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C8" w:rsidRDefault="00B322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22C8" w:rsidRDefault="00B322C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322C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22C8" w:rsidRDefault="00B322C8">
            <w:pPr>
              <w:pStyle w:val="ConsPlusNormal"/>
            </w:pPr>
            <w:r>
              <w:t>8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22C8" w:rsidRDefault="00B322C8">
            <w:pPr>
              <w:pStyle w:val="ConsPlusNormal"/>
              <w:jc w:val="right"/>
            </w:pPr>
            <w:r>
              <w:t>N 38-ОЗ</w:t>
            </w:r>
          </w:p>
        </w:tc>
      </w:tr>
    </w:tbl>
    <w:p w:rsidR="00B322C8" w:rsidRDefault="00B32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2C8" w:rsidRDefault="00B322C8">
      <w:pPr>
        <w:pStyle w:val="ConsPlusNormal"/>
        <w:jc w:val="both"/>
      </w:pPr>
    </w:p>
    <w:p w:rsidR="00B322C8" w:rsidRDefault="00B322C8">
      <w:pPr>
        <w:pStyle w:val="ConsPlusTitle"/>
        <w:jc w:val="center"/>
      </w:pPr>
      <w:r>
        <w:t>ЗАКОН</w:t>
      </w:r>
    </w:p>
    <w:p w:rsidR="00B322C8" w:rsidRDefault="00B322C8">
      <w:pPr>
        <w:pStyle w:val="ConsPlusTitle"/>
        <w:jc w:val="center"/>
      </w:pPr>
    </w:p>
    <w:p w:rsidR="00B322C8" w:rsidRDefault="00B322C8">
      <w:pPr>
        <w:pStyle w:val="ConsPlusTitle"/>
        <w:jc w:val="center"/>
      </w:pPr>
      <w:r>
        <w:t>ИРКУТСКОЙ ОБЛАСТИ</w:t>
      </w:r>
    </w:p>
    <w:p w:rsidR="00B322C8" w:rsidRDefault="00B322C8">
      <w:pPr>
        <w:pStyle w:val="ConsPlusTitle"/>
        <w:jc w:val="center"/>
      </w:pPr>
    </w:p>
    <w:p w:rsidR="00B322C8" w:rsidRDefault="00B322C8">
      <w:pPr>
        <w:pStyle w:val="ConsPlusTitle"/>
        <w:jc w:val="center"/>
      </w:pPr>
      <w:r>
        <w:t>ОБ АДМИНИСТРАТИВНОЙ ОТВЕТСТВЕННОСТИ ЗА НЕИСПОЛНЕНИЕ</w:t>
      </w:r>
    </w:p>
    <w:p w:rsidR="00B322C8" w:rsidRDefault="00B322C8">
      <w:pPr>
        <w:pStyle w:val="ConsPlusTitle"/>
        <w:jc w:val="center"/>
      </w:pPr>
      <w:r>
        <w:t>ОТДЕЛЬНЫХ МЕР ПО ЗАЩИТЕ ДЕТЕЙ ОТ ФАКТОРОВ, НЕГАТИВНО</w:t>
      </w:r>
    </w:p>
    <w:p w:rsidR="00B322C8" w:rsidRDefault="00B322C8">
      <w:pPr>
        <w:pStyle w:val="ConsPlusTitle"/>
        <w:jc w:val="center"/>
      </w:pPr>
      <w:r>
        <w:t>ВЛИЯЮЩИХ НА ИХ ФИЗИЧЕСКОЕ, ИНТЕЛЛЕКТУАЛЬНОЕ, ПСИХИЧЕСКОЕ,</w:t>
      </w:r>
    </w:p>
    <w:p w:rsidR="00B322C8" w:rsidRDefault="00B322C8">
      <w:pPr>
        <w:pStyle w:val="ConsPlusTitle"/>
        <w:jc w:val="center"/>
      </w:pPr>
      <w:r>
        <w:t>ДУХОВНОЕ И НРАВСТВЕННОЕ РАЗВИТИЕ, В ИРКУТСКОЙ ОБЛАСТИ</w:t>
      </w:r>
    </w:p>
    <w:p w:rsidR="00B322C8" w:rsidRDefault="00B322C8">
      <w:pPr>
        <w:pStyle w:val="ConsPlusNormal"/>
        <w:jc w:val="both"/>
      </w:pPr>
    </w:p>
    <w:p w:rsidR="00B322C8" w:rsidRDefault="00B322C8">
      <w:pPr>
        <w:pStyle w:val="ConsPlusNormal"/>
        <w:jc w:val="right"/>
      </w:pPr>
      <w:proofErr w:type="gramStart"/>
      <w:r>
        <w:t>Принят</w:t>
      </w:r>
      <w:proofErr w:type="gramEnd"/>
    </w:p>
    <w:p w:rsidR="00B322C8" w:rsidRDefault="00B322C8">
      <w:pPr>
        <w:pStyle w:val="ConsPlusNormal"/>
        <w:jc w:val="right"/>
      </w:pPr>
      <w:r>
        <w:t>постановлением</w:t>
      </w:r>
    </w:p>
    <w:p w:rsidR="00B322C8" w:rsidRDefault="00B322C8">
      <w:pPr>
        <w:pStyle w:val="ConsPlusNormal"/>
        <w:jc w:val="right"/>
      </w:pPr>
      <w:r>
        <w:t>Законодательного Собрания</w:t>
      </w:r>
    </w:p>
    <w:p w:rsidR="00B322C8" w:rsidRDefault="00B322C8">
      <w:pPr>
        <w:pStyle w:val="ConsPlusNormal"/>
        <w:jc w:val="right"/>
      </w:pPr>
      <w:r>
        <w:t>Иркутской области</w:t>
      </w:r>
    </w:p>
    <w:p w:rsidR="00B322C8" w:rsidRDefault="00B322C8">
      <w:pPr>
        <w:pStyle w:val="ConsPlusNormal"/>
        <w:jc w:val="right"/>
      </w:pPr>
      <w:r>
        <w:t>от 26 мая 2010 года</w:t>
      </w:r>
    </w:p>
    <w:p w:rsidR="00B322C8" w:rsidRDefault="00B322C8">
      <w:pPr>
        <w:pStyle w:val="ConsPlusNormal"/>
        <w:jc w:val="right"/>
      </w:pPr>
      <w:r>
        <w:t>N 21/11-ЗС</w:t>
      </w:r>
    </w:p>
    <w:p w:rsidR="00B322C8" w:rsidRDefault="00B322C8">
      <w:pPr>
        <w:pStyle w:val="ConsPlusNormal"/>
        <w:jc w:val="center"/>
      </w:pPr>
    </w:p>
    <w:p w:rsidR="00B322C8" w:rsidRDefault="00B322C8">
      <w:pPr>
        <w:pStyle w:val="ConsPlusNormal"/>
        <w:jc w:val="center"/>
      </w:pPr>
      <w:r>
        <w:t>Список изменяющих документов</w:t>
      </w:r>
    </w:p>
    <w:p w:rsidR="00B322C8" w:rsidRDefault="00B322C8">
      <w:pPr>
        <w:pStyle w:val="ConsPlusNormal"/>
        <w:jc w:val="center"/>
      </w:pPr>
      <w:proofErr w:type="gramStart"/>
      <w:r>
        <w:t>(в ред. Законов Иркутской области</w:t>
      </w:r>
      <w:proofErr w:type="gramEnd"/>
    </w:p>
    <w:p w:rsidR="00B322C8" w:rsidRDefault="00B322C8">
      <w:pPr>
        <w:pStyle w:val="ConsPlusNormal"/>
        <w:jc w:val="center"/>
      </w:pPr>
      <w:r>
        <w:t xml:space="preserve">от 08.06.2011 </w:t>
      </w:r>
      <w:hyperlink r:id="rId6" w:history="1">
        <w:r>
          <w:rPr>
            <w:color w:val="0000FF"/>
          </w:rPr>
          <w:t>N 40-ОЗ</w:t>
        </w:r>
      </w:hyperlink>
      <w:r>
        <w:t xml:space="preserve">, от 17.10.2011 </w:t>
      </w:r>
      <w:hyperlink r:id="rId7" w:history="1">
        <w:r>
          <w:rPr>
            <w:color w:val="0000FF"/>
          </w:rPr>
          <w:t>N 85-ОЗ</w:t>
        </w:r>
      </w:hyperlink>
      <w:r>
        <w:t xml:space="preserve">, от 07.03.2012 </w:t>
      </w:r>
      <w:hyperlink r:id="rId8" w:history="1">
        <w:r>
          <w:rPr>
            <w:color w:val="0000FF"/>
          </w:rPr>
          <w:t>N 11-ОЗ</w:t>
        </w:r>
      </w:hyperlink>
      <w:r>
        <w:t>,</w:t>
      </w:r>
    </w:p>
    <w:p w:rsidR="00B322C8" w:rsidRDefault="00B322C8">
      <w:pPr>
        <w:pStyle w:val="ConsPlusNormal"/>
        <w:jc w:val="center"/>
      </w:pPr>
      <w:r>
        <w:t xml:space="preserve">от 13.05.2013 </w:t>
      </w:r>
      <w:hyperlink r:id="rId9" w:history="1">
        <w:r>
          <w:rPr>
            <w:color w:val="0000FF"/>
          </w:rPr>
          <w:t>N 27-ОЗ</w:t>
        </w:r>
      </w:hyperlink>
      <w:r>
        <w:t xml:space="preserve">, от 05.07.2013 </w:t>
      </w:r>
      <w:hyperlink r:id="rId10" w:history="1">
        <w:r>
          <w:rPr>
            <w:color w:val="0000FF"/>
          </w:rPr>
          <w:t>N 51-ОЗ</w:t>
        </w:r>
      </w:hyperlink>
      <w:r>
        <w:t xml:space="preserve">, от 11.03.2014 </w:t>
      </w:r>
      <w:hyperlink r:id="rId11" w:history="1">
        <w:r>
          <w:rPr>
            <w:color w:val="0000FF"/>
          </w:rPr>
          <w:t>N 27-ОЗ</w:t>
        </w:r>
      </w:hyperlink>
      <w:r>
        <w:t>,</w:t>
      </w:r>
    </w:p>
    <w:p w:rsidR="00B322C8" w:rsidRDefault="00B322C8">
      <w:pPr>
        <w:pStyle w:val="ConsPlusNormal"/>
        <w:jc w:val="center"/>
      </w:pPr>
      <w:r>
        <w:t xml:space="preserve">от 09.10.2014 </w:t>
      </w:r>
      <w:hyperlink r:id="rId12" w:history="1">
        <w:r>
          <w:rPr>
            <w:color w:val="0000FF"/>
          </w:rPr>
          <w:t>N 110-ОЗ</w:t>
        </w:r>
      </w:hyperlink>
      <w:r>
        <w:t xml:space="preserve">, от 14.10.2015 </w:t>
      </w:r>
      <w:hyperlink r:id="rId13" w:history="1">
        <w:r>
          <w:rPr>
            <w:color w:val="0000FF"/>
          </w:rPr>
          <w:t>N 76-ОЗ</w:t>
        </w:r>
      </w:hyperlink>
      <w:r>
        <w:t>)</w:t>
      </w:r>
    </w:p>
    <w:p w:rsidR="00B322C8" w:rsidRDefault="00B322C8">
      <w:pPr>
        <w:pStyle w:val="ConsPlusNormal"/>
        <w:jc w:val="both"/>
      </w:pPr>
    </w:p>
    <w:p w:rsidR="00B322C8" w:rsidRDefault="00B322C8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322C8" w:rsidRDefault="00B322C8">
      <w:pPr>
        <w:pStyle w:val="ConsPlusNormal"/>
        <w:ind w:firstLine="540"/>
        <w:jc w:val="both"/>
      </w:pPr>
    </w:p>
    <w:p w:rsidR="00B322C8" w:rsidRDefault="00B322C8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Иркутской области от 11.03.2014 N 27-ОЗ)</w:t>
      </w:r>
    </w:p>
    <w:p w:rsidR="00B322C8" w:rsidRDefault="00B322C8">
      <w:pPr>
        <w:pStyle w:val="ConsPlusNormal"/>
        <w:jc w:val="both"/>
      </w:pPr>
    </w:p>
    <w:p w:rsidR="00B322C8" w:rsidRDefault="00B322C8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устанавливает административную ответственность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 (далее - область), предусмотренных </w:t>
      </w:r>
      <w:hyperlink r:id="rId16" w:history="1">
        <w:r>
          <w:rPr>
            <w:color w:val="0000FF"/>
          </w:rPr>
          <w:t>Законом</w:t>
        </w:r>
      </w:hyperlink>
      <w:r>
        <w:t xml:space="preserve"> Иркутской области от 5 марта 2010 года N</w:t>
      </w:r>
      <w:proofErr w:type="gramEnd"/>
      <w:r>
        <w:t xml:space="preserve"> 7-ОЗ "Об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области".</w:t>
      </w:r>
    </w:p>
    <w:p w:rsidR="00B322C8" w:rsidRDefault="00B322C8">
      <w:pPr>
        <w:pStyle w:val="ConsPlusNormal"/>
        <w:jc w:val="both"/>
      </w:pPr>
    </w:p>
    <w:p w:rsidR="00B322C8" w:rsidRDefault="00B322C8">
      <w:pPr>
        <w:pStyle w:val="ConsPlusNormal"/>
        <w:ind w:firstLine="540"/>
        <w:jc w:val="both"/>
        <w:outlineLvl w:val="0"/>
      </w:pPr>
      <w:r>
        <w:t>Статья 2. Основные понятия</w:t>
      </w:r>
    </w:p>
    <w:p w:rsidR="00B322C8" w:rsidRDefault="00B322C8">
      <w:pPr>
        <w:pStyle w:val="ConsPlusNormal"/>
        <w:jc w:val="both"/>
      </w:pPr>
    </w:p>
    <w:p w:rsidR="00B322C8" w:rsidRDefault="00B322C8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B322C8" w:rsidRDefault="00B322C8">
      <w:pPr>
        <w:pStyle w:val="ConsPlusNormal"/>
        <w:ind w:firstLine="540"/>
        <w:jc w:val="both"/>
      </w:pPr>
      <w:r>
        <w:t>дети - лица, не достигшие возраста 18 лет, находящиеся на территории Иркутской области;</w:t>
      </w:r>
    </w:p>
    <w:p w:rsidR="00B322C8" w:rsidRDefault="00B322C8">
      <w:pPr>
        <w:pStyle w:val="ConsPlusNormal"/>
        <w:ind w:firstLine="540"/>
        <w:jc w:val="both"/>
      </w:pPr>
      <w:r>
        <w:t xml:space="preserve">ночное время - с 22 до 6 часов местного времени в период с 1 октября по 31 марта; с 23 часов до 6 часов местного времени в период с 1 апреля </w:t>
      </w:r>
      <w:proofErr w:type="gramStart"/>
      <w:r>
        <w:t>по</w:t>
      </w:r>
      <w:proofErr w:type="gramEnd"/>
      <w:r>
        <w:t xml:space="preserve"> 30 сентября;</w:t>
      </w:r>
    </w:p>
    <w:p w:rsidR="00B322C8" w:rsidRDefault="00B322C8">
      <w:pPr>
        <w:pStyle w:val="ConsPlusNormal"/>
        <w:ind w:firstLine="540"/>
        <w:jc w:val="both"/>
      </w:pPr>
      <w:r>
        <w:t>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</w:p>
    <w:p w:rsidR="00B322C8" w:rsidRDefault="00B322C8">
      <w:pPr>
        <w:pStyle w:val="ConsPlusNormal"/>
        <w:ind w:firstLine="540"/>
        <w:jc w:val="both"/>
      </w:pPr>
      <w:proofErr w:type="gramStart"/>
      <w:r>
        <w:t xml:space="preserve">места, запрещенные для посещения детьми, -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</w:t>
      </w:r>
      <w:r>
        <w:lastRenderedPageBreak/>
        <w:t>сексуального характера, пивные рестораны, винные бары, пивные бары, рюмочные, другие места, которые предназначены для реализации только алкогольной продукции, и иные места, нахождение в которых может причинить вред здоровью детей, их физическому, интеллектуальному, психическому, духовному и</w:t>
      </w:r>
      <w:proofErr w:type="gramEnd"/>
      <w:r>
        <w:t xml:space="preserve"> </w:t>
      </w:r>
      <w:proofErr w:type="gramStart"/>
      <w:r>
        <w:t>нравственному развитию, в том числе коллекторы, теплотрассы, канализационные колодцы, свалки, мусорные полигоны, строительные площадки, незавершенные строительные объекты, крыши, чердаки, подвалы, лифтовые и иные шахты;</w:t>
      </w:r>
      <w:proofErr w:type="gramEnd"/>
    </w:p>
    <w:p w:rsidR="00B322C8" w:rsidRDefault="00B322C8">
      <w:pPr>
        <w:pStyle w:val="ConsPlusNormal"/>
        <w:jc w:val="both"/>
      </w:pPr>
      <w:r>
        <w:t xml:space="preserve">(в ред. Законов Иркутской области от 08.06.2011 </w:t>
      </w:r>
      <w:hyperlink r:id="rId17" w:history="1">
        <w:r>
          <w:rPr>
            <w:color w:val="0000FF"/>
          </w:rPr>
          <w:t>N 40-ОЗ</w:t>
        </w:r>
      </w:hyperlink>
      <w:r>
        <w:t xml:space="preserve">, от 14.10.2015 </w:t>
      </w:r>
      <w:hyperlink r:id="rId18" w:history="1">
        <w:r>
          <w:rPr>
            <w:color w:val="0000FF"/>
          </w:rPr>
          <w:t>N 76-ОЗ</w:t>
        </w:r>
      </w:hyperlink>
      <w:r>
        <w:t>)</w:t>
      </w:r>
    </w:p>
    <w:p w:rsidR="00B322C8" w:rsidRDefault="00B322C8">
      <w:pPr>
        <w:pStyle w:val="ConsPlusNormal"/>
        <w:ind w:firstLine="540"/>
        <w:jc w:val="both"/>
      </w:pPr>
      <w:proofErr w:type="gramStart"/>
      <w:r>
        <w:t>места, запрещенные для посещения детьми в ночное время, - общественные места, в том числе улицы, стадионы, парки, скверы, транспортные средства общего пользования, автомобильные дороги и железнодорожные пути в границах населенных пунктов, автовокзалы, железнодорожные вокзалы, речные вокзалы, аэропорты, остановочные пункты,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</w:t>
      </w:r>
      <w:proofErr w:type="gramEnd"/>
      <w:r>
        <w:t xml:space="preserve">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иные общественные места. Под иными общественными местами понимаются участки территорий или помещения, предназначенные для целей отдыха, проведения досуга либо повседневной жизнедеятельности людей, находящиеся в государственной, муниципальной или частной собственности и доступные для посещения всеми желающими лицами.</w:t>
      </w:r>
    </w:p>
    <w:p w:rsidR="00B322C8" w:rsidRDefault="00B322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Иркутской области от 07.03.2012 </w:t>
      </w:r>
      <w:hyperlink r:id="rId19" w:history="1">
        <w:r>
          <w:rPr>
            <w:color w:val="0000FF"/>
          </w:rPr>
          <w:t>N 11-ОЗ</w:t>
        </w:r>
      </w:hyperlink>
      <w:r>
        <w:t xml:space="preserve">, от 05.07.2013 </w:t>
      </w:r>
      <w:hyperlink r:id="rId20" w:history="1">
        <w:r>
          <w:rPr>
            <w:color w:val="0000FF"/>
          </w:rPr>
          <w:t>N 51-ОЗ</w:t>
        </w:r>
      </w:hyperlink>
      <w:r>
        <w:t xml:space="preserve">, от 14.10.2015 </w:t>
      </w:r>
      <w:hyperlink r:id="rId21" w:history="1">
        <w:r>
          <w:rPr>
            <w:color w:val="0000FF"/>
          </w:rPr>
          <w:t>N 76-ОЗ</w:t>
        </w:r>
      </w:hyperlink>
      <w:r>
        <w:t>)</w:t>
      </w:r>
    </w:p>
    <w:p w:rsidR="00B322C8" w:rsidRDefault="00B322C8">
      <w:pPr>
        <w:pStyle w:val="ConsPlusNormal"/>
        <w:jc w:val="both"/>
      </w:pPr>
    </w:p>
    <w:p w:rsidR="00B322C8" w:rsidRDefault="00B322C8">
      <w:pPr>
        <w:pStyle w:val="ConsPlusNormal"/>
        <w:ind w:firstLine="540"/>
        <w:jc w:val="both"/>
        <w:outlineLvl w:val="0"/>
      </w:pPr>
      <w:r>
        <w:t>Статья 3. Непринятие мер, исключающих нахождение детей в местах, запрещенных для посещения детьми, а также в местах, 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</w:r>
    </w:p>
    <w:p w:rsidR="00B322C8" w:rsidRDefault="00B322C8">
      <w:pPr>
        <w:pStyle w:val="ConsPlusNormal"/>
        <w:jc w:val="both"/>
      </w:pPr>
    </w:p>
    <w:p w:rsidR="00B322C8" w:rsidRDefault="00B322C8">
      <w:pPr>
        <w:pStyle w:val="ConsPlusNormal"/>
        <w:ind w:firstLine="540"/>
        <w:jc w:val="both"/>
      </w:pPr>
      <w:r>
        <w:t>1. Непринятие мер, исключающих нахождение детей в местах, включенных в установленном порядке в перечень мест, запрещенных для посещения детьми, -</w:t>
      </w:r>
    </w:p>
    <w:p w:rsidR="00B322C8" w:rsidRDefault="00B322C8">
      <w:pPr>
        <w:pStyle w:val="ConsPlusNormal"/>
        <w:ind w:firstLine="540"/>
        <w:jc w:val="both"/>
      </w:pPr>
      <w:r>
        <w:t>влечет наложение административного штрафа на родителей (лиц, их заменяющих), лиц, осуществляющих мероприятия с участием детей, в размере от трехсот до пятисот рублей; на граждан,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тридцати тысяч до пятидесяти тысяч рублей.</w:t>
      </w:r>
    </w:p>
    <w:p w:rsidR="00B322C8" w:rsidRDefault="00B322C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Иркутской области от 08.06.2011 N 40-ОЗ)</w:t>
      </w:r>
    </w:p>
    <w:p w:rsidR="00B322C8" w:rsidRDefault="00B322C8">
      <w:pPr>
        <w:pStyle w:val="ConsPlusNormal"/>
        <w:ind w:firstLine="540"/>
        <w:jc w:val="both"/>
      </w:pPr>
      <w:r>
        <w:t>2. Непринятие мер, исключающих нахождение детей в местах, включенных в установленном порядке в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-</w:t>
      </w:r>
    </w:p>
    <w:p w:rsidR="00B322C8" w:rsidRDefault="00B322C8">
      <w:pPr>
        <w:pStyle w:val="ConsPlusNormal"/>
        <w:ind w:firstLine="540"/>
        <w:jc w:val="both"/>
      </w:pPr>
      <w:r>
        <w:t>влечет наложение административного штрафа на родителей (лиц, их заменяющих), лиц, осуществляющих мероприятия с участием детей, в размере от трехсот до пятисот рублей; на граждан,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тридцати тысяч до пятидесяти тысяч рублей.</w:t>
      </w:r>
    </w:p>
    <w:p w:rsidR="00B322C8" w:rsidRDefault="00B322C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08.06.2011 N 40-ОЗ)</w:t>
      </w:r>
    </w:p>
    <w:p w:rsidR="00B322C8" w:rsidRDefault="00B322C8">
      <w:pPr>
        <w:pStyle w:val="ConsPlusNormal"/>
        <w:jc w:val="both"/>
      </w:pPr>
    </w:p>
    <w:p w:rsidR="00B322C8" w:rsidRDefault="00B322C8">
      <w:pPr>
        <w:pStyle w:val="ConsPlusNormal"/>
        <w:ind w:firstLine="540"/>
        <w:jc w:val="both"/>
        <w:outlineLvl w:val="0"/>
      </w:pPr>
      <w:r>
        <w:t>Статья 4. Должностные лица, уполномоченные составлять протоколы об административных правонарушениях</w:t>
      </w:r>
    </w:p>
    <w:p w:rsidR="00B322C8" w:rsidRDefault="00B322C8">
      <w:pPr>
        <w:pStyle w:val="ConsPlusNormal"/>
        <w:jc w:val="both"/>
      </w:pPr>
    </w:p>
    <w:p w:rsidR="00B322C8" w:rsidRDefault="00B322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Протоколы об административных правонарушениях, предусмотренных настоящим Законом (далее - протоколы), составляют должностные лица органов внутренних дел (полиции), в случае если передача полномочий по составлению протоколов об административных </w:t>
      </w:r>
      <w:r>
        <w:lastRenderedPageBreak/>
        <w:t>правонарушениях, предусмотренных настоящим Законом, предусматривается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Иркутской области, заключенным в соответствии с</w:t>
      </w:r>
      <w:proofErr w:type="gramEnd"/>
      <w:r>
        <w:t xml:space="preserve"> </w:t>
      </w:r>
      <w:hyperlink r:id="rId24" w:history="1">
        <w:proofErr w:type="gramStart"/>
        <w:r>
          <w:rPr>
            <w:color w:val="0000FF"/>
          </w:rPr>
          <w:t>абзацем вторым части 6 статьи 28.3</w:t>
        </w:r>
      </w:hyperlink>
      <w:r>
        <w:t xml:space="preserve"> Кодекса Российской Федерации об административных правонарушениях, члены комиссий по делам несовершеннолетних и защите их прав, а также руководители специализированных учреждений области для несовершеннолетних, нуждающихся в социальной реабилитации, в которые осуществляется доставка детей в соответствии со </w:t>
      </w:r>
      <w:hyperlink r:id="rId25" w:history="1">
        <w:r>
          <w:rPr>
            <w:color w:val="0000FF"/>
          </w:rPr>
          <w:t>статьей 8</w:t>
        </w:r>
      </w:hyperlink>
      <w:r>
        <w:t xml:space="preserve"> Закона Иркутской области от 5 марта 2010 года N 7-ОЗ "Об отдельных мерах по защите детей от</w:t>
      </w:r>
      <w:proofErr w:type="gramEnd"/>
      <w:r>
        <w:t xml:space="preserve"> факторов, негативно влияющих на их физическое, интеллектуальное, психическое, духовное и нравственное развитие, в Иркутской области", в случае отсутствия иных должностных лиц, уполномоченных составлять протоколы об административных правонарушениях.</w:t>
      </w:r>
    </w:p>
    <w:p w:rsidR="00B322C8" w:rsidRDefault="00B322C8">
      <w:pPr>
        <w:pStyle w:val="ConsPlusNormal"/>
        <w:jc w:val="both"/>
      </w:pPr>
      <w:r>
        <w:t xml:space="preserve">(в ред. Законов Иркутской области от 17.10.2011 </w:t>
      </w:r>
      <w:hyperlink r:id="rId26" w:history="1">
        <w:r>
          <w:rPr>
            <w:color w:val="0000FF"/>
          </w:rPr>
          <w:t>N 85-ОЗ</w:t>
        </w:r>
      </w:hyperlink>
      <w:r>
        <w:t xml:space="preserve">, от 11.03.2014 </w:t>
      </w:r>
      <w:hyperlink r:id="rId27" w:history="1">
        <w:r>
          <w:rPr>
            <w:color w:val="0000FF"/>
          </w:rPr>
          <w:t>N 27-ОЗ</w:t>
        </w:r>
      </w:hyperlink>
      <w:r>
        <w:t xml:space="preserve">, от 09.10.2014 </w:t>
      </w:r>
      <w:hyperlink r:id="rId28" w:history="1">
        <w:r>
          <w:rPr>
            <w:color w:val="0000FF"/>
          </w:rPr>
          <w:t>N 110-ОЗ</w:t>
        </w:r>
      </w:hyperlink>
      <w:r>
        <w:t>)</w:t>
      </w:r>
    </w:p>
    <w:p w:rsidR="00B322C8" w:rsidRDefault="00B322C8">
      <w:pPr>
        <w:pStyle w:val="ConsPlusNormal"/>
        <w:ind w:firstLine="540"/>
        <w:jc w:val="both"/>
      </w:pPr>
      <w:r>
        <w:t>2. К должностным лицам органов внутренних дел (полиции), уполномоченным составлять протоколы об административных правонарушениях, предусмотренных настоящим Законом, относятся:</w:t>
      </w:r>
    </w:p>
    <w:p w:rsidR="00B322C8" w:rsidRDefault="00B322C8">
      <w:pPr>
        <w:pStyle w:val="ConsPlusNormal"/>
        <w:ind w:firstLine="540"/>
        <w:jc w:val="both"/>
      </w:pPr>
      <w:r>
        <w:t>1) должностные лица управлений (отделов) Министерства внутренних дел Российской Федерации по муниципальным образованиям области:</w:t>
      </w:r>
    </w:p>
    <w:p w:rsidR="00B322C8" w:rsidRDefault="00B322C8">
      <w:pPr>
        <w:pStyle w:val="ConsPlusNormal"/>
        <w:ind w:firstLine="540"/>
        <w:jc w:val="both"/>
      </w:pPr>
      <w:r>
        <w:t>а) начальник подразделения участковых уполномоченных полиции и по делам несовершеннолетних, его заместители; старший участковый уполномоченный полиции; участковый уполномоченный полиции; помощник участкового уполномоченного полиции; старший инспектор по делам несовершеннолетних; инспектор по делам несовершеннолетних;</w:t>
      </w:r>
    </w:p>
    <w:p w:rsidR="00B322C8" w:rsidRDefault="00B322C8">
      <w:pPr>
        <w:pStyle w:val="ConsPlusNormal"/>
        <w:ind w:firstLine="540"/>
        <w:jc w:val="both"/>
      </w:pPr>
      <w:r>
        <w:t>б) сотрудники строевого подразделения патрульно-постовой службы полиции: командир взвода (отделения) патрульно-постовой службы полиции, его заместители; инспектор службы; инспектор патрульно-постовой службы полиции; полицейский патрульно-постовой службы полиции;</w:t>
      </w:r>
    </w:p>
    <w:p w:rsidR="00B322C8" w:rsidRDefault="00B322C8">
      <w:pPr>
        <w:pStyle w:val="ConsPlusNormal"/>
        <w:ind w:firstLine="540"/>
        <w:jc w:val="both"/>
      </w:pPr>
      <w:r>
        <w:t>в) начальник подразделения Государственной инспекции безопасности дорожного движения (далее - Госавтоинспекция), его заместители; старший государственный инспектор дорожного надзора; государственный инспектор дорожного надзора; командир строевого подразделения Госавтоинспекции, его заместители; старший инспектор строевого подразделения Госавтоинспекции; инспектор строевого подразделения Госавтоинспекции;</w:t>
      </w:r>
    </w:p>
    <w:p w:rsidR="00B322C8" w:rsidRDefault="00B322C8">
      <w:pPr>
        <w:pStyle w:val="ConsPlusNormal"/>
        <w:ind w:firstLine="540"/>
        <w:jc w:val="both"/>
      </w:pPr>
      <w:r>
        <w:t>г) начальник подразделения вневедомственной охраны, его заместители; инспектор; старший дежурный, дежурный центра оперативного управления; дежурный пункта централизованной охраны; помощник дежурного центра оперативного управления; помощник дежурного пункта централизованной охраны; старший полицейский группы задержания подразделения полиции вневедомственной охраны;</w:t>
      </w:r>
    </w:p>
    <w:p w:rsidR="00B322C8" w:rsidRDefault="00B322C8">
      <w:pPr>
        <w:pStyle w:val="ConsPlusNormal"/>
        <w:ind w:firstLine="540"/>
        <w:jc w:val="both"/>
      </w:pPr>
      <w:r>
        <w:t>2) должностные лица Восточно-Сибирского линейного управления Министерства внутренних дел Российской Федерации на транспорте, должностные лица линейных подразделений Восточно-Сибирского линейного управления Министерства внутренних дел Российской Федерации на транспорте:</w:t>
      </w:r>
    </w:p>
    <w:p w:rsidR="00B322C8" w:rsidRDefault="00B322C8">
      <w:pPr>
        <w:pStyle w:val="ConsPlusNormal"/>
        <w:ind w:firstLine="540"/>
        <w:jc w:val="both"/>
      </w:pPr>
      <w:r>
        <w:t>а) начальник подразделения по исполнению административного законодательства, старший инспектор по исполнению административного законодательства, инспектор по исполнению административного законодательства;</w:t>
      </w:r>
    </w:p>
    <w:p w:rsidR="00B322C8" w:rsidRDefault="00B322C8">
      <w:pPr>
        <w:pStyle w:val="ConsPlusNormal"/>
        <w:ind w:firstLine="540"/>
        <w:jc w:val="both"/>
      </w:pPr>
      <w:r>
        <w:t>б) начальник подразделения по делам несовершеннолетних, старший инспектор по делам несовершеннолетних, инспектор по делам несовершеннолетних;</w:t>
      </w:r>
    </w:p>
    <w:p w:rsidR="00B322C8" w:rsidRDefault="00B322C8">
      <w:pPr>
        <w:pStyle w:val="ConsPlusNormal"/>
        <w:ind w:firstLine="540"/>
        <w:jc w:val="both"/>
      </w:pPr>
      <w:r>
        <w:t>в) командир взвода (отделения) патрульно-постовой службы полиции, его заместители; инспектор патрульно-постовой службы полиции, полицейский патрульно-постовой службы полиции;</w:t>
      </w:r>
    </w:p>
    <w:p w:rsidR="00B322C8" w:rsidRDefault="00B322C8">
      <w:pPr>
        <w:pStyle w:val="ConsPlusNormal"/>
        <w:ind w:firstLine="540"/>
        <w:jc w:val="both"/>
      </w:pPr>
      <w:r>
        <w:t>г) старший инспектор направления по охране общественного порядка, инспектор направления по охране общественного порядка;</w:t>
      </w:r>
    </w:p>
    <w:p w:rsidR="00B322C8" w:rsidRDefault="00B322C8">
      <w:pPr>
        <w:pStyle w:val="ConsPlusNormal"/>
        <w:ind w:firstLine="540"/>
        <w:jc w:val="both"/>
      </w:pPr>
      <w:proofErr w:type="gramStart"/>
      <w:r>
        <w:t>д) начальник отделения по досмотру, начальник смены отделения по досмотру, старший инспектор отделения (группы) по досмотру, инспектор отделения (группы) по досмотру, младший инспектор отделения (группы) по досмотру.</w:t>
      </w:r>
      <w:proofErr w:type="gramEnd"/>
    </w:p>
    <w:p w:rsidR="00B322C8" w:rsidRDefault="00B322C8">
      <w:pPr>
        <w:pStyle w:val="ConsPlusNormal"/>
        <w:jc w:val="both"/>
      </w:pPr>
      <w:r>
        <w:lastRenderedPageBreak/>
        <w:t xml:space="preserve">(часть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Иркутской области от 13.05.2013 N 27-ОЗ)</w:t>
      </w:r>
    </w:p>
    <w:p w:rsidR="00B322C8" w:rsidRDefault="00B322C8">
      <w:pPr>
        <w:pStyle w:val="ConsPlusNormal"/>
        <w:ind w:firstLine="540"/>
        <w:jc w:val="both"/>
      </w:pPr>
      <w:r>
        <w:t xml:space="preserve">3. Утратила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Иркутской области от 09.10.2014 N 110-ОЗ.</w:t>
      </w:r>
    </w:p>
    <w:p w:rsidR="00B322C8" w:rsidRDefault="00B322C8">
      <w:pPr>
        <w:pStyle w:val="ConsPlusNormal"/>
        <w:ind w:firstLine="540"/>
        <w:jc w:val="both"/>
      </w:pPr>
      <w:r>
        <w:t xml:space="preserve">4. Должностные лица составляют протоколы в соответствии с требованиями </w:t>
      </w:r>
      <w:hyperlink r:id="rId31" w:history="1">
        <w:r>
          <w:rPr>
            <w:color w:val="0000FF"/>
          </w:rPr>
          <w:t>статьи 28.2</w:t>
        </w:r>
      </w:hyperlink>
      <w:r>
        <w:t xml:space="preserve"> Кодекса Российской Федерации об административных правонарушениях.</w:t>
      </w:r>
    </w:p>
    <w:p w:rsidR="00B322C8" w:rsidRDefault="00B322C8">
      <w:pPr>
        <w:pStyle w:val="ConsPlusNormal"/>
        <w:jc w:val="both"/>
      </w:pPr>
    </w:p>
    <w:p w:rsidR="00B322C8" w:rsidRDefault="00B322C8">
      <w:pPr>
        <w:pStyle w:val="ConsPlusNormal"/>
        <w:ind w:firstLine="540"/>
        <w:jc w:val="both"/>
        <w:outlineLvl w:val="0"/>
      </w:pPr>
      <w:r>
        <w:t>Статья 5. Органы, уполномоченные рассматривать дела об административных правонарушениях</w:t>
      </w:r>
    </w:p>
    <w:p w:rsidR="00B322C8" w:rsidRDefault="00B322C8">
      <w:pPr>
        <w:pStyle w:val="ConsPlusNormal"/>
        <w:jc w:val="both"/>
      </w:pPr>
    </w:p>
    <w:p w:rsidR="00B322C8" w:rsidRDefault="00B322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Дела об административных правонарушениях, предусмотренных настоящим Законом, совершенных родителями (лицами, их заменяющими), лицами, осуществляющими мероприятия с участием детей, рассматриваются в порядке, установленном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районными (городскими), районными в городах комиссиями по делам несовершеннолетних и защите их прав.</w:t>
      </w:r>
      <w:proofErr w:type="gramEnd"/>
    </w:p>
    <w:p w:rsidR="00B322C8" w:rsidRDefault="00B322C8">
      <w:pPr>
        <w:pStyle w:val="ConsPlusNormal"/>
        <w:ind w:firstLine="540"/>
        <w:jc w:val="both"/>
      </w:pPr>
      <w:r>
        <w:t xml:space="preserve">2. Дела об административных правонарушениях, предусмотренных настоящим Законом, совершенных гражданами, осуществляющими предпринимательскую деятельность без образования юридического лица, юридическими лицами, рассматриваются в порядке, установленном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административными комиссиями, создаваемыми в порядке, предусмотренном </w:t>
      </w:r>
      <w:hyperlink r:id="rId34" w:history="1">
        <w:r>
          <w:rPr>
            <w:color w:val="0000FF"/>
          </w:rPr>
          <w:t>Законом</w:t>
        </w:r>
      </w:hyperlink>
      <w:r>
        <w:t xml:space="preserve"> Иркутской области от 29 декабря 2008 года N 145-оз "Об административных комиссиях в Иркутской области".</w:t>
      </w:r>
    </w:p>
    <w:p w:rsidR="00B322C8" w:rsidRDefault="00B322C8">
      <w:pPr>
        <w:pStyle w:val="ConsPlusNormal"/>
        <w:jc w:val="both"/>
      </w:pPr>
    </w:p>
    <w:p w:rsidR="00B322C8" w:rsidRDefault="00B322C8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B322C8" w:rsidRDefault="00B322C8">
      <w:pPr>
        <w:pStyle w:val="ConsPlusNormal"/>
        <w:jc w:val="both"/>
      </w:pPr>
    </w:p>
    <w:p w:rsidR="00B322C8" w:rsidRDefault="00B322C8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B322C8" w:rsidRDefault="00B322C8">
      <w:pPr>
        <w:pStyle w:val="ConsPlusNormal"/>
        <w:jc w:val="both"/>
      </w:pPr>
    </w:p>
    <w:p w:rsidR="00B322C8" w:rsidRDefault="00B322C8">
      <w:pPr>
        <w:pStyle w:val="ConsPlusNormal"/>
        <w:jc w:val="right"/>
      </w:pPr>
      <w:r>
        <w:t>Губернатор</w:t>
      </w:r>
    </w:p>
    <w:p w:rsidR="00B322C8" w:rsidRDefault="00B322C8">
      <w:pPr>
        <w:pStyle w:val="ConsPlusNormal"/>
        <w:jc w:val="right"/>
      </w:pPr>
      <w:r>
        <w:t>Иркутской области</w:t>
      </w:r>
    </w:p>
    <w:p w:rsidR="00B322C8" w:rsidRDefault="00B322C8">
      <w:pPr>
        <w:pStyle w:val="ConsPlusNormal"/>
        <w:jc w:val="right"/>
      </w:pPr>
      <w:r>
        <w:t>Д.Ф.МЕЗЕНЦЕВ</w:t>
      </w:r>
    </w:p>
    <w:p w:rsidR="00B322C8" w:rsidRDefault="00B322C8">
      <w:pPr>
        <w:pStyle w:val="ConsPlusNormal"/>
      </w:pPr>
      <w:r>
        <w:t>г. Иркутск</w:t>
      </w:r>
    </w:p>
    <w:p w:rsidR="00B322C8" w:rsidRDefault="00B322C8">
      <w:pPr>
        <w:pStyle w:val="ConsPlusNormal"/>
      </w:pPr>
      <w:r>
        <w:t>8 июня 2010 года</w:t>
      </w:r>
    </w:p>
    <w:p w:rsidR="00B322C8" w:rsidRDefault="00B322C8">
      <w:pPr>
        <w:pStyle w:val="ConsPlusNormal"/>
      </w:pPr>
      <w:r>
        <w:t>N 38-ОЗ</w:t>
      </w:r>
    </w:p>
    <w:p w:rsidR="00B322C8" w:rsidRDefault="00B322C8">
      <w:pPr>
        <w:pStyle w:val="ConsPlusNormal"/>
        <w:jc w:val="both"/>
      </w:pPr>
    </w:p>
    <w:p w:rsidR="00B322C8" w:rsidRDefault="00B322C8">
      <w:pPr>
        <w:pStyle w:val="ConsPlusNormal"/>
        <w:jc w:val="both"/>
      </w:pPr>
    </w:p>
    <w:p w:rsidR="00B322C8" w:rsidRDefault="00B322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931" w:rsidRDefault="00F71931">
      <w:bookmarkStart w:id="0" w:name="_GoBack"/>
      <w:bookmarkEnd w:id="0"/>
    </w:p>
    <w:sectPr w:rsidR="00F71931" w:rsidSect="0097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C8"/>
    <w:rsid w:val="00B322C8"/>
    <w:rsid w:val="00F7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3B04415C3A41369225B63922552E37FAAAAEA8456494D8E050F25F6D9AA9B16B8F6CCD4459033B07C8447AEC" TargetMode="External"/><Relationship Id="rId13" Type="http://schemas.openxmlformats.org/officeDocument/2006/relationships/hyperlink" Target="consultantplus://offline/ref=4443B04415C3A41369225B63922552E37FAAAAEA805F4D4C880E522FFE80A69911B7A9DBD30C9C32B07C867A40A8C" TargetMode="External"/><Relationship Id="rId18" Type="http://schemas.openxmlformats.org/officeDocument/2006/relationships/hyperlink" Target="consultantplus://offline/ref=4443B04415C3A41369225B63922552E37FAAAAEA805F4D4C880E522FFE80A69911B7A9DBD30C9C32B07C867A40A9C" TargetMode="External"/><Relationship Id="rId26" Type="http://schemas.openxmlformats.org/officeDocument/2006/relationships/hyperlink" Target="consultantplus://offline/ref=4443B04415C3A41369225B63922552E37FAAAAEA805E4B43800B522FFE80A69911B7A9DBD30C9C32B07C877940A9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43B04415C3A41369225B63922552E37FAAAAEA805F4D4C880E522FFE80A69911B7A9DBD30C9C32B07C867A40AEC" TargetMode="External"/><Relationship Id="rId34" Type="http://schemas.openxmlformats.org/officeDocument/2006/relationships/hyperlink" Target="consultantplus://offline/ref=4443B04415C3A41369225B63922552E37FAAAAEA885A4A4088050F25F6D9AA9B41A6C" TargetMode="External"/><Relationship Id="rId7" Type="http://schemas.openxmlformats.org/officeDocument/2006/relationships/hyperlink" Target="consultantplus://offline/ref=4443B04415C3A41369225B63922552E37FAAAAEA805E4B43800B522FFE80A69911B7A9DBD30C9C32B07C877940A8C" TargetMode="External"/><Relationship Id="rId12" Type="http://schemas.openxmlformats.org/officeDocument/2006/relationships/hyperlink" Target="consultantplus://offline/ref=4443B04415C3A41369225B63922552E37FAAAAEA885D4B408F050F25F6D9AA9B16B8F6CCD4459033B07C8547AAC" TargetMode="External"/><Relationship Id="rId17" Type="http://schemas.openxmlformats.org/officeDocument/2006/relationships/hyperlink" Target="consultantplus://offline/ref=4443B04415C3A41369225B63922552E37FAAAAEA845F494C8D050F25F6D9AA9B16B8F6CCD4459033B07C8447A8C" TargetMode="External"/><Relationship Id="rId25" Type="http://schemas.openxmlformats.org/officeDocument/2006/relationships/hyperlink" Target="consultantplus://offline/ref=4443B04415C3A41369225B63922552E37FAAAAEA805F4C458B0F522FFE80A69911B7A9DBD30C9C32B07C867D40A8C" TargetMode="External"/><Relationship Id="rId33" Type="http://schemas.openxmlformats.org/officeDocument/2006/relationships/hyperlink" Target="consultantplus://offline/ref=4443B04415C3A4136922456E844908EF7CA0F6E3855F4613D45A5478A14DA0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43B04415C3A41369225B63922552E37FAAAAEA805F4C458B0F522FFE80A69911B7A9DBD30C9C32B07C877A40ADC" TargetMode="External"/><Relationship Id="rId20" Type="http://schemas.openxmlformats.org/officeDocument/2006/relationships/hyperlink" Target="consultantplus://offline/ref=4443B04415C3A41369225B63922552E37FAAAAEA865A4F4C89050F25F6D9AA9B16B8F6CCD4459033B07C8747ABC" TargetMode="External"/><Relationship Id="rId29" Type="http://schemas.openxmlformats.org/officeDocument/2006/relationships/hyperlink" Target="consultantplus://offline/ref=4443B04415C3A41369225B63922552E37FAAAAEA805E4B408E0F522FFE80A69911B7A9DBD30C9C32B07C877F40A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3B04415C3A41369225B63922552E37FAAAAEA845F494C8D050F25F6D9AA9B16B8F6CCD4459033B07C8447A9C" TargetMode="External"/><Relationship Id="rId11" Type="http://schemas.openxmlformats.org/officeDocument/2006/relationships/hyperlink" Target="consultantplus://offline/ref=4443B04415C3A41369225B63922552E37FAAAAEA895A4F438F050F25F6D9AA9B16B8F6CCD4459033B07C8447A8C" TargetMode="External"/><Relationship Id="rId24" Type="http://schemas.openxmlformats.org/officeDocument/2006/relationships/hyperlink" Target="consultantplus://offline/ref=4443B04415C3A4136922456E844908EF7CA0F6E3855F4613D45A5478A1D0A0CC51F7AF8A954B49A3C" TargetMode="External"/><Relationship Id="rId32" Type="http://schemas.openxmlformats.org/officeDocument/2006/relationships/hyperlink" Target="consultantplus://offline/ref=4443B04415C3A4136922456E844908EF7CA0F6E3855F4613D45A5478A14DA0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43B04415C3A4136922456E844908EF7CA1FDEF86564613D45A5478A1D0A0CC51F7AF8E9048903A4BA3C" TargetMode="External"/><Relationship Id="rId23" Type="http://schemas.openxmlformats.org/officeDocument/2006/relationships/hyperlink" Target="consultantplus://offline/ref=4443B04415C3A41369225B63922552E37FAAAAEA845F494C8D050F25F6D9AA9B16B8F6CCD4459033B07C8447AFC" TargetMode="External"/><Relationship Id="rId28" Type="http://schemas.openxmlformats.org/officeDocument/2006/relationships/hyperlink" Target="consultantplus://offline/ref=4443B04415C3A41369225B63922552E37FAAAAEA885D4B408F050F25F6D9AA9B16B8F6CCD4459033B07C8547A9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443B04415C3A41369225B63922552E37FAAAAEA865A4F4C89050F25F6D9AA9B16B8F6CCD4459033B07C8747ABC" TargetMode="External"/><Relationship Id="rId19" Type="http://schemas.openxmlformats.org/officeDocument/2006/relationships/hyperlink" Target="consultantplus://offline/ref=4443B04415C3A41369225B63922552E37FAAAAEA8456494D8E050F25F6D9AA9B16B8F6CCD4459033B07C8447AEC" TargetMode="External"/><Relationship Id="rId31" Type="http://schemas.openxmlformats.org/officeDocument/2006/relationships/hyperlink" Target="consultantplus://offline/ref=4443B04415C3A4136922456E844908EF7CA0F6E3855F4613D45A5478A1D0A0CC51F7AF8E904A943B4BA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43B04415C3A41369225B63922552E37FAAAAEA805E4B408E0F522FFE80A69911B7A9DBD30C9C32B07C877F40A8C" TargetMode="External"/><Relationship Id="rId14" Type="http://schemas.openxmlformats.org/officeDocument/2006/relationships/hyperlink" Target="consultantplus://offline/ref=4443B04415C3A41369225B63922552E37FAAAAEA895A4F438F050F25F6D9AA9B16B8F6CCD4459033B07C8447ADC" TargetMode="External"/><Relationship Id="rId22" Type="http://schemas.openxmlformats.org/officeDocument/2006/relationships/hyperlink" Target="consultantplus://offline/ref=4443B04415C3A41369225B63922552E37FAAAAEA845F494C8D050F25F6D9AA9B16B8F6CCD4459033B07C8447AFC" TargetMode="External"/><Relationship Id="rId27" Type="http://schemas.openxmlformats.org/officeDocument/2006/relationships/hyperlink" Target="consultantplus://offline/ref=4443B04415C3A41369225B63922552E37FAAAAEA895A4F438F050F25F6D9AA9B16B8F6CCD4459033B07C8447A2C" TargetMode="External"/><Relationship Id="rId30" Type="http://schemas.openxmlformats.org/officeDocument/2006/relationships/hyperlink" Target="consultantplus://offline/ref=4443B04415C3A41369225B63922552E37FAAAAEA885D4B408F050F25F6D9AA9B16B8F6CCD4459033B07C8547A8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Евсеева</cp:lastModifiedBy>
  <cp:revision>1</cp:revision>
  <dcterms:created xsi:type="dcterms:W3CDTF">2017-02-21T02:00:00Z</dcterms:created>
  <dcterms:modified xsi:type="dcterms:W3CDTF">2017-02-21T02:02:00Z</dcterms:modified>
</cp:coreProperties>
</file>