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A" w:rsidRPr="0042233A" w:rsidRDefault="00CA1FDA" w:rsidP="00CA1F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233A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к проекту правового акта</w:t>
      </w:r>
    </w:p>
    <w:p w:rsidR="00CA1FDA" w:rsidRPr="0042233A" w:rsidRDefault="00CA1FDA" w:rsidP="00CA1FD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FDA" w:rsidRPr="0042233A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 правового акта:      постановление.</w:t>
      </w:r>
    </w:p>
    <w:p w:rsidR="00CA1FDA" w:rsidRPr="00CA1FDA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06 апреля 2017 года № </w:t>
      </w:r>
      <w:r w:rsidRPr="00CA1FDA">
        <w:rPr>
          <w:rFonts w:ascii="Times New Roman" w:eastAsia="Times New Roman" w:hAnsi="Times New Roman" w:cs="Times New Roman"/>
          <w:sz w:val="28"/>
          <w:szCs w:val="28"/>
        </w:rPr>
        <w:t>110-37-324-17</w:t>
      </w:r>
      <w:r w:rsidRPr="00CA1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A1FD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</w:t>
      </w:r>
      <w:r w:rsidRPr="00CA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функции по лицензионному </w:t>
      </w:r>
      <w:proofErr w:type="gramStart"/>
      <w:r w:rsidRPr="00CA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CA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розничной продажей алкогольной продукции на территории городского округа муниципального образования «город Саянск»</w:t>
      </w:r>
      <w:r w:rsidRPr="00CA1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FDA" w:rsidRPr="0042233A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Т.Ю.</w:t>
      </w:r>
    </w:p>
    <w:p w:rsidR="00CA1FDA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обоснование принятия проекта правового акта: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A08A5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</w:rPr>
        <w:t xml:space="preserve">приказ службы потребительского рынка и лицензирования Иркутской области </w:t>
      </w:r>
      <w:r>
        <w:rPr>
          <w:rFonts w:ascii="Times New Roman" w:hAnsi="Times New Roman" w:cs="Times New Roman"/>
          <w:sz w:val="28"/>
          <w:szCs w:val="28"/>
        </w:rPr>
        <w:t>от 15 мая 2017 года № 13-ср «О внесении изменений в приказ службы потребительского рынка и лицензирования Иркутской области»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33A">
        <w:rPr>
          <w:rFonts w:ascii="Times New Roman" w:hAnsi="Times New Roman" w:cs="Times New Roman"/>
          <w:sz w:val="28"/>
          <w:szCs w:val="28"/>
          <w:lang w:eastAsia="ru-RU"/>
        </w:rPr>
        <w:t>Состояние законодательства в сфере правового регулирования, к которой относится проект правового акта:</w:t>
      </w:r>
      <w:r w:rsidRPr="00B83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A08A5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6 октября 2003 года № 131-ФЗ «Об общих принципах организации местного самоуправления в Российской Федерации»,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закон Иркутской области </w:t>
      </w:r>
      <w:r w:rsidRPr="002A08A5">
        <w:rPr>
          <w:rFonts w:ascii="Times New Roman" w:hAnsi="Times New Roman" w:cs="Times New Roman"/>
          <w:sz w:val="28"/>
          <w:szCs w:val="28"/>
        </w:rPr>
        <w:t xml:space="preserve">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</w:rPr>
        <w:t xml:space="preserve">приказ службы потребительского рынка и лицензирования Иркутской области от 30 января 2017 года № 2-спр «Об утверждении Типового административного регламента исполнения органами местного самоуправления муниципальных образований Иркутской области </w:t>
      </w:r>
      <w:r w:rsidRPr="002A0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государственной функции по лицензионному </w:t>
      </w:r>
      <w:proofErr w:type="gramStart"/>
      <w:r w:rsidRPr="002A08A5">
        <w:rPr>
          <w:rFonts w:ascii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2A0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розничной продажей алкогольной продукции на</w:t>
      </w:r>
      <w:r w:rsidR="00BD2B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территории Иркутской области»,</w:t>
      </w:r>
    </w:p>
    <w:p w:rsidR="00CA1FDA" w:rsidRDefault="00CA1FDA" w:rsidP="00CA1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статьи 7, 32, 38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1FDA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B8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B4A" w:rsidRDefault="00BD2B4A" w:rsidP="00BD2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A08A5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08A5">
        <w:rPr>
          <w:rFonts w:ascii="Times New Roman" w:hAnsi="Times New Roman" w:cs="Times New Roman"/>
          <w:sz w:val="28"/>
          <w:szCs w:val="28"/>
        </w:rPr>
        <w:t xml:space="preserve"> потребительского рынка и лицензирования Иркутской области </w:t>
      </w:r>
      <w:r>
        <w:rPr>
          <w:rFonts w:ascii="Times New Roman" w:hAnsi="Times New Roman" w:cs="Times New Roman"/>
          <w:sz w:val="28"/>
          <w:szCs w:val="28"/>
        </w:rPr>
        <w:t>издан приказ от 15 мая 2017 года № 13-с</w:t>
      </w:r>
      <w:r w:rsidR="00633A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 «О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потребительского рынка и лицензирования Иркутской области</w:t>
      </w:r>
      <w:r w:rsidRPr="00BD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января 2016 года № 2-спр»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которым внесены изменения в </w:t>
      </w:r>
      <w:r>
        <w:rPr>
          <w:rFonts w:ascii="Times New Roman" w:hAnsi="Times New Roman" w:cs="Times New Roman"/>
          <w:sz w:val="28"/>
          <w:szCs w:val="28"/>
        </w:rPr>
        <w:t>Типовой административный регламент исполнения органами местного самоуправления муниципальных образований Иркутской области государственной функции по лицензионно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 контролю за розничной продажей алкогольной продукции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4A" w:rsidRDefault="00BD2B4A" w:rsidP="00BD2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Саянск» наделено вышеуказанной государственной функцией согласно закону Иркутской области № 26-оз,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принятие данного нормативного правового акта.</w:t>
      </w:r>
    </w:p>
    <w:p w:rsidR="00CA1FDA" w:rsidRPr="00B34949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потребует.</w:t>
      </w:r>
    </w:p>
    <w:p w:rsidR="00CA1FDA" w:rsidRPr="00B34949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с заместителем мэра городского округа по экономической политике и финансам Щегловым М.Н., начальником отдела правовой работы Брода Н.И.,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4949">
        <w:rPr>
          <w:rFonts w:ascii="Times New Roman" w:hAnsi="Times New Roman" w:cs="Times New Roman"/>
          <w:sz w:val="28"/>
          <w:szCs w:val="28"/>
        </w:rPr>
        <w:t>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494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494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и муниципальных услуг Сергеевой Е.Ю.</w:t>
      </w:r>
      <w:proofErr w:type="gramEnd"/>
    </w:p>
    <w:p w:rsidR="00CA1FDA" w:rsidRPr="00B34949" w:rsidRDefault="00CA1FDA" w:rsidP="00CA1F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</w:t>
      </w:r>
      <w:r w:rsidRPr="00B34949">
        <w:rPr>
          <w:rFonts w:ascii="Times New Roman" w:eastAsia="Times New Roman" w:hAnsi="Times New Roman" w:cs="Times New Roman"/>
          <w:sz w:val="28"/>
          <w:szCs w:val="28"/>
        </w:rPr>
        <w:t>Муниципальные услуги», «Независимая экспертиза проектов административных регламентов», «Текущая экспертиза»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D2B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2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D2B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2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7г.</w:t>
      </w:r>
    </w:p>
    <w:p w:rsidR="00CA1FDA" w:rsidRDefault="00CA1FDA" w:rsidP="00CA1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DA" w:rsidRPr="00B34949" w:rsidRDefault="00CA1FDA" w:rsidP="00CA1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DA" w:rsidRPr="00B34949" w:rsidRDefault="00CA1FDA" w:rsidP="00CA1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по </w:t>
      </w:r>
      <w:proofErr w:type="gramStart"/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</w:t>
      </w:r>
      <w:proofErr w:type="gramEnd"/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FDA" w:rsidRPr="00B34949" w:rsidRDefault="00CA1FDA" w:rsidP="00CA1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рынку отдела экономического развития и </w:t>
      </w:r>
    </w:p>
    <w:p w:rsidR="00CA1FDA" w:rsidRPr="00B34949" w:rsidRDefault="00CA1FDA" w:rsidP="00CA1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Управления по экономике</w:t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Т.Ю. Минеева</w:t>
      </w:r>
    </w:p>
    <w:p w:rsidR="00CA1FDA" w:rsidRPr="00B34949" w:rsidRDefault="00CA1FDA" w:rsidP="00C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A1FDA" w:rsidRPr="00563CB7" w:rsidRDefault="00CA1FDA" w:rsidP="00C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FDA" w:rsidRPr="00563CB7" w:rsidRDefault="00CA1FDA" w:rsidP="00CA1FDA">
      <w:pPr>
        <w:rPr>
          <w:rFonts w:ascii="Times New Roman" w:hAnsi="Times New Roman" w:cs="Times New Roman"/>
          <w:sz w:val="28"/>
          <w:szCs w:val="28"/>
        </w:rPr>
      </w:pPr>
    </w:p>
    <w:p w:rsidR="008520CD" w:rsidRDefault="008520CD"/>
    <w:sectPr w:rsidR="008520CD" w:rsidSect="00B836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A"/>
    <w:rsid w:val="00633A5A"/>
    <w:rsid w:val="008520CD"/>
    <w:rsid w:val="00BD2B4A"/>
    <w:rsid w:val="00C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C6B1C0EC6C6B1F39EB96AD08065F284C31E0DD54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3</cp:revision>
  <cp:lastPrinted>2017-05-23T08:21:00Z</cp:lastPrinted>
  <dcterms:created xsi:type="dcterms:W3CDTF">2017-05-23T08:20:00Z</dcterms:created>
  <dcterms:modified xsi:type="dcterms:W3CDTF">2017-05-23T08:21:00Z</dcterms:modified>
</cp:coreProperties>
</file>