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25" w:rsidRPr="00712E25" w:rsidRDefault="00881D5C" w:rsidP="00712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12E25" w:rsidRPr="00712E25">
        <w:rPr>
          <w:rFonts w:ascii="Times New Roman" w:hAnsi="Times New Roman" w:cs="Times New Roman"/>
          <w:sz w:val="28"/>
          <w:szCs w:val="28"/>
        </w:rPr>
        <w:t>1</w:t>
      </w:r>
    </w:p>
    <w:p w:rsidR="000C7EAC" w:rsidRDefault="00712E25" w:rsidP="00712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>КОМИССИИ ПО ОБЕСПЕЧЕН</w:t>
      </w:r>
      <w:r w:rsidR="00BB3FD1">
        <w:rPr>
          <w:rFonts w:ascii="Times New Roman" w:hAnsi="Times New Roman" w:cs="Times New Roman"/>
          <w:sz w:val="28"/>
          <w:szCs w:val="28"/>
        </w:rPr>
        <w:t>ИЮ РЕАЛИЗАЦИИ МУНИЦИПАЛЬНОЙ ПРОГ</w:t>
      </w:r>
      <w:r w:rsidRPr="00712E25">
        <w:rPr>
          <w:rFonts w:ascii="Times New Roman" w:hAnsi="Times New Roman" w:cs="Times New Roman"/>
          <w:sz w:val="28"/>
          <w:szCs w:val="28"/>
        </w:rPr>
        <w:t>РАММЫ ФОРМИРОВАНИЯ СОВРЕМЕННОЙ ГОРОДСКОЙ СРЕДЫ НА ТЕРРИТОРИИ МУНИЦИПАЛЬНОГО ОБРАЗОВАНИЯ «ГОРОД САЯНСК» В 2017 ГОДУ</w:t>
      </w:r>
    </w:p>
    <w:p w:rsid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E25" w:rsidRP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Саянск                                                                                 18</w:t>
      </w:r>
      <w:r w:rsidRPr="0071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12E2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12E25" w:rsidRDefault="002F7A85" w:rsidP="00653F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2E25" w:rsidRPr="00712E25">
        <w:rPr>
          <w:rFonts w:ascii="Times New Roman" w:hAnsi="Times New Roman" w:cs="Times New Roman"/>
          <w:sz w:val="28"/>
          <w:szCs w:val="28"/>
        </w:rPr>
        <w:t>-00 час.</w:t>
      </w:r>
    </w:p>
    <w:p w:rsidR="00712E25" w:rsidRP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12E25" w:rsidRP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712E25" w:rsidRPr="00712E25" w:rsidRDefault="00712E25" w:rsidP="00712E2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Перков Юрий Сергеевич - заместитель мэра городского округа по вопросам жизнеобеспечения города-председатель Комитета по жилищно-коммунальному хозяйству, транспорту и связи                  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председателя: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Малинова Марина Александровна – председатель Комитета архитектуры и  градостроительства;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Данилова Мария Федоровна – заместитель председателя Комитета по жилищно-коммунальному хозяйству, транспорту и связи, начальник отдела жилищной политики, транспорта и связи;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Члены комиссии: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- Горбунов Вадим Сергеевич – заместитель председателя – главный архитектор Комитета архитектуры и градостроительства;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- Матвеенко Юлия Александровна – председатель Комитета по управлению имуществом;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- Полынцев Иван Владимирович – руководитель муниципального учреждения «Служба подготовки и обеспечения градостроительной деятельности муниципального образования «город Саянск»»;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Каманов Анатолий Семенович – член депутатской комиссии по вопросам жилищно-коммунального хозяйства и строительства;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Еременко Сергей Константинович – член Общественного совета при  администрации муниципального образования «город Саянск»- директор МУП «Водоконал-Сервис»;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- Константинова Клавдия Николаевна – директор управляющей организац</w:t>
      </w:r>
      <w:r w:rsidR="00AF1115">
        <w:rPr>
          <w:rFonts w:ascii="Times New Roman" w:eastAsia="Times New Roman" w:hAnsi="Times New Roman" w:cs="Times New Roman"/>
          <w:color w:val="auto"/>
          <w:sz w:val="28"/>
          <w:szCs w:val="28"/>
        </w:rPr>
        <w:t>ии ООО «УК Уют»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- Соболев Михаил Андреевич – директор управляющей организации ООО «Искра»;</w:t>
      </w:r>
    </w:p>
    <w:p w:rsidR="00712E25" w:rsidRPr="00712E25" w:rsidRDefault="00712E25" w:rsidP="00712E2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Забелин Андрей Владимирович - директор управляющей организаци</w:t>
      </w:r>
      <w:r w:rsidR="00AF1115">
        <w:rPr>
          <w:rFonts w:ascii="Times New Roman" w:eastAsia="Times New Roman" w:hAnsi="Times New Roman" w:cs="Times New Roman"/>
          <w:color w:val="auto"/>
          <w:sz w:val="28"/>
          <w:szCs w:val="28"/>
        </w:rPr>
        <w:t>и ООО УК «Дар»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72D85" w:rsidRDefault="00972D85" w:rsidP="00972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E25" w:rsidRPr="00881D5C" w:rsidRDefault="00972D85" w:rsidP="00712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5C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712E25" w:rsidRPr="00881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E25" w:rsidRP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>Представител</w:t>
      </w:r>
      <w:r w:rsidR="00653F02">
        <w:rPr>
          <w:rFonts w:ascii="Times New Roman" w:hAnsi="Times New Roman" w:cs="Times New Roman"/>
          <w:sz w:val="28"/>
          <w:szCs w:val="28"/>
        </w:rPr>
        <w:t>и политических партий, движений</w:t>
      </w:r>
      <w:r w:rsidRPr="0071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85" w:rsidRPr="00881D5C" w:rsidRDefault="00972D85" w:rsidP="00653F0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1D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Куприн Андрей Генрихович – </w:t>
      </w:r>
      <w:r w:rsidR="00AF1115"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>уководитель фракции Всероссийской политической партии «Единая Россия», председатель депутатской комиссии по вопросам жилищно-коммунального хозяйства и строительства;</w:t>
      </w:r>
    </w:p>
    <w:p w:rsidR="00AF1115" w:rsidRDefault="00881D5C" w:rsidP="00653F0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972D85"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Чернова Галина Яковлевна – </w:t>
      </w:r>
      <w:r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исполнительного Комитета</w:t>
      </w:r>
      <w:r w:rsidR="00972D85"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Саянского городского отдела </w:t>
      </w:r>
      <w:r w:rsidR="00972D85"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Всероссийской политической партии «Единая Россия»</w:t>
      </w:r>
      <w:r w:rsidR="002F7A85" w:rsidRPr="00881D5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12E25" w:rsidRPr="00712E25" w:rsidRDefault="002F7A85" w:rsidP="00653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Казимиров Виктор Константинович</w:t>
      </w:r>
      <w:r w:rsidR="00972D85" w:rsidRPr="00972D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72D85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1115">
        <w:rPr>
          <w:rFonts w:ascii="Times New Roman" w:eastAsia="Times New Roman" w:hAnsi="Times New Roman" w:cs="Times New Roman"/>
          <w:color w:val="auto"/>
          <w:sz w:val="28"/>
          <w:szCs w:val="28"/>
        </w:rPr>
        <w:t>член регионального отделения общероссийского общественного движения «Народный фронт «За Россию»;</w:t>
      </w:r>
    </w:p>
    <w:p w:rsidR="00712E25" w:rsidRDefault="00AF1115" w:rsidP="00F77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08D">
        <w:rPr>
          <w:rFonts w:ascii="Times New Roman" w:hAnsi="Times New Roman" w:cs="Times New Roman"/>
          <w:sz w:val="28"/>
          <w:szCs w:val="28"/>
        </w:rPr>
        <w:t>Средства</w:t>
      </w:r>
      <w:r w:rsidR="00BC308D" w:rsidRPr="00BC308D">
        <w:rPr>
          <w:rFonts w:ascii="Times New Roman" w:hAnsi="Times New Roman" w:cs="Times New Roman"/>
          <w:sz w:val="28"/>
          <w:szCs w:val="28"/>
        </w:rPr>
        <w:t xml:space="preserve"> массой информации </w:t>
      </w:r>
    </w:p>
    <w:p w:rsidR="007E6332" w:rsidRPr="00712E25" w:rsidRDefault="007E6332" w:rsidP="00F77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08D" w:rsidRPr="00B93F0D" w:rsidRDefault="00712E25" w:rsidP="00F7740F">
      <w:pPr>
        <w:rPr>
          <w:rFonts w:ascii="Times New Roman" w:hAnsi="Times New Roman" w:cs="Times New Roman"/>
          <w:b/>
          <w:sz w:val="28"/>
          <w:szCs w:val="28"/>
        </w:rPr>
      </w:pPr>
      <w:r w:rsidRPr="00B93F0D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7740F" w:rsidRDefault="00B93F0D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2E25" w:rsidRPr="00712E25">
        <w:rPr>
          <w:rFonts w:ascii="Times New Roman" w:hAnsi="Times New Roman" w:cs="Times New Roman"/>
          <w:sz w:val="28"/>
          <w:szCs w:val="28"/>
        </w:rPr>
        <w:t>.</w:t>
      </w:r>
      <w:r w:rsidR="00712E25" w:rsidRPr="00712E25">
        <w:rPr>
          <w:rFonts w:ascii="Times New Roman" w:hAnsi="Times New Roman" w:cs="Times New Roman"/>
          <w:sz w:val="28"/>
          <w:szCs w:val="28"/>
        </w:rPr>
        <w:tab/>
        <w:t>Рассмотрение поступивших заявок о включении в муниципальную программу по формированию современной городской среды в 2017 году.</w:t>
      </w:r>
    </w:p>
    <w:p w:rsidR="00F7740F" w:rsidRDefault="00B93F0D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F0D">
        <w:rPr>
          <w:rFonts w:ascii="Times New Roman" w:hAnsi="Times New Roman" w:cs="Times New Roman"/>
          <w:sz w:val="28"/>
          <w:szCs w:val="28"/>
        </w:rPr>
        <w:t>.</w:t>
      </w:r>
      <w:r w:rsidRPr="00B93F0D">
        <w:rPr>
          <w:rFonts w:ascii="Times New Roman" w:hAnsi="Times New Roman" w:cs="Times New Roman"/>
          <w:sz w:val="28"/>
          <w:szCs w:val="28"/>
        </w:rPr>
        <w:tab/>
        <w:t>Рассмотрение дизайн - проектов дворовых территорий</w:t>
      </w:r>
      <w:r w:rsidR="00A86F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мест.</w:t>
      </w:r>
    </w:p>
    <w:p w:rsidR="00A86FC0" w:rsidRDefault="00A86FC0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Pr="00A86FC0">
        <w:rPr>
          <w:rFonts w:ascii="Times New Roman" w:hAnsi="Times New Roman" w:cs="Times New Roman"/>
          <w:sz w:val="28"/>
          <w:szCs w:val="28"/>
        </w:rPr>
        <w:t>Критерии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332" w:rsidRPr="00712E25" w:rsidRDefault="007E6332" w:rsidP="00712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E25" w:rsidRP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>1.</w:t>
      </w:r>
      <w:r w:rsidRPr="00712E25">
        <w:rPr>
          <w:rFonts w:ascii="Times New Roman" w:hAnsi="Times New Roman" w:cs="Times New Roman"/>
          <w:sz w:val="28"/>
          <w:szCs w:val="28"/>
        </w:rPr>
        <w:tab/>
        <w:t xml:space="preserve">По первому вопросу СЛУШАЛИ: </w:t>
      </w:r>
      <w:r w:rsidR="00B93F0D">
        <w:rPr>
          <w:rFonts w:ascii="Times New Roman" w:hAnsi="Times New Roman" w:cs="Times New Roman"/>
          <w:sz w:val="28"/>
          <w:szCs w:val="28"/>
        </w:rPr>
        <w:t>Ю.С. Перкова</w:t>
      </w:r>
      <w:r w:rsidR="00A86FC0">
        <w:rPr>
          <w:rFonts w:ascii="Times New Roman" w:hAnsi="Times New Roman" w:cs="Times New Roman"/>
          <w:sz w:val="28"/>
          <w:szCs w:val="28"/>
        </w:rPr>
        <w:t>.</w:t>
      </w:r>
      <w:r w:rsidR="00A86FC0" w:rsidRPr="00A8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25" w:rsidRDefault="00712E2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>По первому вопросу РЕШИЛИ:</w:t>
      </w:r>
    </w:p>
    <w:p w:rsidR="00675B17" w:rsidRDefault="00675B17" w:rsidP="00675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данн</w:t>
      </w:r>
      <w:r w:rsidR="00A86FC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86F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проект программы.</w:t>
      </w:r>
    </w:p>
    <w:p w:rsidR="00675B17" w:rsidRDefault="00675B17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264AEC">
        <w:rPr>
          <w:rFonts w:ascii="Times New Roman" w:hAnsi="Times New Roman" w:cs="Times New Roman"/>
          <w:sz w:val="28"/>
          <w:szCs w:val="28"/>
        </w:rPr>
        <w:t>(единогласно)</w:t>
      </w:r>
    </w:p>
    <w:p w:rsidR="00AF1115" w:rsidRDefault="00AF1115" w:rsidP="0071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2E25">
        <w:rPr>
          <w:rFonts w:ascii="Times New Roman" w:hAnsi="Times New Roman" w:cs="Times New Roman"/>
          <w:sz w:val="28"/>
          <w:szCs w:val="28"/>
        </w:rPr>
        <w:t>.</w:t>
      </w:r>
      <w:r w:rsidRPr="00712E2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712E25">
        <w:rPr>
          <w:rFonts w:ascii="Times New Roman" w:hAnsi="Times New Roman" w:cs="Times New Roman"/>
          <w:sz w:val="28"/>
          <w:szCs w:val="28"/>
        </w:rPr>
        <w:t xml:space="preserve"> вопросу СЛУШАЛИ:</w:t>
      </w:r>
      <w:r w:rsidRPr="00AF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Ю.С. Перкова,</w:t>
      </w:r>
      <w:r w:rsidR="00A86FC0" w:rsidRPr="00A86FC0">
        <w:rPr>
          <w:rFonts w:ascii="Times New Roman" w:hAnsi="Times New Roman" w:cs="Times New Roman"/>
          <w:sz w:val="28"/>
          <w:szCs w:val="28"/>
        </w:rPr>
        <w:t xml:space="preserve"> </w:t>
      </w:r>
      <w:r w:rsidR="00A86FC0" w:rsidRPr="00A86FC0">
        <w:rPr>
          <w:rFonts w:ascii="Times New Roman" w:hAnsi="Times New Roman" w:cs="Times New Roman"/>
          <w:sz w:val="28"/>
          <w:szCs w:val="28"/>
        </w:rPr>
        <w:t>А.Г. Куприна</w:t>
      </w:r>
      <w:r w:rsidR="00A86FC0">
        <w:rPr>
          <w:rFonts w:ascii="Times New Roman" w:hAnsi="Times New Roman" w:cs="Times New Roman"/>
          <w:sz w:val="28"/>
          <w:szCs w:val="28"/>
        </w:rPr>
        <w:t>,</w:t>
      </w:r>
      <w:r w:rsidR="00A86FC0" w:rsidRPr="00A86FC0">
        <w:rPr>
          <w:rFonts w:ascii="Times New Roman" w:hAnsi="Times New Roman" w:cs="Times New Roman"/>
          <w:sz w:val="28"/>
          <w:szCs w:val="28"/>
        </w:rPr>
        <w:t xml:space="preserve"> </w:t>
      </w:r>
      <w:r w:rsidR="00A86FC0" w:rsidRPr="00A86FC0">
        <w:rPr>
          <w:rFonts w:ascii="Times New Roman" w:hAnsi="Times New Roman" w:cs="Times New Roman"/>
          <w:sz w:val="28"/>
          <w:szCs w:val="28"/>
        </w:rPr>
        <w:t>В.К. Казимирова.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C0" w:rsidRDefault="00AF1115" w:rsidP="00AF1115">
      <w:pPr>
        <w:jc w:val="both"/>
        <w:rPr>
          <w:rFonts w:ascii="Times New Roman" w:hAnsi="Times New Roman" w:cs="Times New Roman"/>
          <w:sz w:val="28"/>
          <w:szCs w:val="28"/>
        </w:rPr>
      </w:pPr>
      <w:r w:rsidRPr="00712E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712E25">
        <w:rPr>
          <w:rFonts w:ascii="Times New Roman" w:hAnsi="Times New Roman" w:cs="Times New Roman"/>
          <w:sz w:val="28"/>
          <w:szCs w:val="28"/>
        </w:rPr>
        <w:t xml:space="preserve"> вопросу РЕШИЛИ:</w:t>
      </w:r>
    </w:p>
    <w:p w:rsidR="00A86FC0" w:rsidRDefault="00A86FC0" w:rsidP="00AF1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3F0D">
        <w:rPr>
          <w:rFonts w:ascii="Times New Roman" w:hAnsi="Times New Roman" w:cs="Times New Roman"/>
          <w:sz w:val="28"/>
          <w:szCs w:val="28"/>
        </w:rPr>
        <w:t>дизайн -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3F0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мест.</w:t>
      </w:r>
    </w:p>
    <w:p w:rsidR="00D71CE6" w:rsidRDefault="00A86FC0" w:rsidP="00264AEC">
      <w:pPr>
        <w:jc w:val="both"/>
        <w:rPr>
          <w:rFonts w:ascii="Times New Roman" w:hAnsi="Times New Roman" w:cs="Times New Roman"/>
          <w:sz w:val="28"/>
          <w:szCs w:val="28"/>
        </w:rPr>
      </w:pPr>
      <w:r w:rsidRPr="00264AEC">
        <w:rPr>
          <w:rFonts w:ascii="Times New Roman" w:hAnsi="Times New Roman" w:cs="Times New Roman"/>
          <w:sz w:val="28"/>
          <w:szCs w:val="28"/>
        </w:rPr>
        <w:t xml:space="preserve"> </w:t>
      </w:r>
      <w:r w:rsidR="00675B17" w:rsidRPr="00264AEC">
        <w:rPr>
          <w:rFonts w:ascii="Times New Roman" w:hAnsi="Times New Roman" w:cs="Times New Roman"/>
          <w:sz w:val="28"/>
          <w:szCs w:val="28"/>
        </w:rPr>
        <w:t>(единогласно)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2550"/>
        <w:gridCol w:w="2392"/>
        <w:gridCol w:w="2395"/>
      </w:tblGrid>
      <w:tr w:rsidR="00D71CE6" w:rsidRPr="00D71CE6" w:rsidTr="00B21838">
        <w:tc>
          <w:tcPr>
            <w:tcW w:w="2234" w:type="dxa"/>
          </w:tcPr>
          <w:p w:rsidR="00D71CE6" w:rsidRPr="00D71CE6" w:rsidRDefault="00D71CE6" w:rsidP="00B218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Председатель</w:t>
            </w: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2392" w:type="dxa"/>
          </w:tcPr>
          <w:p w:rsidR="00D71CE6" w:rsidRPr="00D71CE6" w:rsidRDefault="00D71CE6" w:rsidP="00B218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Дата приема документов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Заявленные виды работ</w:t>
            </w:r>
          </w:p>
        </w:tc>
      </w:tr>
      <w:tr w:rsidR="00F77B8A" w:rsidRPr="00D71CE6" w:rsidTr="00B21838">
        <w:tc>
          <w:tcPr>
            <w:tcW w:w="2234" w:type="dxa"/>
          </w:tcPr>
          <w:p w:rsidR="00F77B8A" w:rsidRDefault="00F77B8A" w:rsidP="007D272F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>Бычковская А.А.</w:t>
            </w:r>
          </w:p>
          <w:p w:rsidR="00F77B8A" w:rsidRPr="00B21838" w:rsidRDefault="00F77B8A" w:rsidP="007D272F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</w:tcPr>
          <w:p w:rsidR="00F77B8A" w:rsidRPr="00B21838" w:rsidRDefault="00F77B8A" w:rsidP="00F77B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>г. Саянск</w:t>
            </w:r>
          </w:p>
        </w:tc>
        <w:tc>
          <w:tcPr>
            <w:tcW w:w="2392" w:type="dxa"/>
          </w:tcPr>
          <w:p w:rsidR="00F77B8A" w:rsidRPr="00B21838" w:rsidRDefault="00F77B8A" w:rsidP="007D272F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>11.04.2017</w:t>
            </w:r>
          </w:p>
        </w:tc>
        <w:tc>
          <w:tcPr>
            <w:tcW w:w="2395" w:type="dxa"/>
          </w:tcPr>
          <w:p w:rsidR="00F77B8A" w:rsidRPr="00B21838" w:rsidRDefault="00F77B8A" w:rsidP="007D272F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городских улиц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B21838">
              <w:rPr>
                <w:rFonts w:ascii="Times New Roman" w:hAnsi="Times New Roman" w:cs="Times New Roman"/>
                <w:sz w:val="22"/>
                <w:szCs w:val="22"/>
              </w:rPr>
              <w:t>пр. Ленинградский)</w:t>
            </w:r>
          </w:p>
        </w:tc>
      </w:tr>
      <w:tr w:rsidR="00F77B8A" w:rsidRPr="00D71CE6" w:rsidTr="00B21838">
        <w:tc>
          <w:tcPr>
            <w:tcW w:w="2234" w:type="dxa"/>
          </w:tcPr>
          <w:p w:rsidR="00F77B8A" w:rsidRPr="00F77B8A" w:rsidRDefault="00C66252" w:rsidP="007D272F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Зубакова Т.А.</w:t>
            </w:r>
          </w:p>
        </w:tc>
        <w:tc>
          <w:tcPr>
            <w:tcW w:w="2550" w:type="dxa"/>
          </w:tcPr>
          <w:p w:rsidR="00F77B8A" w:rsidRDefault="00F77B8A" w:rsidP="00F77B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A">
              <w:rPr>
                <w:rFonts w:ascii="Times New Roman" w:hAnsi="Times New Roman" w:cs="Times New Roman"/>
                <w:sz w:val="22"/>
                <w:szCs w:val="22"/>
              </w:rPr>
              <w:t xml:space="preserve">г. Саянск, </w:t>
            </w:r>
          </w:p>
          <w:p w:rsidR="00F77B8A" w:rsidRDefault="00F77B8A" w:rsidP="00F77B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A">
              <w:rPr>
                <w:rFonts w:ascii="Times New Roman" w:hAnsi="Times New Roman" w:cs="Times New Roman"/>
                <w:sz w:val="22"/>
                <w:szCs w:val="22"/>
              </w:rPr>
              <w:t xml:space="preserve">мкр.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Юбилейный,</w:t>
            </w:r>
          </w:p>
          <w:p w:rsidR="00F77B8A" w:rsidRPr="00F77B8A" w:rsidRDefault="00F77B8A" w:rsidP="00F77B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A">
              <w:rPr>
                <w:rFonts w:ascii="Times New Roman" w:hAnsi="Times New Roman" w:cs="Times New Roman"/>
                <w:sz w:val="22"/>
                <w:szCs w:val="22"/>
              </w:rPr>
              <w:t>ДК «Юность»</w:t>
            </w:r>
          </w:p>
        </w:tc>
        <w:tc>
          <w:tcPr>
            <w:tcW w:w="2392" w:type="dxa"/>
          </w:tcPr>
          <w:p w:rsidR="00F77B8A" w:rsidRPr="00F77B8A" w:rsidRDefault="00F77B8A" w:rsidP="007D272F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95" w:type="dxa"/>
          </w:tcPr>
          <w:p w:rsidR="00F77B8A" w:rsidRPr="00F77B8A" w:rsidRDefault="00F77B8A" w:rsidP="00F77B8A">
            <w:pPr>
              <w:ind w:left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A">
              <w:rPr>
                <w:rFonts w:ascii="Times New Roman" w:hAnsi="Times New Roman" w:cs="Times New Roman"/>
                <w:sz w:val="22"/>
                <w:szCs w:val="22"/>
              </w:rPr>
              <w:t>Благоус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тройство прилегающей территории </w:t>
            </w:r>
            <w:r w:rsidRPr="00F77B8A">
              <w:rPr>
                <w:rFonts w:ascii="Times New Roman" w:hAnsi="Times New Roman" w:cs="Times New Roman"/>
                <w:sz w:val="22"/>
                <w:szCs w:val="22"/>
              </w:rPr>
              <w:t>ДК «Юность»            (парковка)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Горелова Г.В.</w:t>
            </w:r>
          </w:p>
        </w:tc>
        <w:tc>
          <w:tcPr>
            <w:tcW w:w="2550" w:type="dxa"/>
          </w:tcPr>
          <w:p w:rsidR="00F77B8A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Юбилейный, многоквартирный дом № 4</w:t>
            </w:r>
          </w:p>
        </w:tc>
        <w:tc>
          <w:tcPr>
            <w:tcW w:w="2392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31.03</w:t>
            </w:r>
            <w:r w:rsidR="008E18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пешеходной дорожки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Смотров В.Б</w:t>
            </w:r>
            <w:r w:rsidR="008E18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:rsidR="00F77B8A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F77B8A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мкр. Юбилейный, </w:t>
            </w: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многоквартирный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дом</w:t>
            </w:r>
            <w:r w:rsidR="00F77B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41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31.03.2017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Устройство автомобильной </w:t>
            </w: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парковки;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Бычков  А.М.</w:t>
            </w:r>
          </w:p>
        </w:tc>
        <w:tc>
          <w:tcPr>
            <w:tcW w:w="2550" w:type="dxa"/>
          </w:tcPr>
          <w:p w:rsidR="00F77B8A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Центральный, многоквартирный дом № 2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автомобильной парковки;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Установка детской площадки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Докалова Л.А.</w:t>
            </w: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 Саянск,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мкр. Солнечный, многоквартирный дом № 2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автомобильной парковки;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Default="00CA5031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Лалаева Т.В.</w:t>
            </w:r>
          </w:p>
          <w:p w:rsidR="00CA5031" w:rsidRPr="00D71CE6" w:rsidRDefault="00CA5031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Олимпийский, многоквартирный дом № 8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автомобильной парковки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Гуро Г.А.</w:t>
            </w: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Олимпийский, многоквартирный дом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31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автомобильной парковки;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пешеходной дорожки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Ворошко Н.А.</w:t>
            </w: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Олимпийский, многоквартирный дом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32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пешеходной дорожки;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Топоркова Т.А.</w:t>
            </w: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Октябрьский, многоквартирный дом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7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пешеходной дорожки;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 пешеходной дорожки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Решетникова О.В.</w:t>
            </w:r>
          </w:p>
        </w:tc>
        <w:tc>
          <w:tcPr>
            <w:tcW w:w="2550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 Саянск,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мкр. Мирный многоквартирный дом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5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Андреев  К.О.</w:t>
            </w:r>
          </w:p>
        </w:tc>
        <w:tc>
          <w:tcPr>
            <w:tcW w:w="2550" w:type="dxa"/>
          </w:tcPr>
          <w:p w:rsidR="00F77B8A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мкр. </w:t>
            </w:r>
            <w:r w:rsidR="008E18C3"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Мирный </w:t>
            </w: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многоквартирный дом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13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автомобильной парковки</w:t>
            </w:r>
          </w:p>
        </w:tc>
      </w:tr>
      <w:tr w:rsidR="00D71CE6" w:rsidRPr="00D71CE6" w:rsidTr="00B21838">
        <w:tc>
          <w:tcPr>
            <w:tcW w:w="2234" w:type="dxa"/>
          </w:tcPr>
          <w:p w:rsidR="00D71CE6" w:rsidRPr="00D71CE6" w:rsidRDefault="00822794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Верхотурова А.С.</w:t>
            </w:r>
          </w:p>
        </w:tc>
        <w:tc>
          <w:tcPr>
            <w:tcW w:w="2550" w:type="dxa"/>
          </w:tcPr>
          <w:p w:rsidR="00F77B8A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Саянск, 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мкр. Мирный многоквартирный дом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24</w:t>
            </w:r>
          </w:p>
        </w:tc>
        <w:tc>
          <w:tcPr>
            <w:tcW w:w="2392" w:type="dxa"/>
          </w:tcPr>
          <w:p w:rsidR="00D71CE6" w:rsidRPr="00D71CE6" w:rsidRDefault="008E18C3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10.04.2017</w:t>
            </w:r>
          </w:p>
        </w:tc>
        <w:tc>
          <w:tcPr>
            <w:tcW w:w="2395" w:type="dxa"/>
          </w:tcPr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автомобильной парковки;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дворового проезда;</w:t>
            </w:r>
          </w:p>
          <w:p w:rsidR="00D71CE6" w:rsidRPr="00D71CE6" w:rsidRDefault="00D71CE6" w:rsidP="00B218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1C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Установка детской площадки</w:t>
            </w:r>
          </w:p>
        </w:tc>
      </w:tr>
    </w:tbl>
    <w:p w:rsidR="00264AEC" w:rsidRDefault="00B21838" w:rsidP="00264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4AEC">
        <w:rPr>
          <w:rFonts w:ascii="Times New Roman" w:hAnsi="Times New Roman" w:cs="Times New Roman"/>
          <w:sz w:val="28"/>
          <w:szCs w:val="28"/>
        </w:rPr>
        <w:t>.</w:t>
      </w:r>
      <w:r w:rsidRPr="00264AEC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264AEC">
        <w:rPr>
          <w:rFonts w:ascii="Times New Roman" w:hAnsi="Times New Roman" w:cs="Times New Roman"/>
          <w:sz w:val="28"/>
          <w:szCs w:val="28"/>
        </w:rPr>
        <w:t xml:space="preserve"> вопросу СЛУША</w:t>
      </w:r>
      <w:r>
        <w:rPr>
          <w:rFonts w:ascii="Times New Roman" w:hAnsi="Times New Roman" w:cs="Times New Roman"/>
          <w:sz w:val="28"/>
          <w:szCs w:val="28"/>
        </w:rPr>
        <w:t xml:space="preserve">ЛИ: Ю.С. </w:t>
      </w:r>
      <w:r w:rsidRPr="00264AEC">
        <w:rPr>
          <w:rFonts w:ascii="Times New Roman" w:hAnsi="Times New Roman" w:cs="Times New Roman"/>
          <w:sz w:val="28"/>
          <w:szCs w:val="28"/>
        </w:rPr>
        <w:t>Перкова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E6" w:rsidRDefault="00D71CE6" w:rsidP="00D71CE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E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264AEC">
        <w:rPr>
          <w:rFonts w:ascii="Times New Roman" w:hAnsi="Times New Roman" w:cs="Times New Roman"/>
          <w:sz w:val="28"/>
          <w:szCs w:val="28"/>
        </w:rPr>
        <w:t xml:space="preserve"> вопросу РЕШИЛИ:</w:t>
      </w:r>
    </w:p>
    <w:p w:rsidR="00264AEC" w:rsidRDefault="00F77B8A" w:rsidP="00264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Распределить порядковые номера заявок согласно критериям</w:t>
      </w:r>
      <w:r w:rsidR="00D71CE6">
        <w:rPr>
          <w:rFonts w:ascii="Times New Roman" w:hAnsi="Times New Roman" w:cs="Times New Roman"/>
          <w:sz w:val="28"/>
          <w:szCs w:val="28"/>
        </w:rPr>
        <w:t>.</w:t>
      </w:r>
    </w:p>
    <w:p w:rsidR="007E6332" w:rsidRDefault="00264AEC" w:rsidP="007E6332">
      <w:pPr>
        <w:jc w:val="both"/>
        <w:rPr>
          <w:rFonts w:ascii="Times New Roman" w:hAnsi="Times New Roman" w:cs="Times New Roman"/>
          <w:sz w:val="28"/>
          <w:szCs w:val="28"/>
        </w:rPr>
      </w:pPr>
      <w:r w:rsidRPr="00264AEC">
        <w:rPr>
          <w:rFonts w:ascii="Times New Roman" w:hAnsi="Times New Roman" w:cs="Times New Roman"/>
          <w:sz w:val="28"/>
          <w:szCs w:val="28"/>
        </w:rPr>
        <w:t>(единогласно)</w:t>
      </w:r>
    </w:p>
    <w:p w:rsidR="007E6332" w:rsidRPr="002E1217" w:rsidRDefault="007E6332" w:rsidP="007E6332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12"/>
          <w:szCs w:val="12"/>
        </w:rPr>
      </w:pPr>
    </w:p>
    <w:p w:rsidR="007E6332" w:rsidRPr="002E1217" w:rsidRDefault="007E6332" w:rsidP="007E6332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E121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Критерии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муниципального образования «город Саянск» </w:t>
      </w:r>
    </w:p>
    <w:tbl>
      <w:tblPr>
        <w:tblStyle w:val="a4"/>
        <w:tblpPr w:leftFromText="180" w:rightFromText="180" w:vertAnchor="page" w:horzAnchor="margin" w:tblpY="3327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380"/>
        <w:gridCol w:w="1880"/>
        <w:gridCol w:w="709"/>
      </w:tblGrid>
      <w:tr w:rsidR="007E6332" w:rsidRPr="002E1217" w:rsidTr="007E6332">
        <w:trPr>
          <w:trHeight w:val="1067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Продолжительность эксплуатации многоквартирного дома</w:t>
            </w:r>
          </w:p>
        </w:tc>
        <w:tc>
          <w:tcPr>
            <w:tcW w:w="1134" w:type="dxa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Техническое состояние  дворовой территории многоквартирного дома</w:t>
            </w:r>
          </w:p>
        </w:tc>
        <w:tc>
          <w:tcPr>
            <w:tcW w:w="1276" w:type="dxa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Финансовая дисциплина собственников помещений в многоквартирного дома</w:t>
            </w:r>
          </w:p>
        </w:tc>
        <w:tc>
          <w:tcPr>
            <w:tcW w:w="1380" w:type="dxa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Финансовое соучастие собственников в  части  приобретения элементов благоустройства многоквартирного дома</w:t>
            </w:r>
          </w:p>
        </w:tc>
        <w:tc>
          <w:tcPr>
            <w:tcW w:w="1880" w:type="dxa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Доля собственников, подавших голоса за решение об участии в отборе дворовых территорий многоквартирного дома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Итого:</w:t>
            </w:r>
          </w:p>
        </w:tc>
      </w:tr>
      <w:tr w:rsidR="007E6332" w:rsidRPr="002E1217" w:rsidTr="007E6332">
        <w:trPr>
          <w:trHeight w:val="544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мкр.Юбилейный, МКД. № 4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35</w:t>
            </w:r>
          </w:p>
        </w:tc>
      </w:tr>
      <w:tr w:rsidR="007E6332" w:rsidRPr="002E1217" w:rsidTr="007E6332">
        <w:trPr>
          <w:trHeight w:val="554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мкр.Центральный, МКД. № 2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31</w:t>
            </w:r>
          </w:p>
        </w:tc>
      </w:tr>
      <w:tr w:rsidR="007E6332" w:rsidRPr="002E1217" w:rsidTr="007E6332">
        <w:trPr>
          <w:trHeight w:val="338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мкр. Солнечный, </w:t>
            </w:r>
          </w:p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МКД. № 2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31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 Октябрьский, МКД. № 7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30</w:t>
            </w:r>
          </w:p>
        </w:tc>
      </w:tr>
      <w:tr w:rsidR="007E6332" w:rsidRPr="002E1217" w:rsidTr="007E6332">
        <w:trPr>
          <w:trHeight w:val="367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мкр. Мирный, </w:t>
            </w:r>
          </w:p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 МКД. № 5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24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 Юбилейный, МКД. № 41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24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мкр.Олимпийски, МКД. № 8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23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мкр.Олимпийски, МКД. № 31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23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мкр.Олимпийски, МКД. № 32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20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мкр. Мирный, </w:t>
            </w:r>
          </w:p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МКД. № 24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20</w:t>
            </w:r>
          </w:p>
        </w:tc>
      </w:tr>
      <w:tr w:rsidR="007E6332" w:rsidRPr="002E1217" w:rsidTr="007E6332">
        <w:trPr>
          <w:trHeight w:val="350"/>
        </w:trPr>
        <w:tc>
          <w:tcPr>
            <w:tcW w:w="1526" w:type="dxa"/>
          </w:tcPr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мкр. Мирный,</w:t>
            </w:r>
          </w:p>
          <w:p w:rsidR="007E6332" w:rsidRPr="002E1217" w:rsidRDefault="007E6332" w:rsidP="007E6332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 МКД. № 13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E6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17</w:t>
            </w:r>
          </w:p>
        </w:tc>
      </w:tr>
    </w:tbl>
    <w:p w:rsidR="007E6332" w:rsidRDefault="007E6332" w:rsidP="007E633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6332" w:rsidRPr="002E1217" w:rsidRDefault="007E6332" w:rsidP="007E63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E12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Критерии отбора наиболее посещаемой муниципальной</w:t>
      </w:r>
    </w:p>
    <w:p w:rsidR="007E6332" w:rsidRDefault="007E6332" w:rsidP="007E63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E12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территории общего пользования на проведение работ по комплексному благоустройству для участия в проекте муниципальной программы «Формирование современной городской среды на территории муниципального образования «город Саянск» на 2017год</w:t>
      </w:r>
    </w:p>
    <w:p w:rsidR="007E6332" w:rsidRPr="002E1217" w:rsidRDefault="007E6332" w:rsidP="007E63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7E6332" w:rsidRPr="002E1217" w:rsidRDefault="007E6332" w:rsidP="007E6332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276"/>
        <w:gridCol w:w="1559"/>
        <w:gridCol w:w="1276"/>
        <w:gridCol w:w="709"/>
      </w:tblGrid>
      <w:tr w:rsidR="007E6332" w:rsidRPr="002E1217" w:rsidTr="007D272F">
        <w:trPr>
          <w:trHeight w:val="2972"/>
        </w:trPr>
        <w:tc>
          <w:tcPr>
            <w:tcW w:w="1101" w:type="dxa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Cs/>
                <w:color w:val="auto"/>
                <w:sz w:val="16"/>
                <w:szCs w:val="16"/>
                <w:lang w:eastAsia="en-US"/>
              </w:rPr>
              <w:t>Критерии отбора объектов</w:t>
            </w:r>
          </w:p>
        </w:tc>
        <w:tc>
          <w:tcPr>
            <w:tcW w:w="1701" w:type="dxa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</w:p>
        </w:tc>
        <w:tc>
          <w:tcPr>
            <w:tcW w:w="1417" w:type="dxa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276" w:type="dxa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  <w:tc>
          <w:tcPr>
            <w:tcW w:w="1559" w:type="dxa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  <w:tc>
          <w:tcPr>
            <w:tcW w:w="1276" w:type="dxa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Доля софинансирования участников отбора организаций, как участников отбора, в стоимости затрат на благоустройство наиболее посещаемой муниципальной территории общего пользования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Итого:</w:t>
            </w:r>
          </w:p>
        </w:tc>
      </w:tr>
      <w:tr w:rsidR="007E6332" w:rsidRPr="002E1217" w:rsidTr="007D272F">
        <w:trPr>
          <w:trHeight w:val="405"/>
        </w:trPr>
        <w:tc>
          <w:tcPr>
            <w:tcW w:w="1101" w:type="dxa"/>
          </w:tcPr>
          <w:p w:rsidR="007E6332" w:rsidRPr="002E1217" w:rsidRDefault="007E6332" w:rsidP="007D272F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ДК «Юность» (парковка)</w:t>
            </w:r>
          </w:p>
        </w:tc>
        <w:tc>
          <w:tcPr>
            <w:tcW w:w="1701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85</w:t>
            </w:r>
          </w:p>
        </w:tc>
      </w:tr>
      <w:tr w:rsidR="007E6332" w:rsidRPr="002E1217" w:rsidTr="007D272F">
        <w:trPr>
          <w:trHeight w:val="639"/>
        </w:trPr>
        <w:tc>
          <w:tcPr>
            <w:tcW w:w="1101" w:type="dxa"/>
          </w:tcPr>
          <w:p w:rsidR="007E6332" w:rsidRPr="002E1217" w:rsidRDefault="007E6332" w:rsidP="007D272F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Освещение улиц</w:t>
            </w:r>
          </w:p>
          <w:p w:rsidR="007E6332" w:rsidRDefault="007E6332" w:rsidP="007D272F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 (ул. Советская, </w:t>
            </w:r>
          </w:p>
          <w:p w:rsidR="007E6332" w:rsidRPr="002E1217" w:rsidRDefault="007E6332" w:rsidP="007D272F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пр. Ленинградский)</w:t>
            </w:r>
          </w:p>
        </w:tc>
        <w:tc>
          <w:tcPr>
            <w:tcW w:w="1701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59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332" w:rsidRPr="002E1217" w:rsidRDefault="007E6332" w:rsidP="007D272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2E1217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70</w:t>
            </w:r>
          </w:p>
        </w:tc>
      </w:tr>
    </w:tbl>
    <w:p w:rsid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  <w:r w:rsidRPr="00B60934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  Ю.С. Перков</w:t>
      </w:r>
    </w:p>
    <w:p w:rsid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председателя          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 А. </w:t>
      </w:r>
      <w:r w:rsidRPr="00712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Малинова </w:t>
      </w:r>
    </w:p>
    <w:p w:rsidR="007E6332" w:rsidRPr="002E1217" w:rsidRDefault="007E6332" w:rsidP="007E633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6332" w:rsidRPr="00B60934" w:rsidRDefault="007E6332" w:rsidP="007E6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3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В.</w:t>
      </w:r>
      <w:r w:rsidRPr="002E121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Горбунов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Ю. А. Матвеенко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Смолянинова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Полынцев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Каманов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Еременко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Константинова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Соболев </w:t>
      </w: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Забелин </w:t>
      </w:r>
    </w:p>
    <w:p w:rsidR="007E6332" w:rsidRPr="002E1217" w:rsidRDefault="007E6332" w:rsidP="007E6332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7E6332" w:rsidRPr="00B60934" w:rsidRDefault="007E6332" w:rsidP="007E6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3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E6332" w:rsidRDefault="007E6332" w:rsidP="007E6332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Куприн </w:t>
      </w:r>
    </w:p>
    <w:p w:rsidR="007E6332" w:rsidRDefault="007E6332" w:rsidP="007E6332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Чернова </w:t>
      </w:r>
    </w:p>
    <w:p w:rsidR="007E6332" w:rsidRDefault="007E6332" w:rsidP="007E6332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2E12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1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17">
        <w:rPr>
          <w:rFonts w:ascii="Times New Roman" w:hAnsi="Times New Roman" w:cs="Times New Roman"/>
          <w:sz w:val="28"/>
          <w:szCs w:val="28"/>
        </w:rPr>
        <w:t xml:space="preserve">Казимиров </w:t>
      </w:r>
    </w:p>
    <w:p w:rsidR="007E6332" w:rsidRDefault="007E6332" w:rsidP="007E6332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332" w:rsidRPr="00712E25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_____________ М. Ф. Данилова </w:t>
      </w:r>
    </w:p>
    <w:p w:rsidR="007E6332" w:rsidRPr="007E6332" w:rsidRDefault="007E6332" w:rsidP="007E6332">
      <w:pPr>
        <w:jc w:val="both"/>
        <w:rPr>
          <w:rFonts w:ascii="Times New Roman" w:hAnsi="Times New Roman" w:cs="Times New Roman"/>
          <w:sz w:val="28"/>
          <w:szCs w:val="28"/>
        </w:rPr>
        <w:sectPr w:rsidR="007E6332" w:rsidRPr="007E6332" w:rsidSect="00B640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F02" w:rsidRPr="00712E25" w:rsidRDefault="00653F02" w:rsidP="007E6332">
      <w:pPr>
        <w:widowControl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53F02" w:rsidRPr="00712E25" w:rsidSect="002E12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91" w:rsidRDefault="00393191" w:rsidP="00393191">
      <w:r>
        <w:separator/>
      </w:r>
    </w:p>
  </w:endnote>
  <w:endnote w:type="continuationSeparator" w:id="0">
    <w:p w:rsidR="00393191" w:rsidRDefault="00393191" w:rsidP="0039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718286"/>
      <w:docPartObj>
        <w:docPartGallery w:val="Page Numbers (Bottom of Page)"/>
        <w:docPartUnique/>
      </w:docPartObj>
    </w:sdtPr>
    <w:sdtEndPr/>
    <w:sdtContent>
      <w:p w:rsidR="00393191" w:rsidRDefault="003931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52">
          <w:rPr>
            <w:noProof/>
          </w:rPr>
          <w:t>3</w:t>
        </w:r>
        <w:r>
          <w:fldChar w:fldCharType="end"/>
        </w:r>
      </w:p>
    </w:sdtContent>
  </w:sdt>
  <w:p w:rsidR="00393191" w:rsidRDefault="00393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91" w:rsidRDefault="00393191" w:rsidP="00393191">
      <w:r>
        <w:separator/>
      </w:r>
    </w:p>
  </w:footnote>
  <w:footnote w:type="continuationSeparator" w:id="0">
    <w:p w:rsidR="00393191" w:rsidRDefault="00393191" w:rsidP="0039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5"/>
    <w:rsid w:val="000C7EAC"/>
    <w:rsid w:val="00264AEC"/>
    <w:rsid w:val="002E1217"/>
    <w:rsid w:val="002F7A85"/>
    <w:rsid w:val="00393191"/>
    <w:rsid w:val="00653F02"/>
    <w:rsid w:val="00675B17"/>
    <w:rsid w:val="00712E25"/>
    <w:rsid w:val="007E6332"/>
    <w:rsid w:val="00822794"/>
    <w:rsid w:val="00881D5C"/>
    <w:rsid w:val="008E18C3"/>
    <w:rsid w:val="00972D85"/>
    <w:rsid w:val="00A86FC0"/>
    <w:rsid w:val="00AF1115"/>
    <w:rsid w:val="00B21838"/>
    <w:rsid w:val="00B60934"/>
    <w:rsid w:val="00B93F0D"/>
    <w:rsid w:val="00BB3FD1"/>
    <w:rsid w:val="00BC308D"/>
    <w:rsid w:val="00C425B1"/>
    <w:rsid w:val="00C66252"/>
    <w:rsid w:val="00CA5031"/>
    <w:rsid w:val="00D71CE6"/>
    <w:rsid w:val="00E17191"/>
    <w:rsid w:val="00F7740F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E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6"/>
    <w:pPr>
      <w:ind w:left="720"/>
      <w:contextualSpacing/>
    </w:pPr>
  </w:style>
  <w:style w:type="table" w:styleId="a4">
    <w:name w:val="Table Grid"/>
    <w:basedOn w:val="a1"/>
    <w:uiPriority w:val="59"/>
    <w:rsid w:val="00D7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19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19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1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19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E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6"/>
    <w:pPr>
      <w:ind w:left="720"/>
      <w:contextualSpacing/>
    </w:pPr>
  </w:style>
  <w:style w:type="table" w:styleId="a4">
    <w:name w:val="Table Grid"/>
    <w:basedOn w:val="a1"/>
    <w:uiPriority w:val="59"/>
    <w:rsid w:val="00D7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19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19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1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19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BC5B-31AE-4C59-9D88-D1195118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Федоровна</dc:creator>
  <cp:lastModifiedBy>Данилова Мария Федоровна</cp:lastModifiedBy>
  <cp:revision>2</cp:revision>
  <cp:lastPrinted>2017-04-21T08:50:00Z</cp:lastPrinted>
  <dcterms:created xsi:type="dcterms:W3CDTF">2017-04-21T08:54:00Z</dcterms:created>
  <dcterms:modified xsi:type="dcterms:W3CDTF">2017-04-21T08:54:00Z</dcterms:modified>
</cp:coreProperties>
</file>