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2A0" w:rsidRPr="00596C0E" w:rsidRDefault="00596C0E" w:rsidP="00EF72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EF72A0" w:rsidRPr="00596C0E">
        <w:rPr>
          <w:rFonts w:ascii="Times New Roman" w:hAnsi="Times New Roman" w:cs="Times New Roman"/>
          <w:b/>
          <w:sz w:val="28"/>
          <w:szCs w:val="28"/>
        </w:rPr>
        <w:t>родукт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EF72A0" w:rsidRPr="00596C0E">
        <w:rPr>
          <w:rFonts w:ascii="Times New Roman" w:hAnsi="Times New Roman" w:cs="Times New Roman"/>
          <w:b/>
          <w:sz w:val="28"/>
          <w:szCs w:val="28"/>
        </w:rPr>
        <w:t xml:space="preserve"> по прямому кредитованию АО «МСП Банк» </w:t>
      </w:r>
    </w:p>
    <w:p w:rsidR="00EF72A0" w:rsidRPr="00596C0E" w:rsidRDefault="00EF72A0" w:rsidP="00EF72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2A0" w:rsidRPr="00596C0E" w:rsidRDefault="00EF72A0" w:rsidP="00EF72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>Общие требования к субъектам МСП  в рамках прямых продуктов АО «МСП Банк»</w:t>
      </w:r>
    </w:p>
    <w:p w:rsidR="00EF72A0" w:rsidRPr="00596C0E" w:rsidRDefault="00EF72A0" w:rsidP="00EF72A0">
      <w:pPr>
        <w:pStyle w:val="a3"/>
        <w:numPr>
          <w:ilvl w:val="0"/>
          <w:numId w:val="1"/>
        </w:numPr>
        <w:tabs>
          <w:tab w:val="left" w:pos="468"/>
        </w:tabs>
        <w:spacing w:after="0" w:line="240" w:lineRule="auto"/>
        <w:ind w:right="136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C0E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 лица – резиденты Российской Федерации.</w:t>
      </w:r>
    </w:p>
    <w:p w:rsidR="00EF72A0" w:rsidRPr="00596C0E" w:rsidRDefault="00EF72A0" w:rsidP="00EF72A0">
      <w:pPr>
        <w:pStyle w:val="a3"/>
        <w:numPr>
          <w:ilvl w:val="0"/>
          <w:numId w:val="1"/>
        </w:numPr>
        <w:tabs>
          <w:tab w:val="left" w:pos="468"/>
        </w:tabs>
        <w:spacing w:after="0" w:line="240" w:lineRule="auto"/>
        <w:ind w:right="136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6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требованиям ст. 4 и 14 Федерального закона от 24.07.2007 № 209-ФЗ «О развитии малого и среднего предпринимательства в Российской Федерации» </w:t>
      </w:r>
      <w:r w:rsidRPr="00596C0E">
        <w:rPr>
          <w:rFonts w:ascii="Times New Roman" w:hAnsi="Times New Roman" w:cs="Times New Roman"/>
          <w:sz w:val="28"/>
          <w:szCs w:val="28"/>
        </w:rPr>
        <w:t>(в том числе отсутствие в выписке из ЕГРЮЛ Субъекта МСП основного или дополнительного вида деятельности, связанного с производством и (или) реализацией подакцизных товаров в соответствии со ст. 181 Налогового кодекса Российской Федерации или добычей и (или) реализацией полезных ископаемых (за</w:t>
      </w:r>
      <w:proofErr w:type="gramEnd"/>
      <w:r w:rsidRPr="00596C0E">
        <w:rPr>
          <w:rFonts w:ascii="Times New Roman" w:hAnsi="Times New Roman" w:cs="Times New Roman"/>
          <w:sz w:val="28"/>
          <w:szCs w:val="28"/>
        </w:rPr>
        <w:t xml:space="preserve"> исключением </w:t>
      </w:r>
      <w:proofErr w:type="gramStart"/>
      <w:r w:rsidRPr="00596C0E">
        <w:rPr>
          <w:rFonts w:ascii="Times New Roman" w:hAnsi="Times New Roman" w:cs="Times New Roman"/>
          <w:sz w:val="28"/>
          <w:szCs w:val="28"/>
        </w:rPr>
        <w:t>общераспространенных</w:t>
      </w:r>
      <w:proofErr w:type="gramEnd"/>
      <w:r w:rsidRPr="00596C0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F72A0" w:rsidRPr="00596C0E" w:rsidRDefault="00EF72A0" w:rsidP="00EF72A0">
      <w:pPr>
        <w:pStyle w:val="a3"/>
        <w:numPr>
          <w:ilvl w:val="0"/>
          <w:numId w:val="1"/>
        </w:numPr>
        <w:tabs>
          <w:tab w:val="left" w:pos="468"/>
        </w:tabs>
        <w:spacing w:after="0" w:line="240" w:lineRule="auto"/>
        <w:ind w:right="136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C0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у Субъекта МСП на дату подачи кредитной заявки:</w:t>
      </w:r>
    </w:p>
    <w:p w:rsidR="00EF72A0" w:rsidRPr="00596C0E" w:rsidRDefault="00EF72A0" w:rsidP="00EF72A0">
      <w:pPr>
        <w:tabs>
          <w:tab w:val="left" w:pos="468"/>
        </w:tabs>
        <w:spacing w:after="0" w:line="240" w:lineRule="auto"/>
        <w:ind w:left="43" w:right="13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C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просроченной задолженности по налогам, сборам;</w:t>
      </w:r>
    </w:p>
    <w:p w:rsidR="00EF72A0" w:rsidRPr="00596C0E" w:rsidRDefault="00EF72A0" w:rsidP="00EF72A0">
      <w:pPr>
        <w:tabs>
          <w:tab w:val="left" w:pos="468"/>
        </w:tabs>
        <w:spacing w:after="0" w:line="240" w:lineRule="auto"/>
        <w:ind w:left="43" w:right="13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C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 очереди неисполненных в срок распоряжений к расчетным счетам Субъекта МСП;</w:t>
      </w:r>
    </w:p>
    <w:p w:rsidR="00EF72A0" w:rsidRPr="00596C0E" w:rsidRDefault="00EF72A0" w:rsidP="00EF72A0">
      <w:pPr>
        <w:tabs>
          <w:tab w:val="left" w:pos="468"/>
        </w:tabs>
        <w:spacing w:after="0" w:line="240" w:lineRule="auto"/>
        <w:ind w:left="43" w:right="13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C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 задолженности перед работниками (персоналом).</w:t>
      </w:r>
    </w:p>
    <w:p w:rsidR="00EF72A0" w:rsidRPr="00596C0E" w:rsidRDefault="00EF72A0" w:rsidP="00EF72A0">
      <w:pPr>
        <w:pStyle w:val="a3"/>
        <w:numPr>
          <w:ilvl w:val="0"/>
          <w:numId w:val="1"/>
        </w:numPr>
        <w:tabs>
          <w:tab w:val="left" w:pos="468"/>
        </w:tabs>
        <w:spacing w:after="0" w:line="240" w:lineRule="auto"/>
        <w:ind w:right="136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C0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в течение последних 180 календарных дней просроченных платежей по обслуживанию кредитного портфеля (положительная кредитная история).</w:t>
      </w:r>
    </w:p>
    <w:p w:rsidR="00EF72A0" w:rsidRDefault="00EF72A0" w:rsidP="00EF72A0">
      <w:pPr>
        <w:pStyle w:val="a3"/>
        <w:numPr>
          <w:ilvl w:val="0"/>
          <w:numId w:val="1"/>
        </w:numPr>
        <w:tabs>
          <w:tab w:val="left" w:pos="468"/>
        </w:tabs>
        <w:spacing w:after="0" w:line="240" w:lineRule="auto"/>
        <w:ind w:right="136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C0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сведений у АО «МСП Банк» о фактах нецелевого использования Субъектом МСП ранее полученных средств  АО «МСП Банк».</w:t>
      </w:r>
    </w:p>
    <w:p w:rsidR="00CB4F24" w:rsidRPr="00596C0E" w:rsidRDefault="00CB4F24" w:rsidP="00EF72A0">
      <w:pPr>
        <w:pStyle w:val="a3"/>
        <w:numPr>
          <w:ilvl w:val="0"/>
          <w:numId w:val="1"/>
        </w:numPr>
        <w:tabs>
          <w:tab w:val="left" w:pos="468"/>
        </w:tabs>
        <w:spacing w:after="0" w:line="240" w:lineRule="auto"/>
        <w:ind w:right="136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2A0" w:rsidRPr="00596C0E" w:rsidRDefault="00EF72A0" w:rsidP="00EF72A0">
      <w:pPr>
        <w:pStyle w:val="a3"/>
        <w:numPr>
          <w:ilvl w:val="0"/>
          <w:numId w:val="1"/>
        </w:numPr>
        <w:tabs>
          <w:tab w:val="left" w:pos="468"/>
        </w:tabs>
        <w:spacing w:after="0" w:line="240" w:lineRule="auto"/>
        <w:ind w:right="136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C0E">
        <w:rPr>
          <w:rFonts w:ascii="Times New Roman" w:hAnsi="Times New Roman" w:cs="Times New Roman"/>
          <w:sz w:val="28"/>
          <w:szCs w:val="28"/>
        </w:rPr>
        <w:t>Отсутствие у Субъекта МСП на дату подачи кредитной заявки возбужденного производства по делу о несостоятельности (банкротстве) в соответствии с законодательством Российской Федерации о несостоятельности (банкротстве).</w:t>
      </w:r>
    </w:p>
    <w:p w:rsidR="00EF72A0" w:rsidRPr="00596C0E" w:rsidRDefault="00EF72A0" w:rsidP="00EF72A0">
      <w:pPr>
        <w:pStyle w:val="a3"/>
        <w:numPr>
          <w:ilvl w:val="0"/>
          <w:numId w:val="1"/>
        </w:numPr>
        <w:tabs>
          <w:tab w:val="left" w:pos="468"/>
        </w:tabs>
        <w:spacing w:after="0" w:line="240" w:lineRule="auto"/>
        <w:ind w:right="136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C0E">
        <w:rPr>
          <w:rFonts w:ascii="Times New Roman" w:hAnsi="Times New Roman" w:cs="Times New Roman"/>
          <w:sz w:val="28"/>
          <w:szCs w:val="28"/>
        </w:rPr>
        <w:t>Положительный финансовый результат по данным бухгалтерской отчетности за предыдущий календарный год.</w:t>
      </w:r>
    </w:p>
    <w:p w:rsidR="00EF72A0" w:rsidRPr="00596C0E" w:rsidRDefault="00EF72A0" w:rsidP="00EF72A0">
      <w:pPr>
        <w:pStyle w:val="a3"/>
        <w:numPr>
          <w:ilvl w:val="0"/>
          <w:numId w:val="1"/>
        </w:numPr>
        <w:tabs>
          <w:tab w:val="left" w:pos="468"/>
        </w:tabs>
        <w:spacing w:after="0" w:line="240" w:lineRule="auto"/>
        <w:ind w:right="136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C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Положительные чистые активы (не применяется к специально созданным проектным компаниям (SPV)) за предыдущий календарный год и на последнюю отчетную дату</w:t>
      </w:r>
      <w:r w:rsidRPr="00596C0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/за весь период деятельности, е</w:t>
      </w:r>
      <w:r w:rsidRPr="00596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 Субъект МСП был зарегистрирован в год заключения кредитного договора. </w:t>
      </w:r>
    </w:p>
    <w:p w:rsidR="00EF72A0" w:rsidRPr="00596C0E" w:rsidRDefault="00EF72A0" w:rsidP="00EF7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2A0" w:rsidRPr="00596C0E" w:rsidRDefault="00EF72A0" w:rsidP="00EF7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2A0" w:rsidRPr="00596C0E" w:rsidRDefault="00EF72A0" w:rsidP="00EF72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6C0E">
        <w:rPr>
          <w:rFonts w:ascii="Times New Roman" w:hAnsi="Times New Roman" w:cs="Times New Roman"/>
          <w:b/>
          <w:sz w:val="28"/>
          <w:szCs w:val="28"/>
          <w:u w:val="single"/>
        </w:rPr>
        <w:t>Продукт «Экспресс – Оборотный»</w:t>
      </w:r>
    </w:p>
    <w:p w:rsidR="00EF72A0" w:rsidRPr="00596C0E" w:rsidRDefault="00EF72A0" w:rsidP="00EF72A0">
      <w:pPr>
        <w:tabs>
          <w:tab w:val="left" w:pos="468"/>
        </w:tabs>
        <w:spacing w:after="0" w:line="240" w:lineRule="auto"/>
        <w:ind w:left="45" w:right="170"/>
        <w:contextualSpacing/>
        <w:jc w:val="both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96C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Дополнительные требования к субъектам МСП:</w:t>
      </w:r>
    </w:p>
    <w:p w:rsidR="00EF72A0" w:rsidRPr="00596C0E" w:rsidRDefault="00EF72A0" w:rsidP="00EF72A0">
      <w:pPr>
        <w:pStyle w:val="a3"/>
        <w:numPr>
          <w:ilvl w:val="0"/>
          <w:numId w:val="6"/>
        </w:numPr>
        <w:tabs>
          <w:tab w:val="left" w:pos="468"/>
        </w:tabs>
        <w:spacing w:after="0" w:line="240" w:lineRule="auto"/>
        <w:ind w:right="17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C0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Основный вид деятельности Субъекта МСП не относится к торговле.</w:t>
      </w:r>
    </w:p>
    <w:p w:rsidR="00EF72A0" w:rsidRPr="00596C0E" w:rsidRDefault="00EF72A0" w:rsidP="00EF72A0">
      <w:pPr>
        <w:pStyle w:val="a3"/>
        <w:numPr>
          <w:ilvl w:val="0"/>
          <w:numId w:val="6"/>
        </w:numPr>
        <w:tabs>
          <w:tab w:val="left" w:pos="468"/>
        </w:tabs>
        <w:spacing w:after="0" w:line="240" w:lineRule="auto"/>
        <w:ind w:right="17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C0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деятельности в приоритетных отраслях экономики, установлен</w:t>
      </w:r>
      <w:bookmarkStart w:id="0" w:name="_GoBack"/>
      <w:bookmarkEnd w:id="0"/>
      <w:r w:rsidRPr="00596C0E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АО «Корпорация «МСП» для Программы «6,5%».</w:t>
      </w:r>
    </w:p>
    <w:p w:rsidR="00EF72A0" w:rsidRPr="00596C0E" w:rsidRDefault="00EF72A0" w:rsidP="00EF72A0">
      <w:pPr>
        <w:pStyle w:val="a3"/>
        <w:numPr>
          <w:ilvl w:val="0"/>
          <w:numId w:val="6"/>
        </w:numPr>
        <w:tabs>
          <w:tab w:val="left" w:pos="468"/>
        </w:tabs>
        <w:spacing w:after="0" w:line="240" w:lineRule="auto"/>
        <w:ind w:right="17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C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Срок деятельности Субъекта МСП </w:t>
      </w:r>
      <w:proofErr w:type="gramStart"/>
      <w:r w:rsidRPr="00596C0E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регистрации</w:t>
      </w:r>
      <w:proofErr w:type="gramEnd"/>
      <w:r w:rsidRPr="00596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дату подачи кредитной заявки (не применяется к специально созданным проектным компаниям (SPV)):</w:t>
      </w:r>
    </w:p>
    <w:p w:rsidR="00EF72A0" w:rsidRPr="00596C0E" w:rsidRDefault="00EF72A0" w:rsidP="00EF72A0">
      <w:pPr>
        <w:tabs>
          <w:tab w:val="left" w:pos="468"/>
        </w:tabs>
        <w:spacing w:after="0" w:line="240" w:lineRule="auto"/>
        <w:ind w:left="43" w:right="170"/>
        <w:contextualSpacing/>
        <w:jc w:val="both"/>
        <w:textAlignment w:val="top"/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</w:pPr>
      <w:r w:rsidRPr="00596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6C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не менее 6 месяцев </w:t>
      </w:r>
      <w:r w:rsidRPr="00596C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(для кредитов на сумму до 25 млн. руб.)</w:t>
      </w:r>
      <w:r w:rsidRPr="00596C0E"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  <w:t>;</w:t>
      </w:r>
    </w:p>
    <w:p w:rsidR="00EF72A0" w:rsidRPr="00596C0E" w:rsidRDefault="00EF72A0" w:rsidP="00EF72A0">
      <w:pPr>
        <w:tabs>
          <w:tab w:val="left" w:pos="468"/>
        </w:tabs>
        <w:spacing w:after="0" w:line="240" w:lineRule="auto"/>
        <w:ind w:left="43" w:right="170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C0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ab/>
        <w:t xml:space="preserve">- не менее 12 месяцев </w:t>
      </w:r>
      <w:r w:rsidRPr="00596C0E"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  <w:t>(для кредитов на сумму  от 25 млн. руб.)</w:t>
      </w:r>
      <w:r w:rsidRPr="00596C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72A0" w:rsidRPr="00596C0E" w:rsidRDefault="00EF72A0" w:rsidP="00EF72A0">
      <w:pPr>
        <w:pStyle w:val="a3"/>
        <w:numPr>
          <w:ilvl w:val="0"/>
          <w:numId w:val="6"/>
        </w:numPr>
        <w:tabs>
          <w:tab w:val="left" w:pos="468"/>
        </w:tabs>
        <w:spacing w:after="0" w:line="240" w:lineRule="auto"/>
        <w:ind w:right="17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C0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96C0E">
        <w:rPr>
          <w:rFonts w:ascii="Times New Roman" w:hAnsi="Times New Roman" w:cs="Times New Roman"/>
          <w:kern w:val="24"/>
          <w:sz w:val="28"/>
          <w:szCs w:val="28"/>
        </w:rPr>
        <w:t>азмер выручки Субъекта МСП за предшествующий год/за весь период деятельности, е</w:t>
      </w:r>
      <w:r w:rsidRPr="00596C0E">
        <w:rPr>
          <w:rFonts w:ascii="Times New Roman" w:hAnsi="Times New Roman" w:cs="Times New Roman"/>
          <w:sz w:val="28"/>
          <w:szCs w:val="28"/>
        </w:rPr>
        <w:t>сли Субъект МСП был зарегистрирован в год заключения кредитного договора</w:t>
      </w:r>
      <w:r w:rsidRPr="00596C0E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Pr="00596C0E">
        <w:rPr>
          <w:rFonts w:ascii="Times New Roman" w:hAnsi="Times New Roman" w:cs="Times New Roman"/>
          <w:sz w:val="28"/>
          <w:szCs w:val="28"/>
        </w:rPr>
        <w:t>(не применяется к специально созданным проектным компаниям (SPV))</w:t>
      </w:r>
      <w:r w:rsidRPr="00596C0E">
        <w:rPr>
          <w:rFonts w:ascii="Times New Roman" w:hAnsi="Times New Roman" w:cs="Times New Roman"/>
          <w:kern w:val="24"/>
          <w:sz w:val="28"/>
          <w:szCs w:val="28"/>
        </w:rPr>
        <w:t>:</w:t>
      </w:r>
    </w:p>
    <w:p w:rsidR="00EF72A0" w:rsidRPr="00596C0E" w:rsidRDefault="00EF72A0" w:rsidP="00EF72A0">
      <w:pPr>
        <w:tabs>
          <w:tab w:val="left" w:pos="468"/>
        </w:tabs>
        <w:spacing w:after="0"/>
        <w:ind w:left="45" w:right="170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596C0E">
        <w:rPr>
          <w:rFonts w:ascii="Times New Roman" w:hAnsi="Times New Roman" w:cs="Times New Roman"/>
          <w:kern w:val="24"/>
          <w:sz w:val="28"/>
          <w:szCs w:val="28"/>
        </w:rPr>
        <w:tab/>
        <w:t xml:space="preserve">- не менее 25 млн. руб. </w:t>
      </w:r>
      <w:r w:rsidRPr="00596C0E">
        <w:rPr>
          <w:rFonts w:ascii="Times New Roman" w:hAnsi="Times New Roman" w:cs="Times New Roman"/>
          <w:i/>
          <w:kern w:val="24"/>
          <w:sz w:val="28"/>
          <w:szCs w:val="28"/>
        </w:rPr>
        <w:t>(для кредитов на сумму до 25 млн. руб.)</w:t>
      </w:r>
      <w:r w:rsidRPr="00596C0E">
        <w:rPr>
          <w:rFonts w:ascii="Times New Roman" w:hAnsi="Times New Roman" w:cs="Times New Roman"/>
          <w:kern w:val="24"/>
          <w:sz w:val="28"/>
          <w:szCs w:val="28"/>
        </w:rPr>
        <w:t xml:space="preserve">; </w:t>
      </w:r>
    </w:p>
    <w:p w:rsidR="00EF72A0" w:rsidRPr="00596C0E" w:rsidRDefault="00EF72A0" w:rsidP="00EF72A0">
      <w:pPr>
        <w:tabs>
          <w:tab w:val="left" w:pos="468"/>
        </w:tabs>
        <w:spacing w:after="0" w:line="240" w:lineRule="auto"/>
        <w:ind w:left="45" w:right="170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C0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ab/>
        <w:t xml:space="preserve">- не менее 100 млн. руб. </w:t>
      </w:r>
      <w:r w:rsidRPr="00596C0E"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  <w:t>(для кредитов на сумму свыше 25 млн. руб.)</w:t>
      </w:r>
      <w:r w:rsidRPr="00596C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72A0" w:rsidRPr="00596C0E" w:rsidRDefault="00EF72A0" w:rsidP="00EF72A0">
      <w:pPr>
        <w:pStyle w:val="a3"/>
        <w:numPr>
          <w:ilvl w:val="0"/>
          <w:numId w:val="6"/>
        </w:numPr>
        <w:tabs>
          <w:tab w:val="left" w:pos="468"/>
        </w:tabs>
        <w:spacing w:after="0" w:line="240" w:lineRule="auto"/>
        <w:ind w:right="170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596C0E">
        <w:rPr>
          <w:rFonts w:ascii="Times New Roman" w:hAnsi="Times New Roman" w:cs="Times New Roman"/>
          <w:kern w:val="24"/>
          <w:sz w:val="28"/>
          <w:szCs w:val="28"/>
        </w:rPr>
        <w:t>Предоставление прогноза движения денежных средств на период запрашивания кредитования (с разбивкой по месяцам).</w:t>
      </w:r>
    </w:p>
    <w:p w:rsidR="00EF72A0" w:rsidRPr="00596C0E" w:rsidRDefault="00EF72A0" w:rsidP="00EF72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t xml:space="preserve">Цель кредита – </w:t>
      </w:r>
      <w:r w:rsidRPr="00596C0E">
        <w:rPr>
          <w:rFonts w:ascii="Times New Roman" w:hAnsi="Times New Roman" w:cs="Times New Roman"/>
          <w:sz w:val="28"/>
          <w:szCs w:val="28"/>
        </w:rPr>
        <w:t>пополнение оборотных средств.</w:t>
      </w:r>
    </w:p>
    <w:p w:rsidR="00EF72A0" w:rsidRPr="00596C0E" w:rsidRDefault="00EF72A0" w:rsidP="00EF72A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t>Форма кредита - к</w:t>
      </w:r>
      <w:r w:rsidRPr="00596C0E">
        <w:rPr>
          <w:rFonts w:ascii="Times New Roman" w:hAnsi="Times New Roman" w:cs="Times New Roman"/>
          <w:sz w:val="28"/>
          <w:szCs w:val="28"/>
        </w:rPr>
        <w:t>редит, кредитная линия с лимитом выдачи, кредитная линия с лимитом задолженности.</w:t>
      </w:r>
    </w:p>
    <w:p w:rsidR="00EF72A0" w:rsidRPr="00596C0E" w:rsidRDefault="00EF72A0" w:rsidP="00EF72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t xml:space="preserve">Сумма кредита – </w:t>
      </w:r>
      <w:r w:rsidRPr="00596C0E">
        <w:rPr>
          <w:rFonts w:ascii="Times New Roman" w:hAnsi="Times New Roman" w:cs="Times New Roman"/>
          <w:sz w:val="28"/>
          <w:szCs w:val="28"/>
        </w:rPr>
        <w:t>от 10 до 25 млн. рублей.</w:t>
      </w:r>
    </w:p>
    <w:p w:rsidR="00EF72A0" w:rsidRPr="00596C0E" w:rsidRDefault="00EF72A0" w:rsidP="00EF72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t>Срок кредита</w:t>
      </w:r>
      <w:r w:rsidRPr="00596C0E">
        <w:rPr>
          <w:rFonts w:ascii="Times New Roman" w:hAnsi="Times New Roman" w:cs="Times New Roman"/>
          <w:sz w:val="28"/>
          <w:szCs w:val="28"/>
        </w:rPr>
        <w:t xml:space="preserve"> – не более 12 месяцев.</w:t>
      </w:r>
    </w:p>
    <w:p w:rsidR="00EF72A0" w:rsidRPr="00596C0E" w:rsidRDefault="00EF72A0" w:rsidP="00EF72A0">
      <w:pPr>
        <w:jc w:val="both"/>
        <w:rPr>
          <w:rFonts w:ascii="Times New Roman" w:eastAsia="Arial Black" w:hAnsi="Times New Roman" w:cs="Times New Roman"/>
          <w:bCs/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t xml:space="preserve">Ставка по кредиту: </w:t>
      </w:r>
      <w:r w:rsidRPr="00596C0E">
        <w:rPr>
          <w:rFonts w:ascii="Times New Roman" w:eastAsia="Arial Black" w:hAnsi="Times New Roman" w:cs="Times New Roman"/>
          <w:bCs/>
          <w:sz w:val="28"/>
          <w:szCs w:val="28"/>
        </w:rPr>
        <w:t>для субъектов малого бизнеса – 10,6% годовых, для субъектов среднего бизнеса – 9,6% годовых.</w:t>
      </w:r>
    </w:p>
    <w:p w:rsidR="00EF72A0" w:rsidRPr="00596C0E" w:rsidRDefault="00EF72A0" w:rsidP="00EF72A0">
      <w:pPr>
        <w:tabs>
          <w:tab w:val="left" w:pos="320"/>
        </w:tabs>
        <w:spacing w:after="0" w:line="240" w:lineRule="auto"/>
        <w:jc w:val="both"/>
        <w:rPr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t>Обеспечение:</w:t>
      </w:r>
      <w:r w:rsidRPr="00596C0E">
        <w:rPr>
          <w:sz w:val="28"/>
          <w:szCs w:val="28"/>
        </w:rPr>
        <w:t xml:space="preserve"> </w:t>
      </w:r>
    </w:p>
    <w:p w:rsidR="00EF72A0" w:rsidRPr="00596C0E" w:rsidRDefault="00EF72A0" w:rsidP="00EF72A0">
      <w:pPr>
        <w:pStyle w:val="a3"/>
        <w:numPr>
          <w:ilvl w:val="0"/>
          <w:numId w:val="8"/>
        </w:numPr>
        <w:tabs>
          <w:tab w:val="left" w:pos="320"/>
        </w:tabs>
        <w:spacing w:after="0" w:line="240" w:lineRule="auto"/>
        <w:ind w:left="26" w:firstLine="7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 xml:space="preserve">поручительство акционеров, участников Субъекта МСП (юридических и физических лиц), в совокупности владеющих более 50% уставного капитала Субъекта МСП, которое представляется </w:t>
      </w:r>
      <w:r w:rsidRPr="00596C0E">
        <w:rPr>
          <w:rFonts w:ascii="Times New Roman" w:hAnsi="Times New Roman" w:cs="Times New Roman"/>
          <w:iCs/>
          <w:sz w:val="28"/>
          <w:szCs w:val="28"/>
        </w:rPr>
        <w:t xml:space="preserve">на весь срок действия кредитного договора по всем денежным обязательствам Субъекта МСП, возникшим из кредитного договора, </w:t>
      </w:r>
    </w:p>
    <w:p w:rsidR="00EF72A0" w:rsidRPr="00596C0E" w:rsidRDefault="00EF72A0" w:rsidP="00EF72A0">
      <w:pPr>
        <w:tabs>
          <w:tab w:val="left" w:pos="320"/>
        </w:tabs>
        <w:spacing w:after="0" w:line="240" w:lineRule="auto"/>
        <w:ind w:left="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6C0E">
        <w:rPr>
          <w:rFonts w:ascii="Times New Roman" w:hAnsi="Times New Roman" w:cs="Times New Roman"/>
          <w:b/>
          <w:i/>
          <w:sz w:val="28"/>
          <w:szCs w:val="28"/>
        </w:rPr>
        <w:t>и</w:t>
      </w:r>
    </w:p>
    <w:p w:rsidR="00EF72A0" w:rsidRPr="00596C0E" w:rsidRDefault="00EF72A0" w:rsidP="00EF72A0">
      <w:pPr>
        <w:pStyle w:val="a3"/>
        <w:numPr>
          <w:ilvl w:val="0"/>
          <w:numId w:val="8"/>
        </w:numPr>
        <w:tabs>
          <w:tab w:val="left" w:pos="322"/>
        </w:tabs>
        <w:spacing w:after="0" w:line="240" w:lineRule="auto"/>
        <w:ind w:left="0" w:firstLine="71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 xml:space="preserve">залог движимого имущества (в </w:t>
      </w:r>
      <w:proofErr w:type="spellStart"/>
      <w:r w:rsidRPr="00596C0E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596C0E">
        <w:rPr>
          <w:rFonts w:ascii="Times New Roman" w:hAnsi="Times New Roman" w:cs="Times New Roman"/>
          <w:sz w:val="28"/>
          <w:szCs w:val="28"/>
        </w:rPr>
        <w:t>. оборудования);</w:t>
      </w:r>
    </w:p>
    <w:p w:rsidR="00EF72A0" w:rsidRPr="00596C0E" w:rsidRDefault="00EF72A0" w:rsidP="00EF72A0">
      <w:pPr>
        <w:pStyle w:val="a3"/>
        <w:tabs>
          <w:tab w:val="left" w:pos="322"/>
        </w:tabs>
        <w:ind w:left="7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t>и/или</w:t>
      </w:r>
    </w:p>
    <w:p w:rsidR="00EF72A0" w:rsidRPr="00596C0E" w:rsidRDefault="00EF72A0" w:rsidP="00EF72A0">
      <w:pPr>
        <w:pStyle w:val="a3"/>
        <w:numPr>
          <w:ilvl w:val="0"/>
          <w:numId w:val="7"/>
        </w:numPr>
        <w:tabs>
          <w:tab w:val="left" w:pos="320"/>
        </w:tabs>
        <w:spacing w:after="0" w:line="240" w:lineRule="auto"/>
        <w:ind w:left="0" w:firstLine="26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>залог недвижимого имущества;</w:t>
      </w:r>
    </w:p>
    <w:p w:rsidR="00EF72A0" w:rsidRPr="00596C0E" w:rsidRDefault="00EF72A0" w:rsidP="00EF72A0">
      <w:pPr>
        <w:tabs>
          <w:tab w:val="left" w:pos="32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t>и/или</w:t>
      </w:r>
    </w:p>
    <w:p w:rsidR="00EF72A0" w:rsidRPr="00596C0E" w:rsidRDefault="00EF72A0" w:rsidP="00EF72A0">
      <w:pPr>
        <w:pStyle w:val="a3"/>
        <w:numPr>
          <w:ilvl w:val="0"/>
          <w:numId w:val="7"/>
        </w:numPr>
        <w:tabs>
          <w:tab w:val="left" w:pos="320"/>
        </w:tabs>
        <w:spacing w:after="0" w:line="240" w:lineRule="auto"/>
        <w:ind w:left="0" w:firstLine="26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 xml:space="preserve">залог ценных бумаг </w:t>
      </w:r>
      <w:r w:rsidRPr="00596C0E">
        <w:rPr>
          <w:rFonts w:ascii="Times New Roman" w:hAnsi="Times New Roman" w:cs="Times New Roman"/>
          <w:i/>
          <w:sz w:val="28"/>
          <w:szCs w:val="28"/>
        </w:rPr>
        <w:t>(только для кредитов от 25 млн. руб.)</w:t>
      </w:r>
      <w:r w:rsidRPr="00596C0E">
        <w:rPr>
          <w:rFonts w:ascii="Times New Roman" w:hAnsi="Times New Roman" w:cs="Times New Roman"/>
          <w:sz w:val="28"/>
          <w:szCs w:val="28"/>
        </w:rPr>
        <w:t>;</w:t>
      </w:r>
    </w:p>
    <w:p w:rsidR="00EF72A0" w:rsidRPr="00596C0E" w:rsidRDefault="00EF72A0" w:rsidP="00EF72A0">
      <w:pPr>
        <w:pStyle w:val="a3"/>
        <w:tabs>
          <w:tab w:val="left" w:pos="320"/>
        </w:tabs>
        <w:spacing w:after="0" w:line="240" w:lineRule="auto"/>
        <w:ind w:left="26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t>и/или</w:t>
      </w:r>
    </w:p>
    <w:p w:rsidR="00EF72A0" w:rsidRPr="00596C0E" w:rsidRDefault="00EF72A0" w:rsidP="00EF72A0">
      <w:pPr>
        <w:pStyle w:val="a3"/>
        <w:numPr>
          <w:ilvl w:val="0"/>
          <w:numId w:val="8"/>
        </w:numPr>
        <w:tabs>
          <w:tab w:val="left" w:pos="320"/>
        </w:tabs>
        <w:spacing w:after="0" w:line="240" w:lineRule="auto"/>
        <w:ind w:left="0" w:firstLine="71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>иные виды обеспечения (по решению Уполномоченного органа АО «МСП Банк»).</w:t>
      </w:r>
    </w:p>
    <w:p w:rsidR="00EF72A0" w:rsidRPr="00596C0E" w:rsidRDefault="00EF72A0" w:rsidP="00EF72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2A0" w:rsidRPr="00596C0E" w:rsidRDefault="00EF72A0" w:rsidP="00EF72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6C0E">
        <w:rPr>
          <w:rFonts w:ascii="Times New Roman" w:hAnsi="Times New Roman" w:cs="Times New Roman"/>
          <w:b/>
          <w:sz w:val="28"/>
          <w:szCs w:val="28"/>
          <w:u w:val="single"/>
        </w:rPr>
        <w:t>Продукт «Приоритет – Оборотный»</w:t>
      </w:r>
    </w:p>
    <w:p w:rsidR="00EF72A0" w:rsidRPr="00596C0E" w:rsidRDefault="00EF72A0" w:rsidP="00EF72A0">
      <w:pPr>
        <w:tabs>
          <w:tab w:val="left" w:pos="468"/>
        </w:tabs>
        <w:spacing w:after="0" w:line="240" w:lineRule="auto"/>
        <w:ind w:left="45" w:right="170"/>
        <w:contextualSpacing/>
        <w:jc w:val="both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96C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Дополнительные требования к субъектам МСП:</w:t>
      </w:r>
    </w:p>
    <w:p w:rsidR="00EF72A0" w:rsidRPr="00596C0E" w:rsidRDefault="00EF72A0" w:rsidP="00EF72A0">
      <w:pPr>
        <w:pStyle w:val="a3"/>
        <w:numPr>
          <w:ilvl w:val="0"/>
          <w:numId w:val="3"/>
        </w:numPr>
        <w:tabs>
          <w:tab w:val="left" w:pos="468"/>
        </w:tabs>
        <w:spacing w:after="0" w:line="240" w:lineRule="auto"/>
        <w:ind w:right="17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C0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Основный вид деятельности Субъекта МСП не относится к торговле.</w:t>
      </w:r>
    </w:p>
    <w:p w:rsidR="00EF72A0" w:rsidRPr="00596C0E" w:rsidRDefault="00EF72A0" w:rsidP="00EF72A0">
      <w:pPr>
        <w:pStyle w:val="a3"/>
        <w:numPr>
          <w:ilvl w:val="0"/>
          <w:numId w:val="3"/>
        </w:numPr>
        <w:tabs>
          <w:tab w:val="left" w:pos="468"/>
        </w:tabs>
        <w:spacing w:after="0" w:line="240" w:lineRule="auto"/>
        <w:ind w:right="17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C0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деятельности в приоритетных отраслях экономики, установленных АО «Корпорация «МСП» для Программы «6,5%».</w:t>
      </w:r>
    </w:p>
    <w:p w:rsidR="00EF72A0" w:rsidRPr="00596C0E" w:rsidRDefault="00EF72A0" w:rsidP="00EF72A0">
      <w:pPr>
        <w:pStyle w:val="a3"/>
        <w:numPr>
          <w:ilvl w:val="0"/>
          <w:numId w:val="3"/>
        </w:numPr>
        <w:tabs>
          <w:tab w:val="left" w:pos="468"/>
        </w:tabs>
        <w:spacing w:after="0" w:line="240" w:lineRule="auto"/>
        <w:ind w:right="17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C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Срок деятельности Субъекта МСП </w:t>
      </w:r>
      <w:proofErr w:type="gramStart"/>
      <w:r w:rsidRPr="00596C0E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регистрации</w:t>
      </w:r>
      <w:proofErr w:type="gramEnd"/>
      <w:r w:rsidRPr="00596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дату подачи кредитной заявки (не применяется к специально созданным проектным компаниям (SPV)):</w:t>
      </w:r>
    </w:p>
    <w:p w:rsidR="00EF72A0" w:rsidRPr="00596C0E" w:rsidRDefault="00EF72A0" w:rsidP="00EF72A0">
      <w:pPr>
        <w:tabs>
          <w:tab w:val="left" w:pos="468"/>
        </w:tabs>
        <w:spacing w:after="0" w:line="240" w:lineRule="auto"/>
        <w:ind w:left="43" w:right="170"/>
        <w:contextualSpacing/>
        <w:jc w:val="both"/>
        <w:textAlignment w:val="top"/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</w:pPr>
      <w:r w:rsidRPr="00596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6C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не менее 6 месяцев </w:t>
      </w:r>
      <w:r w:rsidRPr="00596C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(для кредитов на сумму до 25 млн. руб.)</w:t>
      </w:r>
      <w:r w:rsidRPr="00596C0E"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  <w:t>;</w:t>
      </w:r>
    </w:p>
    <w:p w:rsidR="00EF72A0" w:rsidRPr="00596C0E" w:rsidRDefault="00EF72A0" w:rsidP="00EF72A0">
      <w:pPr>
        <w:tabs>
          <w:tab w:val="left" w:pos="468"/>
        </w:tabs>
        <w:spacing w:after="0" w:line="240" w:lineRule="auto"/>
        <w:ind w:left="43" w:right="170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C0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ab/>
        <w:t xml:space="preserve">- не менее 12 месяцев </w:t>
      </w:r>
      <w:r w:rsidRPr="00596C0E"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  <w:t>(для кредитов на сумму  от 25 млн. руб.)</w:t>
      </w:r>
      <w:r w:rsidRPr="00596C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72A0" w:rsidRPr="00596C0E" w:rsidRDefault="00EF72A0" w:rsidP="00EF72A0">
      <w:pPr>
        <w:pStyle w:val="a3"/>
        <w:numPr>
          <w:ilvl w:val="0"/>
          <w:numId w:val="3"/>
        </w:numPr>
        <w:tabs>
          <w:tab w:val="left" w:pos="468"/>
        </w:tabs>
        <w:spacing w:after="0" w:line="240" w:lineRule="auto"/>
        <w:ind w:right="17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C0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96C0E">
        <w:rPr>
          <w:rFonts w:ascii="Times New Roman" w:hAnsi="Times New Roman" w:cs="Times New Roman"/>
          <w:kern w:val="24"/>
          <w:sz w:val="28"/>
          <w:szCs w:val="28"/>
        </w:rPr>
        <w:t>азмер выручки Субъекта МСП за предшествующий год/за весь период деятельности, е</w:t>
      </w:r>
      <w:r w:rsidRPr="00596C0E">
        <w:rPr>
          <w:rFonts w:ascii="Times New Roman" w:hAnsi="Times New Roman" w:cs="Times New Roman"/>
          <w:sz w:val="28"/>
          <w:szCs w:val="28"/>
        </w:rPr>
        <w:t>сли Субъект МСП был зарегистрирован в год заключения кредитного договора</w:t>
      </w:r>
      <w:r w:rsidRPr="00596C0E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Pr="00596C0E">
        <w:rPr>
          <w:rFonts w:ascii="Times New Roman" w:hAnsi="Times New Roman" w:cs="Times New Roman"/>
          <w:sz w:val="28"/>
          <w:szCs w:val="28"/>
        </w:rPr>
        <w:t>(не применяется к специально созданным проектным компаниям (SPV))</w:t>
      </w:r>
      <w:r w:rsidRPr="00596C0E">
        <w:rPr>
          <w:rFonts w:ascii="Times New Roman" w:hAnsi="Times New Roman" w:cs="Times New Roman"/>
          <w:kern w:val="24"/>
          <w:sz w:val="28"/>
          <w:szCs w:val="28"/>
        </w:rPr>
        <w:t>:</w:t>
      </w:r>
    </w:p>
    <w:p w:rsidR="00EF72A0" w:rsidRPr="00596C0E" w:rsidRDefault="00EF72A0" w:rsidP="00EF72A0">
      <w:pPr>
        <w:tabs>
          <w:tab w:val="left" w:pos="468"/>
        </w:tabs>
        <w:spacing w:after="0"/>
        <w:ind w:left="45" w:right="170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596C0E">
        <w:rPr>
          <w:rFonts w:ascii="Times New Roman" w:hAnsi="Times New Roman" w:cs="Times New Roman"/>
          <w:kern w:val="24"/>
          <w:sz w:val="28"/>
          <w:szCs w:val="28"/>
        </w:rPr>
        <w:tab/>
        <w:t xml:space="preserve">- не менее 25 млн. руб. </w:t>
      </w:r>
      <w:r w:rsidRPr="00596C0E">
        <w:rPr>
          <w:rFonts w:ascii="Times New Roman" w:hAnsi="Times New Roman" w:cs="Times New Roman"/>
          <w:i/>
          <w:kern w:val="24"/>
          <w:sz w:val="28"/>
          <w:szCs w:val="28"/>
        </w:rPr>
        <w:t>(для кредитов на сумму до 25 млн. руб.)</w:t>
      </w:r>
      <w:r w:rsidRPr="00596C0E">
        <w:rPr>
          <w:rFonts w:ascii="Times New Roman" w:hAnsi="Times New Roman" w:cs="Times New Roman"/>
          <w:kern w:val="24"/>
          <w:sz w:val="28"/>
          <w:szCs w:val="28"/>
        </w:rPr>
        <w:t xml:space="preserve">; </w:t>
      </w:r>
    </w:p>
    <w:p w:rsidR="00EF72A0" w:rsidRPr="00596C0E" w:rsidRDefault="00EF72A0" w:rsidP="00EF72A0">
      <w:pPr>
        <w:tabs>
          <w:tab w:val="left" w:pos="468"/>
        </w:tabs>
        <w:spacing w:after="0" w:line="240" w:lineRule="auto"/>
        <w:ind w:left="45" w:right="170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C0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ab/>
        <w:t xml:space="preserve">- не менее 100 млн. руб. </w:t>
      </w:r>
      <w:r w:rsidRPr="00596C0E"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  <w:t>(для кредитов на сумму свыше 25 млн. руб.)</w:t>
      </w:r>
      <w:r w:rsidRPr="00596C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72A0" w:rsidRPr="00596C0E" w:rsidRDefault="00EF72A0" w:rsidP="00EF72A0">
      <w:pPr>
        <w:pStyle w:val="a3"/>
        <w:numPr>
          <w:ilvl w:val="0"/>
          <w:numId w:val="3"/>
        </w:numPr>
        <w:tabs>
          <w:tab w:val="left" w:pos="468"/>
        </w:tabs>
        <w:spacing w:after="0" w:line="240" w:lineRule="auto"/>
        <w:ind w:right="170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596C0E">
        <w:rPr>
          <w:rFonts w:ascii="Times New Roman" w:hAnsi="Times New Roman" w:cs="Times New Roman"/>
          <w:kern w:val="24"/>
          <w:sz w:val="28"/>
          <w:szCs w:val="28"/>
        </w:rPr>
        <w:t>Предоставление прогноза движения денежных средств на период запрашивания кредитования (с разбивкой по месяцам).</w:t>
      </w:r>
    </w:p>
    <w:p w:rsidR="00EF72A0" w:rsidRPr="00596C0E" w:rsidRDefault="00EF72A0" w:rsidP="00EF72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t xml:space="preserve">Цель кредита – </w:t>
      </w:r>
      <w:r w:rsidRPr="00596C0E">
        <w:rPr>
          <w:rFonts w:ascii="Times New Roman" w:hAnsi="Times New Roman" w:cs="Times New Roman"/>
          <w:sz w:val="28"/>
          <w:szCs w:val="28"/>
        </w:rPr>
        <w:t>пополнение оборотных средств.</w:t>
      </w:r>
    </w:p>
    <w:p w:rsidR="00EF72A0" w:rsidRPr="00596C0E" w:rsidRDefault="00EF72A0" w:rsidP="00EF72A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t>Форма кредита - к</w:t>
      </w:r>
      <w:r w:rsidRPr="00596C0E">
        <w:rPr>
          <w:rFonts w:ascii="Times New Roman" w:hAnsi="Times New Roman" w:cs="Times New Roman"/>
          <w:sz w:val="28"/>
          <w:szCs w:val="28"/>
        </w:rPr>
        <w:t>редит, кредитная линия с лимитом выдачи, кредитная линия с лимитом задолженности.</w:t>
      </w:r>
    </w:p>
    <w:p w:rsidR="00EF72A0" w:rsidRPr="00596C0E" w:rsidRDefault="00EF72A0" w:rsidP="00EF72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t xml:space="preserve">Сумма кредита – </w:t>
      </w:r>
      <w:r w:rsidRPr="00596C0E">
        <w:rPr>
          <w:rFonts w:ascii="Times New Roman" w:hAnsi="Times New Roman" w:cs="Times New Roman"/>
          <w:sz w:val="28"/>
          <w:szCs w:val="28"/>
        </w:rPr>
        <w:t>от 25 до 250 млн. рублей.</w:t>
      </w:r>
    </w:p>
    <w:p w:rsidR="00EF72A0" w:rsidRPr="00596C0E" w:rsidRDefault="00EF72A0" w:rsidP="00EF72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t>Срок кредита</w:t>
      </w:r>
      <w:r w:rsidRPr="00596C0E">
        <w:rPr>
          <w:rFonts w:ascii="Times New Roman" w:hAnsi="Times New Roman" w:cs="Times New Roman"/>
          <w:sz w:val="28"/>
          <w:szCs w:val="28"/>
        </w:rPr>
        <w:t xml:space="preserve"> – не более 36 месяцев.</w:t>
      </w:r>
    </w:p>
    <w:p w:rsidR="00EF72A0" w:rsidRPr="00596C0E" w:rsidRDefault="00EF72A0" w:rsidP="00EF72A0">
      <w:pPr>
        <w:jc w:val="both"/>
        <w:rPr>
          <w:rFonts w:ascii="Times New Roman" w:eastAsia="Arial Black" w:hAnsi="Times New Roman" w:cs="Times New Roman"/>
          <w:bCs/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t xml:space="preserve">Ставка по кредиту: </w:t>
      </w:r>
      <w:r w:rsidRPr="00596C0E">
        <w:rPr>
          <w:rFonts w:ascii="Times New Roman" w:eastAsia="Arial Black" w:hAnsi="Times New Roman" w:cs="Times New Roman"/>
          <w:bCs/>
          <w:sz w:val="28"/>
          <w:szCs w:val="28"/>
        </w:rPr>
        <w:t>для субъектов малого бизнеса – 10,6% годовых, для субъектов среднего бизнеса – 9,6% годовых.</w:t>
      </w:r>
    </w:p>
    <w:p w:rsidR="00EF72A0" w:rsidRPr="00596C0E" w:rsidRDefault="00EF72A0" w:rsidP="00EF72A0">
      <w:pPr>
        <w:tabs>
          <w:tab w:val="left" w:pos="320"/>
        </w:tabs>
        <w:spacing w:after="0" w:line="240" w:lineRule="auto"/>
        <w:jc w:val="both"/>
        <w:rPr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t>Обеспечение:</w:t>
      </w:r>
      <w:r w:rsidRPr="00596C0E">
        <w:rPr>
          <w:sz w:val="28"/>
          <w:szCs w:val="28"/>
        </w:rPr>
        <w:t xml:space="preserve"> </w:t>
      </w:r>
    </w:p>
    <w:p w:rsidR="00EF72A0" w:rsidRPr="00596C0E" w:rsidRDefault="00EF72A0" w:rsidP="00EF72A0">
      <w:pPr>
        <w:pStyle w:val="a3"/>
        <w:numPr>
          <w:ilvl w:val="0"/>
          <w:numId w:val="8"/>
        </w:numPr>
        <w:tabs>
          <w:tab w:val="left" w:pos="320"/>
        </w:tabs>
        <w:spacing w:after="0" w:line="240" w:lineRule="auto"/>
        <w:ind w:left="26" w:firstLine="7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 xml:space="preserve">поручительство акционеров, участников Субъекта МСП (юридических и физических лиц), в совокупности владеющих более 50% уставного капитала Субъекта МСП, которое представляется </w:t>
      </w:r>
      <w:r w:rsidRPr="00596C0E">
        <w:rPr>
          <w:rFonts w:ascii="Times New Roman" w:hAnsi="Times New Roman" w:cs="Times New Roman"/>
          <w:iCs/>
          <w:sz w:val="28"/>
          <w:szCs w:val="28"/>
        </w:rPr>
        <w:t xml:space="preserve">на весь срок действия кредитного договора по всем денежным обязательствам Субъекта МСП, возникшим из кредитного договора, </w:t>
      </w:r>
    </w:p>
    <w:p w:rsidR="00EF72A0" w:rsidRPr="00596C0E" w:rsidRDefault="00EF72A0" w:rsidP="00EF72A0">
      <w:pPr>
        <w:tabs>
          <w:tab w:val="left" w:pos="320"/>
        </w:tabs>
        <w:spacing w:after="0" w:line="240" w:lineRule="auto"/>
        <w:ind w:left="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6C0E">
        <w:rPr>
          <w:rFonts w:ascii="Times New Roman" w:hAnsi="Times New Roman" w:cs="Times New Roman"/>
          <w:b/>
          <w:i/>
          <w:sz w:val="28"/>
          <w:szCs w:val="28"/>
        </w:rPr>
        <w:t>и</w:t>
      </w:r>
    </w:p>
    <w:p w:rsidR="00EF72A0" w:rsidRPr="00596C0E" w:rsidRDefault="00EF72A0" w:rsidP="00EF72A0">
      <w:pPr>
        <w:pStyle w:val="a3"/>
        <w:numPr>
          <w:ilvl w:val="0"/>
          <w:numId w:val="8"/>
        </w:numPr>
        <w:tabs>
          <w:tab w:val="left" w:pos="322"/>
        </w:tabs>
        <w:spacing w:after="0" w:line="240" w:lineRule="auto"/>
        <w:ind w:left="0" w:firstLine="71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 xml:space="preserve">залог движимого имущества (в </w:t>
      </w:r>
      <w:proofErr w:type="spellStart"/>
      <w:r w:rsidRPr="00596C0E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596C0E">
        <w:rPr>
          <w:rFonts w:ascii="Times New Roman" w:hAnsi="Times New Roman" w:cs="Times New Roman"/>
          <w:sz w:val="28"/>
          <w:szCs w:val="28"/>
        </w:rPr>
        <w:t>. оборудования);</w:t>
      </w:r>
    </w:p>
    <w:p w:rsidR="00EF72A0" w:rsidRPr="00596C0E" w:rsidRDefault="00EF72A0" w:rsidP="00EF72A0">
      <w:pPr>
        <w:pStyle w:val="a3"/>
        <w:tabs>
          <w:tab w:val="left" w:pos="322"/>
        </w:tabs>
        <w:ind w:left="7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t>и/или</w:t>
      </w:r>
    </w:p>
    <w:p w:rsidR="00EF72A0" w:rsidRPr="00596C0E" w:rsidRDefault="00EF72A0" w:rsidP="00EF72A0">
      <w:pPr>
        <w:pStyle w:val="a3"/>
        <w:numPr>
          <w:ilvl w:val="0"/>
          <w:numId w:val="7"/>
        </w:numPr>
        <w:tabs>
          <w:tab w:val="left" w:pos="320"/>
        </w:tabs>
        <w:spacing w:after="0" w:line="240" w:lineRule="auto"/>
        <w:ind w:left="0" w:firstLine="26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>залог недвижимого имущества;</w:t>
      </w:r>
    </w:p>
    <w:p w:rsidR="00EF72A0" w:rsidRPr="00596C0E" w:rsidRDefault="00EF72A0" w:rsidP="00EF72A0">
      <w:pPr>
        <w:tabs>
          <w:tab w:val="left" w:pos="32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t>и/или</w:t>
      </w:r>
    </w:p>
    <w:p w:rsidR="00EF72A0" w:rsidRPr="00596C0E" w:rsidRDefault="00EF72A0" w:rsidP="00EF72A0">
      <w:pPr>
        <w:pStyle w:val="a3"/>
        <w:numPr>
          <w:ilvl w:val="0"/>
          <w:numId w:val="7"/>
        </w:numPr>
        <w:tabs>
          <w:tab w:val="left" w:pos="320"/>
        </w:tabs>
        <w:spacing w:after="0" w:line="240" w:lineRule="auto"/>
        <w:ind w:left="0" w:firstLine="26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 xml:space="preserve">залог ценных бумаг </w:t>
      </w:r>
      <w:r w:rsidRPr="00596C0E">
        <w:rPr>
          <w:rFonts w:ascii="Times New Roman" w:hAnsi="Times New Roman" w:cs="Times New Roman"/>
          <w:i/>
          <w:sz w:val="28"/>
          <w:szCs w:val="28"/>
        </w:rPr>
        <w:t>(только для кредитов от 25 млн. руб.)</w:t>
      </w:r>
      <w:r w:rsidRPr="00596C0E">
        <w:rPr>
          <w:rFonts w:ascii="Times New Roman" w:hAnsi="Times New Roman" w:cs="Times New Roman"/>
          <w:sz w:val="28"/>
          <w:szCs w:val="28"/>
        </w:rPr>
        <w:t>;</w:t>
      </w:r>
    </w:p>
    <w:p w:rsidR="00EF72A0" w:rsidRPr="00596C0E" w:rsidRDefault="00EF72A0" w:rsidP="00EF72A0">
      <w:pPr>
        <w:pStyle w:val="a3"/>
        <w:tabs>
          <w:tab w:val="left" w:pos="320"/>
        </w:tabs>
        <w:spacing w:after="0" w:line="240" w:lineRule="auto"/>
        <w:ind w:left="26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t>и/или</w:t>
      </w:r>
    </w:p>
    <w:p w:rsidR="00EF72A0" w:rsidRPr="00596C0E" w:rsidRDefault="00EF72A0" w:rsidP="00EF72A0">
      <w:pPr>
        <w:pStyle w:val="a3"/>
        <w:numPr>
          <w:ilvl w:val="0"/>
          <w:numId w:val="8"/>
        </w:numPr>
        <w:tabs>
          <w:tab w:val="left" w:pos="320"/>
        </w:tabs>
        <w:spacing w:after="0" w:line="240" w:lineRule="auto"/>
        <w:ind w:left="0" w:firstLine="71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>иные виды обеспечения (по решению Уполномоченного органа АО «МСП Банк»).</w:t>
      </w:r>
    </w:p>
    <w:p w:rsidR="00EF72A0" w:rsidRPr="00596C0E" w:rsidRDefault="00EF72A0" w:rsidP="00EF72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2A0" w:rsidRPr="00596C0E" w:rsidRDefault="00EF72A0" w:rsidP="00EF72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6C0E">
        <w:rPr>
          <w:rFonts w:ascii="Times New Roman" w:hAnsi="Times New Roman" w:cs="Times New Roman"/>
          <w:b/>
          <w:sz w:val="28"/>
          <w:szCs w:val="28"/>
          <w:u w:val="single"/>
        </w:rPr>
        <w:t>Продукт «Инвестиционный кредит»</w:t>
      </w:r>
    </w:p>
    <w:p w:rsidR="00EF72A0" w:rsidRPr="00596C0E" w:rsidRDefault="00EF72A0" w:rsidP="00EF72A0">
      <w:pPr>
        <w:tabs>
          <w:tab w:val="left" w:pos="468"/>
        </w:tabs>
        <w:spacing w:after="0" w:line="240" w:lineRule="auto"/>
        <w:ind w:left="45" w:right="170"/>
        <w:contextualSpacing/>
        <w:jc w:val="both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96C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Дополнительные требования к субъектам МСП:</w:t>
      </w:r>
    </w:p>
    <w:p w:rsidR="00EF72A0" w:rsidRPr="00596C0E" w:rsidRDefault="00EF72A0" w:rsidP="00EF72A0">
      <w:pPr>
        <w:pStyle w:val="a3"/>
        <w:numPr>
          <w:ilvl w:val="0"/>
          <w:numId w:val="4"/>
        </w:numPr>
        <w:tabs>
          <w:tab w:val="left" w:pos="468"/>
        </w:tabs>
        <w:spacing w:after="0" w:line="240" w:lineRule="auto"/>
        <w:ind w:right="17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C0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деятельности и/или реализация инвестиционного проекта в приоритетных отраслях экономики, установленных АО «Корпорация «МСП» для Программы «6,5%».</w:t>
      </w:r>
    </w:p>
    <w:p w:rsidR="00EF72A0" w:rsidRPr="00596C0E" w:rsidRDefault="00EF72A0" w:rsidP="00EF72A0">
      <w:pPr>
        <w:pStyle w:val="a3"/>
        <w:numPr>
          <w:ilvl w:val="0"/>
          <w:numId w:val="4"/>
        </w:numPr>
        <w:tabs>
          <w:tab w:val="left" w:pos="468"/>
        </w:tabs>
        <w:spacing w:after="0" w:line="240" w:lineRule="auto"/>
        <w:ind w:right="17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C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Срок деятельности Субъекта МСП </w:t>
      </w:r>
      <w:proofErr w:type="gramStart"/>
      <w:r w:rsidRPr="00596C0E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регистрации</w:t>
      </w:r>
      <w:proofErr w:type="gramEnd"/>
      <w:r w:rsidRPr="00596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дату подачи кредитной заявки (не применяется к специально созданным проектным компаниям (SPV)):</w:t>
      </w:r>
    </w:p>
    <w:p w:rsidR="00EF72A0" w:rsidRPr="00596C0E" w:rsidRDefault="00EF72A0" w:rsidP="00EF72A0">
      <w:pPr>
        <w:tabs>
          <w:tab w:val="left" w:pos="468"/>
        </w:tabs>
        <w:spacing w:after="0" w:line="240" w:lineRule="auto"/>
        <w:ind w:left="43" w:right="170"/>
        <w:contextualSpacing/>
        <w:jc w:val="both"/>
        <w:textAlignment w:val="top"/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</w:pPr>
      <w:r w:rsidRPr="00596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6C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не менее 6 месяцев </w:t>
      </w:r>
      <w:r w:rsidRPr="00596C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(для кредитов на сумму до 25 млн. руб.)</w:t>
      </w:r>
      <w:r w:rsidRPr="00596C0E"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  <w:t>;</w:t>
      </w:r>
    </w:p>
    <w:p w:rsidR="00EF72A0" w:rsidRPr="00596C0E" w:rsidRDefault="00EF72A0" w:rsidP="00EF72A0">
      <w:pPr>
        <w:tabs>
          <w:tab w:val="left" w:pos="468"/>
        </w:tabs>
        <w:spacing w:after="0" w:line="240" w:lineRule="auto"/>
        <w:ind w:left="43" w:right="170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C0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ab/>
        <w:t xml:space="preserve">- не менее 12 месяцев </w:t>
      </w:r>
      <w:r w:rsidRPr="00596C0E"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  <w:t>(для кредитов на сумму  от 25 млн. руб.)</w:t>
      </w:r>
      <w:r w:rsidRPr="00596C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72A0" w:rsidRPr="00596C0E" w:rsidRDefault="00EF72A0" w:rsidP="00EF72A0">
      <w:pPr>
        <w:pStyle w:val="a3"/>
        <w:numPr>
          <w:ilvl w:val="0"/>
          <w:numId w:val="4"/>
        </w:numPr>
        <w:tabs>
          <w:tab w:val="left" w:pos="468"/>
        </w:tabs>
        <w:spacing w:after="0" w:line="240" w:lineRule="auto"/>
        <w:ind w:right="17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C0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96C0E">
        <w:rPr>
          <w:rFonts w:ascii="Times New Roman" w:hAnsi="Times New Roman" w:cs="Times New Roman"/>
          <w:kern w:val="24"/>
          <w:sz w:val="28"/>
          <w:szCs w:val="28"/>
        </w:rPr>
        <w:t>азмер выручки Субъекта МСП за предшествующий год/за весь период деятельности, е</w:t>
      </w:r>
      <w:r w:rsidRPr="00596C0E">
        <w:rPr>
          <w:rFonts w:ascii="Times New Roman" w:hAnsi="Times New Roman" w:cs="Times New Roman"/>
          <w:sz w:val="28"/>
          <w:szCs w:val="28"/>
        </w:rPr>
        <w:t>сли Субъект МСП был зарегистрирован в год заключения кредитного договора</w:t>
      </w:r>
      <w:r w:rsidRPr="00596C0E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Pr="00596C0E">
        <w:rPr>
          <w:rFonts w:ascii="Times New Roman" w:hAnsi="Times New Roman" w:cs="Times New Roman"/>
          <w:sz w:val="28"/>
          <w:szCs w:val="28"/>
        </w:rPr>
        <w:t>(не применяется к специально созданным проектным компаниям (SPV))</w:t>
      </w:r>
      <w:r w:rsidRPr="00596C0E">
        <w:rPr>
          <w:rFonts w:ascii="Times New Roman" w:hAnsi="Times New Roman" w:cs="Times New Roman"/>
          <w:kern w:val="24"/>
          <w:sz w:val="28"/>
          <w:szCs w:val="28"/>
        </w:rPr>
        <w:t>:</w:t>
      </w:r>
    </w:p>
    <w:p w:rsidR="00EF72A0" w:rsidRPr="00596C0E" w:rsidRDefault="00EF72A0" w:rsidP="00EF72A0">
      <w:pPr>
        <w:tabs>
          <w:tab w:val="left" w:pos="468"/>
        </w:tabs>
        <w:spacing w:after="0"/>
        <w:ind w:left="45" w:right="170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596C0E">
        <w:rPr>
          <w:rFonts w:ascii="Times New Roman" w:hAnsi="Times New Roman" w:cs="Times New Roman"/>
          <w:kern w:val="24"/>
          <w:sz w:val="28"/>
          <w:szCs w:val="28"/>
        </w:rPr>
        <w:tab/>
        <w:t xml:space="preserve">- не менее 25 млн. руб. </w:t>
      </w:r>
      <w:r w:rsidRPr="00596C0E">
        <w:rPr>
          <w:rFonts w:ascii="Times New Roman" w:hAnsi="Times New Roman" w:cs="Times New Roman"/>
          <w:i/>
          <w:kern w:val="24"/>
          <w:sz w:val="28"/>
          <w:szCs w:val="28"/>
        </w:rPr>
        <w:t>(для кредитов на сумму до 25 млн. руб.)</w:t>
      </w:r>
      <w:r w:rsidRPr="00596C0E">
        <w:rPr>
          <w:rFonts w:ascii="Times New Roman" w:hAnsi="Times New Roman" w:cs="Times New Roman"/>
          <w:kern w:val="24"/>
          <w:sz w:val="28"/>
          <w:szCs w:val="28"/>
        </w:rPr>
        <w:t xml:space="preserve">; </w:t>
      </w:r>
    </w:p>
    <w:p w:rsidR="00EF72A0" w:rsidRPr="00596C0E" w:rsidRDefault="00EF72A0" w:rsidP="00EF72A0">
      <w:pPr>
        <w:tabs>
          <w:tab w:val="left" w:pos="468"/>
        </w:tabs>
        <w:spacing w:after="0" w:line="240" w:lineRule="auto"/>
        <w:ind w:left="45" w:right="170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C0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ab/>
        <w:t xml:space="preserve">- не менее 100 млн. руб. </w:t>
      </w:r>
      <w:r w:rsidRPr="00596C0E"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  <w:t>(для кредитов на сумму свыше 25 млн. руб.)</w:t>
      </w:r>
      <w:r w:rsidRPr="00596C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72A0" w:rsidRPr="00596C0E" w:rsidRDefault="00EF72A0" w:rsidP="00EF72A0">
      <w:pPr>
        <w:pStyle w:val="a3"/>
        <w:numPr>
          <w:ilvl w:val="0"/>
          <w:numId w:val="4"/>
        </w:numPr>
        <w:tabs>
          <w:tab w:val="left" w:pos="468"/>
        </w:tabs>
        <w:spacing w:after="0" w:line="240" w:lineRule="auto"/>
        <w:ind w:right="170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>Предоставление бизнес-плана и/или ТЭО и финансовой модели реализации инвестиционного проекта с расчетом его окупаемости и обоснованием источников возвратности кредита.</w:t>
      </w:r>
    </w:p>
    <w:p w:rsidR="00EF72A0" w:rsidRPr="00596C0E" w:rsidRDefault="00EF72A0" w:rsidP="00EF72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6C0E">
        <w:rPr>
          <w:rFonts w:ascii="Times New Roman" w:hAnsi="Times New Roman" w:cs="Times New Roman"/>
          <w:i/>
          <w:sz w:val="28"/>
          <w:szCs w:val="28"/>
        </w:rPr>
        <w:t xml:space="preserve">Цель кредита - </w:t>
      </w:r>
      <w:r w:rsidRPr="00596C0E">
        <w:rPr>
          <w:rFonts w:ascii="Times New Roman" w:hAnsi="Times New Roman" w:cs="Times New Roman"/>
          <w:sz w:val="28"/>
          <w:szCs w:val="28"/>
        </w:rPr>
        <w:t>ф</w:t>
      </w:r>
      <w:r w:rsidRPr="00596C0E">
        <w:rPr>
          <w:rFonts w:ascii="Times New Roman" w:hAnsi="Times New Roman" w:cs="Times New Roman"/>
          <w:bCs/>
          <w:sz w:val="28"/>
          <w:szCs w:val="28"/>
        </w:rPr>
        <w:t xml:space="preserve">инансирование инвестиций, направленных </w:t>
      </w:r>
      <w:r w:rsidRPr="00596C0E">
        <w:rPr>
          <w:rFonts w:ascii="Times New Roman" w:hAnsi="Times New Roman" w:cs="Times New Roman"/>
          <w:sz w:val="28"/>
          <w:szCs w:val="28"/>
        </w:rPr>
        <w:t>на создание и/или приобретение (сооружение, изготовление, достройку,</w:t>
      </w:r>
      <w:r w:rsidRPr="00596C0E">
        <w:rPr>
          <w:sz w:val="28"/>
          <w:szCs w:val="28"/>
        </w:rPr>
        <w:t xml:space="preserve"> </w:t>
      </w:r>
      <w:r w:rsidRPr="00596C0E">
        <w:rPr>
          <w:rFonts w:ascii="Times New Roman" w:hAnsi="Times New Roman" w:cs="Times New Roman"/>
          <w:sz w:val="28"/>
          <w:szCs w:val="28"/>
        </w:rPr>
        <w:t>дооборудование, реконструкцию, модернизацию и техническое перевооружение) основных средств (включая строительство, реконструкцию, модернизацию объектов капитального строительства, в том числе выполнение инженерных изысканий, подготовку проектной документации для их строительства, реконструкции, модернизации), запуск новых проектов.</w:t>
      </w:r>
      <w:proofErr w:type="gramEnd"/>
    </w:p>
    <w:p w:rsidR="00EF72A0" w:rsidRPr="00596C0E" w:rsidRDefault="00EF72A0" w:rsidP="00EF72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 xml:space="preserve">Средства могут быть направлены на приобретение основных средств (не менее 70% от совокупной величины кредита) и на покрытие текущих расходов, в </w:t>
      </w:r>
      <w:proofErr w:type="spellStart"/>
      <w:r w:rsidRPr="00596C0E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596C0E">
        <w:rPr>
          <w:rFonts w:ascii="Times New Roman" w:hAnsi="Times New Roman" w:cs="Times New Roman"/>
          <w:sz w:val="28"/>
          <w:szCs w:val="28"/>
        </w:rPr>
        <w:t>. финансирование оборотного капитала (не более 30% от величины кредита).</w:t>
      </w:r>
    </w:p>
    <w:p w:rsidR="00EF72A0" w:rsidRPr="00596C0E" w:rsidRDefault="00EF72A0" w:rsidP="00EF72A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t>Форма кредита - к</w:t>
      </w:r>
      <w:r w:rsidRPr="00596C0E">
        <w:rPr>
          <w:rFonts w:ascii="Times New Roman" w:hAnsi="Times New Roman" w:cs="Times New Roman"/>
          <w:sz w:val="28"/>
          <w:szCs w:val="28"/>
        </w:rPr>
        <w:t>редит, кредитная линия с лимитом выдачи.</w:t>
      </w:r>
    </w:p>
    <w:p w:rsidR="00EF72A0" w:rsidRPr="00596C0E" w:rsidRDefault="00EF72A0" w:rsidP="00EF72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t xml:space="preserve">Сумма кредита – </w:t>
      </w:r>
      <w:r w:rsidRPr="00596C0E">
        <w:rPr>
          <w:rFonts w:ascii="Times New Roman" w:hAnsi="Times New Roman" w:cs="Times New Roman"/>
          <w:sz w:val="28"/>
          <w:szCs w:val="28"/>
        </w:rPr>
        <w:t>от 10 до 25 млн. рублей.</w:t>
      </w:r>
    </w:p>
    <w:p w:rsidR="00EF72A0" w:rsidRPr="00596C0E" w:rsidRDefault="00EF72A0" w:rsidP="00EF72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t>Срок кредита</w:t>
      </w:r>
      <w:r w:rsidRPr="00596C0E">
        <w:rPr>
          <w:rFonts w:ascii="Times New Roman" w:hAnsi="Times New Roman" w:cs="Times New Roman"/>
          <w:sz w:val="28"/>
          <w:szCs w:val="28"/>
        </w:rPr>
        <w:t xml:space="preserve"> – не более 60 месяцев.</w:t>
      </w:r>
    </w:p>
    <w:p w:rsidR="00EF72A0" w:rsidRPr="00596C0E" w:rsidRDefault="00EF72A0" w:rsidP="00EF72A0">
      <w:pPr>
        <w:jc w:val="both"/>
        <w:rPr>
          <w:rFonts w:ascii="Times New Roman" w:eastAsia="Arial Black" w:hAnsi="Times New Roman" w:cs="Times New Roman"/>
          <w:bCs/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t xml:space="preserve">Ставка по кредиту: </w:t>
      </w:r>
      <w:r w:rsidRPr="00596C0E">
        <w:rPr>
          <w:rFonts w:ascii="Times New Roman" w:eastAsia="Arial Black" w:hAnsi="Times New Roman" w:cs="Times New Roman"/>
          <w:bCs/>
          <w:sz w:val="28"/>
          <w:szCs w:val="28"/>
        </w:rPr>
        <w:t>для субъектов малого бизнеса – 10,6% годовых, для субъектов среднего бизнеса – 9,6% годовых.</w:t>
      </w:r>
    </w:p>
    <w:p w:rsidR="00EF72A0" w:rsidRPr="00596C0E" w:rsidRDefault="00EF72A0" w:rsidP="00EF72A0">
      <w:pPr>
        <w:tabs>
          <w:tab w:val="left" w:pos="320"/>
        </w:tabs>
        <w:spacing w:after="0" w:line="240" w:lineRule="auto"/>
        <w:jc w:val="both"/>
        <w:rPr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t>Обеспечение:</w:t>
      </w:r>
      <w:r w:rsidRPr="00596C0E">
        <w:rPr>
          <w:sz w:val="28"/>
          <w:szCs w:val="28"/>
        </w:rPr>
        <w:t xml:space="preserve"> </w:t>
      </w:r>
    </w:p>
    <w:p w:rsidR="00EF72A0" w:rsidRPr="00596C0E" w:rsidRDefault="00EF72A0" w:rsidP="00EF72A0">
      <w:pPr>
        <w:pStyle w:val="a3"/>
        <w:numPr>
          <w:ilvl w:val="0"/>
          <w:numId w:val="8"/>
        </w:numPr>
        <w:tabs>
          <w:tab w:val="left" w:pos="320"/>
        </w:tabs>
        <w:spacing w:after="0" w:line="240" w:lineRule="auto"/>
        <w:ind w:left="26" w:firstLine="7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 xml:space="preserve">поручительство акционеров, участников Субъекта МСП (юридических и физических лиц), в совокупности владеющих более 50% уставного капитала Субъекта МСП, которое представляется </w:t>
      </w:r>
      <w:r w:rsidRPr="00596C0E">
        <w:rPr>
          <w:rFonts w:ascii="Times New Roman" w:hAnsi="Times New Roman" w:cs="Times New Roman"/>
          <w:iCs/>
          <w:sz w:val="28"/>
          <w:szCs w:val="28"/>
        </w:rPr>
        <w:t xml:space="preserve">на весь срок действия кредитного договора по всем денежным обязательствам Субъекта МСП, возникшим из кредитного договора, </w:t>
      </w:r>
    </w:p>
    <w:p w:rsidR="00EF72A0" w:rsidRPr="00596C0E" w:rsidRDefault="00EF72A0" w:rsidP="00EF72A0">
      <w:pPr>
        <w:tabs>
          <w:tab w:val="left" w:pos="320"/>
        </w:tabs>
        <w:spacing w:after="0" w:line="240" w:lineRule="auto"/>
        <w:ind w:left="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6C0E">
        <w:rPr>
          <w:rFonts w:ascii="Times New Roman" w:hAnsi="Times New Roman" w:cs="Times New Roman"/>
          <w:b/>
          <w:i/>
          <w:sz w:val="28"/>
          <w:szCs w:val="28"/>
        </w:rPr>
        <w:t>и</w:t>
      </w:r>
    </w:p>
    <w:p w:rsidR="00EF72A0" w:rsidRPr="00596C0E" w:rsidRDefault="00EF72A0" w:rsidP="00EF72A0">
      <w:pPr>
        <w:pStyle w:val="a3"/>
        <w:numPr>
          <w:ilvl w:val="0"/>
          <w:numId w:val="8"/>
        </w:numPr>
        <w:tabs>
          <w:tab w:val="left" w:pos="322"/>
        </w:tabs>
        <w:spacing w:after="0" w:line="240" w:lineRule="auto"/>
        <w:ind w:left="0" w:firstLine="71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 xml:space="preserve">залог движимого имущества (в </w:t>
      </w:r>
      <w:proofErr w:type="spellStart"/>
      <w:r w:rsidRPr="00596C0E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596C0E">
        <w:rPr>
          <w:rFonts w:ascii="Times New Roman" w:hAnsi="Times New Roman" w:cs="Times New Roman"/>
          <w:sz w:val="28"/>
          <w:szCs w:val="28"/>
        </w:rPr>
        <w:t>. оборудования);</w:t>
      </w:r>
    </w:p>
    <w:p w:rsidR="00EF72A0" w:rsidRPr="00596C0E" w:rsidRDefault="00EF72A0" w:rsidP="00EF72A0">
      <w:pPr>
        <w:pStyle w:val="a3"/>
        <w:tabs>
          <w:tab w:val="left" w:pos="322"/>
        </w:tabs>
        <w:ind w:left="7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t>и/или</w:t>
      </w:r>
    </w:p>
    <w:p w:rsidR="00EF72A0" w:rsidRPr="00596C0E" w:rsidRDefault="00EF72A0" w:rsidP="00EF72A0">
      <w:pPr>
        <w:pStyle w:val="a3"/>
        <w:numPr>
          <w:ilvl w:val="0"/>
          <w:numId w:val="7"/>
        </w:numPr>
        <w:tabs>
          <w:tab w:val="left" w:pos="320"/>
        </w:tabs>
        <w:spacing w:after="0" w:line="240" w:lineRule="auto"/>
        <w:ind w:left="0" w:firstLine="26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>залог недвижимого имущества;</w:t>
      </w:r>
    </w:p>
    <w:p w:rsidR="00EF72A0" w:rsidRPr="00596C0E" w:rsidRDefault="00EF72A0" w:rsidP="00EF72A0">
      <w:pPr>
        <w:tabs>
          <w:tab w:val="left" w:pos="32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t>и/или</w:t>
      </w:r>
    </w:p>
    <w:p w:rsidR="00EF72A0" w:rsidRPr="00596C0E" w:rsidRDefault="00EF72A0" w:rsidP="00EF72A0">
      <w:pPr>
        <w:pStyle w:val="a3"/>
        <w:numPr>
          <w:ilvl w:val="0"/>
          <w:numId w:val="7"/>
        </w:numPr>
        <w:tabs>
          <w:tab w:val="left" w:pos="320"/>
        </w:tabs>
        <w:spacing w:after="0" w:line="240" w:lineRule="auto"/>
        <w:ind w:left="0" w:firstLine="26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 xml:space="preserve">залог ценных бумаг </w:t>
      </w:r>
      <w:r w:rsidRPr="00596C0E">
        <w:rPr>
          <w:rFonts w:ascii="Times New Roman" w:hAnsi="Times New Roman" w:cs="Times New Roman"/>
          <w:i/>
          <w:sz w:val="28"/>
          <w:szCs w:val="28"/>
        </w:rPr>
        <w:t>(только для кредитов от 25 млн. руб.)</w:t>
      </w:r>
      <w:r w:rsidRPr="00596C0E">
        <w:rPr>
          <w:rFonts w:ascii="Times New Roman" w:hAnsi="Times New Roman" w:cs="Times New Roman"/>
          <w:sz w:val="28"/>
          <w:szCs w:val="28"/>
        </w:rPr>
        <w:t>;</w:t>
      </w:r>
    </w:p>
    <w:p w:rsidR="00EF72A0" w:rsidRPr="00596C0E" w:rsidRDefault="00EF72A0" w:rsidP="00EF72A0">
      <w:pPr>
        <w:pStyle w:val="a3"/>
        <w:tabs>
          <w:tab w:val="left" w:pos="320"/>
        </w:tabs>
        <w:spacing w:after="0" w:line="240" w:lineRule="auto"/>
        <w:ind w:left="26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t>и/или</w:t>
      </w:r>
    </w:p>
    <w:p w:rsidR="00EF72A0" w:rsidRPr="00596C0E" w:rsidRDefault="00EF72A0" w:rsidP="00EF72A0">
      <w:pPr>
        <w:pStyle w:val="a3"/>
        <w:numPr>
          <w:ilvl w:val="0"/>
          <w:numId w:val="8"/>
        </w:numPr>
        <w:tabs>
          <w:tab w:val="left" w:pos="320"/>
        </w:tabs>
        <w:spacing w:after="0" w:line="240" w:lineRule="auto"/>
        <w:ind w:left="0" w:firstLine="71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lastRenderedPageBreak/>
        <w:t>иные виды обеспечения (по решению Уполномоченного органа АО «МСП Банк»).</w:t>
      </w:r>
    </w:p>
    <w:p w:rsidR="00EF72A0" w:rsidRPr="00596C0E" w:rsidRDefault="00EF72A0" w:rsidP="00EF72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2A0" w:rsidRPr="00596C0E" w:rsidRDefault="00EF72A0" w:rsidP="00EF72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6C0E">
        <w:rPr>
          <w:rFonts w:ascii="Times New Roman" w:hAnsi="Times New Roman" w:cs="Times New Roman"/>
          <w:b/>
          <w:sz w:val="28"/>
          <w:szCs w:val="28"/>
          <w:u w:val="single"/>
        </w:rPr>
        <w:t>Продукт «Инвестиционный проект»</w:t>
      </w:r>
    </w:p>
    <w:p w:rsidR="00EF72A0" w:rsidRPr="00596C0E" w:rsidRDefault="00EF72A0" w:rsidP="00EF72A0">
      <w:pPr>
        <w:tabs>
          <w:tab w:val="left" w:pos="468"/>
        </w:tabs>
        <w:spacing w:after="0" w:line="240" w:lineRule="auto"/>
        <w:ind w:left="45" w:right="170"/>
        <w:contextualSpacing/>
        <w:jc w:val="both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96C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Дополнительные требования к Субъектам МСП:</w:t>
      </w:r>
    </w:p>
    <w:p w:rsidR="00EF72A0" w:rsidRPr="00596C0E" w:rsidRDefault="00EF72A0" w:rsidP="00EF72A0">
      <w:pPr>
        <w:pStyle w:val="a3"/>
        <w:numPr>
          <w:ilvl w:val="0"/>
          <w:numId w:val="5"/>
        </w:numPr>
        <w:tabs>
          <w:tab w:val="left" w:pos="468"/>
        </w:tabs>
        <w:spacing w:after="0" w:line="240" w:lineRule="auto"/>
        <w:ind w:right="17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C0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деятельности и/или реализация инвестиционного проекта в приоритетных отраслях экономики, установленных АО «Корпорация «МСП» для Программы «6,5%».</w:t>
      </w:r>
    </w:p>
    <w:p w:rsidR="00EF72A0" w:rsidRPr="00596C0E" w:rsidRDefault="00EF72A0" w:rsidP="00EF72A0">
      <w:pPr>
        <w:pStyle w:val="a3"/>
        <w:numPr>
          <w:ilvl w:val="0"/>
          <w:numId w:val="5"/>
        </w:numPr>
        <w:tabs>
          <w:tab w:val="left" w:pos="468"/>
        </w:tabs>
        <w:spacing w:after="0" w:line="240" w:lineRule="auto"/>
        <w:ind w:right="17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деятельности Субъекта МСП </w:t>
      </w:r>
      <w:proofErr w:type="gramStart"/>
      <w:r w:rsidRPr="00596C0E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регистрации</w:t>
      </w:r>
      <w:proofErr w:type="gramEnd"/>
      <w:r w:rsidRPr="00596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дату подачи кредитной заявки (не применяется к специально созданным проектным компаниям (SPV)):</w:t>
      </w:r>
    </w:p>
    <w:p w:rsidR="00EF72A0" w:rsidRPr="00596C0E" w:rsidRDefault="00EF72A0" w:rsidP="00EF72A0">
      <w:pPr>
        <w:tabs>
          <w:tab w:val="left" w:pos="468"/>
        </w:tabs>
        <w:spacing w:after="0" w:line="240" w:lineRule="auto"/>
        <w:ind w:left="43" w:right="170"/>
        <w:contextualSpacing/>
        <w:jc w:val="both"/>
        <w:textAlignment w:val="top"/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</w:pPr>
      <w:r w:rsidRPr="00596C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- не менее 6 месяцев </w:t>
      </w:r>
      <w:r w:rsidRPr="00596C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(для кредитов на сумму до 25 млн. руб.)</w:t>
      </w:r>
      <w:r w:rsidRPr="00596C0E"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  <w:t>;</w:t>
      </w:r>
    </w:p>
    <w:p w:rsidR="00EF72A0" w:rsidRPr="00596C0E" w:rsidRDefault="00EF72A0" w:rsidP="00EF72A0">
      <w:pPr>
        <w:tabs>
          <w:tab w:val="left" w:pos="468"/>
        </w:tabs>
        <w:spacing w:after="0" w:line="240" w:lineRule="auto"/>
        <w:ind w:left="43" w:right="170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C0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ab/>
        <w:t xml:space="preserve">- не менее 12 месяцев </w:t>
      </w:r>
      <w:r w:rsidRPr="00596C0E"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  <w:t>(для кредитов на сумму  от 25 млн. руб.)</w:t>
      </w:r>
      <w:r w:rsidRPr="00596C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72A0" w:rsidRPr="00596C0E" w:rsidRDefault="00EF72A0" w:rsidP="00EF72A0">
      <w:pPr>
        <w:pStyle w:val="a3"/>
        <w:numPr>
          <w:ilvl w:val="0"/>
          <w:numId w:val="5"/>
        </w:numPr>
        <w:tabs>
          <w:tab w:val="left" w:pos="468"/>
        </w:tabs>
        <w:spacing w:after="0" w:line="240" w:lineRule="auto"/>
        <w:ind w:right="17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C0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96C0E">
        <w:rPr>
          <w:rFonts w:ascii="Times New Roman" w:hAnsi="Times New Roman" w:cs="Times New Roman"/>
          <w:kern w:val="24"/>
          <w:sz w:val="28"/>
          <w:szCs w:val="28"/>
        </w:rPr>
        <w:t>азмер выручки Субъекта МСП за предшествующий год/за весь период деятельности, е</w:t>
      </w:r>
      <w:r w:rsidRPr="00596C0E">
        <w:rPr>
          <w:rFonts w:ascii="Times New Roman" w:hAnsi="Times New Roman" w:cs="Times New Roman"/>
          <w:sz w:val="28"/>
          <w:szCs w:val="28"/>
        </w:rPr>
        <w:t>сли Субъект МСП был зарегистрирован в год заключения кредитного договора</w:t>
      </w:r>
      <w:r w:rsidRPr="00596C0E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Pr="00596C0E">
        <w:rPr>
          <w:rFonts w:ascii="Times New Roman" w:hAnsi="Times New Roman" w:cs="Times New Roman"/>
          <w:sz w:val="28"/>
          <w:szCs w:val="28"/>
        </w:rPr>
        <w:t>(не применяется к специально созданным проектным компаниям (SPV))</w:t>
      </w:r>
      <w:r w:rsidRPr="00596C0E">
        <w:rPr>
          <w:rFonts w:ascii="Times New Roman" w:hAnsi="Times New Roman" w:cs="Times New Roman"/>
          <w:kern w:val="24"/>
          <w:sz w:val="28"/>
          <w:szCs w:val="28"/>
        </w:rPr>
        <w:t>:</w:t>
      </w:r>
    </w:p>
    <w:p w:rsidR="00EF72A0" w:rsidRPr="00596C0E" w:rsidRDefault="00EF72A0" w:rsidP="00EF72A0">
      <w:pPr>
        <w:tabs>
          <w:tab w:val="left" w:pos="468"/>
        </w:tabs>
        <w:spacing w:after="0"/>
        <w:ind w:left="45" w:right="170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596C0E">
        <w:rPr>
          <w:rFonts w:ascii="Times New Roman" w:hAnsi="Times New Roman" w:cs="Times New Roman"/>
          <w:kern w:val="24"/>
          <w:sz w:val="28"/>
          <w:szCs w:val="28"/>
        </w:rPr>
        <w:tab/>
        <w:t xml:space="preserve">- не менее 25 млн. руб. </w:t>
      </w:r>
      <w:r w:rsidRPr="00596C0E">
        <w:rPr>
          <w:rFonts w:ascii="Times New Roman" w:hAnsi="Times New Roman" w:cs="Times New Roman"/>
          <w:i/>
          <w:kern w:val="24"/>
          <w:sz w:val="28"/>
          <w:szCs w:val="28"/>
        </w:rPr>
        <w:t>(для кредитов на сумму до 25 млн. руб.)</w:t>
      </w:r>
      <w:r w:rsidRPr="00596C0E">
        <w:rPr>
          <w:rFonts w:ascii="Times New Roman" w:hAnsi="Times New Roman" w:cs="Times New Roman"/>
          <w:kern w:val="24"/>
          <w:sz w:val="28"/>
          <w:szCs w:val="28"/>
        </w:rPr>
        <w:t xml:space="preserve">; </w:t>
      </w:r>
    </w:p>
    <w:p w:rsidR="00EF72A0" w:rsidRPr="00596C0E" w:rsidRDefault="00EF72A0" w:rsidP="00EF72A0">
      <w:pPr>
        <w:tabs>
          <w:tab w:val="left" w:pos="468"/>
        </w:tabs>
        <w:spacing w:after="0" w:line="240" w:lineRule="auto"/>
        <w:ind w:left="45" w:right="170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C0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ab/>
        <w:t xml:space="preserve">- не менее 100 млн. руб. </w:t>
      </w:r>
      <w:r w:rsidRPr="00596C0E"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  <w:t>(для кредитов на сумму свыше 25 млн. руб.)</w:t>
      </w:r>
      <w:r w:rsidRPr="00596C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72A0" w:rsidRPr="00596C0E" w:rsidRDefault="00EF72A0" w:rsidP="00EF72A0">
      <w:pPr>
        <w:pStyle w:val="a3"/>
        <w:numPr>
          <w:ilvl w:val="0"/>
          <w:numId w:val="5"/>
        </w:numPr>
        <w:tabs>
          <w:tab w:val="left" w:pos="468"/>
        </w:tabs>
        <w:spacing w:after="0" w:line="240" w:lineRule="auto"/>
        <w:ind w:right="170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>Юридическое лицо, являющееся контролирующим лицом (являющимся таковым в соответствии с действующим законодательством) Инициатора проекта, Заемщика, а также всех лиц, входящих в цепочку собственников Инициатора проекта или Заемщика, является резидентом Российской Федерации</w:t>
      </w:r>
      <w:r w:rsidRPr="00596C0E">
        <w:rPr>
          <w:rFonts w:ascii="Times New Roman" w:hAnsi="Times New Roman" w:cs="Times New Roman"/>
          <w:i/>
          <w:sz w:val="28"/>
          <w:szCs w:val="28"/>
        </w:rPr>
        <w:t>.</w:t>
      </w:r>
    </w:p>
    <w:p w:rsidR="00EF72A0" w:rsidRPr="00596C0E" w:rsidRDefault="00EF72A0" w:rsidP="00EF72A0">
      <w:pPr>
        <w:pStyle w:val="a3"/>
        <w:numPr>
          <w:ilvl w:val="0"/>
          <w:numId w:val="5"/>
        </w:numPr>
        <w:tabs>
          <w:tab w:val="left" w:pos="468"/>
        </w:tabs>
        <w:spacing w:after="0" w:line="240" w:lineRule="auto"/>
        <w:ind w:right="17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>Показатель «общий долг»/«операционная прибыль» юридического лица (или группы лиц, если рассматриваемое юридическое лицо входит в группу лиц) не превышает 5. При этом при расчете показателя «общий долг» учитываются кредиты и займы, в том числе привлекаемые для реализации инвестиционного проекта, обязательства по договорам лизинга, поручительства и залога, а также прочие долговые обязательства.</w:t>
      </w:r>
    </w:p>
    <w:p w:rsidR="00EF72A0" w:rsidRPr="00596C0E" w:rsidRDefault="00EF72A0" w:rsidP="00EF72A0">
      <w:pPr>
        <w:pStyle w:val="a3"/>
        <w:numPr>
          <w:ilvl w:val="0"/>
          <w:numId w:val="5"/>
        </w:numPr>
        <w:tabs>
          <w:tab w:val="left" w:pos="468"/>
        </w:tabs>
        <w:spacing w:after="0" w:line="240" w:lineRule="auto"/>
        <w:ind w:right="170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>Предоставление бизнес-плана и/или ТЭО и финансовой модели реализации инвестиционного проекта с расчетом его окупаемости и обоснованием источников возвратности кредита.</w:t>
      </w:r>
    </w:p>
    <w:p w:rsidR="00EF72A0" w:rsidRPr="00596C0E" w:rsidRDefault="00EF72A0" w:rsidP="00EF72A0">
      <w:pPr>
        <w:pStyle w:val="a3"/>
        <w:numPr>
          <w:ilvl w:val="0"/>
          <w:numId w:val="5"/>
        </w:numPr>
        <w:tabs>
          <w:tab w:val="left" w:pos="468"/>
        </w:tabs>
        <w:spacing w:after="0" w:line="240" w:lineRule="auto"/>
        <w:ind w:right="17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>В случае если источником возвратности кредита является денежный поток, формируемый от результата осуществляемых инвестиций, инвестиционный проект должен быть экономически эффективным:</w:t>
      </w:r>
    </w:p>
    <w:p w:rsidR="00EF72A0" w:rsidRPr="00596C0E" w:rsidRDefault="00EF72A0" w:rsidP="00EF72A0">
      <w:pPr>
        <w:spacing w:after="0"/>
        <w:ind w:firstLine="403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>- чистая приведенная стоимость инвестиционного проекта больше нуля;</w:t>
      </w:r>
    </w:p>
    <w:p w:rsidR="00EF72A0" w:rsidRPr="00596C0E" w:rsidRDefault="00EF72A0" w:rsidP="00EF72A0">
      <w:pPr>
        <w:pStyle w:val="a3"/>
        <w:tabs>
          <w:tab w:val="left" w:pos="468"/>
        </w:tabs>
        <w:spacing w:after="0" w:line="240" w:lineRule="auto"/>
        <w:ind w:left="405" w:right="17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>- внутренняя норма рентабельности превышает обоснованно выбранную ставку дисконтирования (ставка дисконтирования рассчитывается как средневзвешенная стоимость капитала, участвующего в реализации проекта).</w:t>
      </w:r>
    </w:p>
    <w:p w:rsidR="00EF72A0" w:rsidRPr="00596C0E" w:rsidRDefault="00EF72A0" w:rsidP="00EF72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6C0E">
        <w:rPr>
          <w:rFonts w:ascii="Times New Roman" w:hAnsi="Times New Roman" w:cs="Times New Roman"/>
          <w:i/>
          <w:sz w:val="28"/>
          <w:szCs w:val="28"/>
        </w:rPr>
        <w:t xml:space="preserve">Цель кредита - </w:t>
      </w:r>
      <w:r w:rsidRPr="00596C0E">
        <w:rPr>
          <w:rFonts w:ascii="Times New Roman" w:hAnsi="Times New Roman" w:cs="Times New Roman"/>
          <w:sz w:val="28"/>
          <w:szCs w:val="28"/>
        </w:rPr>
        <w:t>ф</w:t>
      </w:r>
      <w:r w:rsidRPr="00596C0E">
        <w:rPr>
          <w:rFonts w:ascii="Times New Roman" w:hAnsi="Times New Roman" w:cs="Times New Roman"/>
          <w:bCs/>
          <w:sz w:val="28"/>
          <w:szCs w:val="28"/>
        </w:rPr>
        <w:t xml:space="preserve">инансирование инвестиций, направленных </w:t>
      </w:r>
      <w:r w:rsidRPr="00596C0E">
        <w:rPr>
          <w:rFonts w:ascii="Times New Roman" w:hAnsi="Times New Roman" w:cs="Times New Roman"/>
          <w:sz w:val="28"/>
          <w:szCs w:val="28"/>
        </w:rPr>
        <w:t>на создание и/или приобретение (сооружение, изготовление, достройку,</w:t>
      </w:r>
      <w:r w:rsidRPr="00596C0E">
        <w:rPr>
          <w:sz w:val="28"/>
          <w:szCs w:val="28"/>
        </w:rPr>
        <w:t xml:space="preserve"> </w:t>
      </w:r>
      <w:r w:rsidRPr="00596C0E">
        <w:rPr>
          <w:rFonts w:ascii="Times New Roman" w:hAnsi="Times New Roman" w:cs="Times New Roman"/>
          <w:sz w:val="28"/>
          <w:szCs w:val="28"/>
        </w:rPr>
        <w:t xml:space="preserve">дооборудование, </w:t>
      </w:r>
      <w:r w:rsidRPr="00596C0E">
        <w:rPr>
          <w:rFonts w:ascii="Times New Roman" w:hAnsi="Times New Roman" w:cs="Times New Roman"/>
          <w:sz w:val="28"/>
          <w:szCs w:val="28"/>
        </w:rPr>
        <w:lastRenderedPageBreak/>
        <w:t>реконструкцию, модернизацию и техническое перевооружение) основных средств (включая строительство, реконструкцию, модернизацию объектов капитального строительства, в том числе выполнение инженерных изысканий, подготовку проектной документации для их строительства, реконструкции, модернизации), запуск новых проектов.</w:t>
      </w:r>
      <w:proofErr w:type="gramEnd"/>
    </w:p>
    <w:p w:rsidR="00EF72A0" w:rsidRPr="00596C0E" w:rsidRDefault="00EF72A0" w:rsidP="00EF72A0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 xml:space="preserve">Средства могут быть направлены на приобретение основных средств (не менее 70% от совокупной величины кредита) и на покрытие текущих расходов, в </w:t>
      </w:r>
      <w:proofErr w:type="spellStart"/>
      <w:r w:rsidRPr="00596C0E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596C0E">
        <w:rPr>
          <w:rFonts w:ascii="Times New Roman" w:hAnsi="Times New Roman" w:cs="Times New Roman"/>
          <w:sz w:val="28"/>
          <w:szCs w:val="28"/>
        </w:rPr>
        <w:t>. финансирование оборотного капитала (не более 30% от величины кредита).</w:t>
      </w:r>
    </w:p>
    <w:p w:rsidR="00EF72A0" w:rsidRPr="00596C0E" w:rsidRDefault="00EF72A0" w:rsidP="00EF72A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>В случае если источником возвратности кредита является денежный поток, формируемый от результата осуществляемых инвестиций, доля финансирования субъектом МСП  инвестиционного проекта за счет заемных средств составляет не более 80% от общей стоимости инвестиционного проекта</w:t>
      </w:r>
    </w:p>
    <w:p w:rsidR="00EF72A0" w:rsidRPr="00596C0E" w:rsidRDefault="00EF72A0" w:rsidP="00EF72A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t>Форма кредита - к</w:t>
      </w:r>
      <w:r w:rsidRPr="00596C0E">
        <w:rPr>
          <w:rFonts w:ascii="Times New Roman" w:hAnsi="Times New Roman" w:cs="Times New Roman"/>
          <w:sz w:val="28"/>
          <w:szCs w:val="28"/>
        </w:rPr>
        <w:t>редит, кредитная линия с лимитом выдачи.</w:t>
      </w:r>
    </w:p>
    <w:p w:rsidR="00EF72A0" w:rsidRPr="00596C0E" w:rsidRDefault="00EF72A0" w:rsidP="00EF72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t xml:space="preserve">Сумма кредита – </w:t>
      </w:r>
      <w:r w:rsidRPr="00596C0E">
        <w:rPr>
          <w:rFonts w:ascii="Times New Roman" w:hAnsi="Times New Roman" w:cs="Times New Roman"/>
          <w:sz w:val="28"/>
          <w:szCs w:val="28"/>
        </w:rPr>
        <w:t>от 25 до 500 млн. рублей.</w:t>
      </w:r>
    </w:p>
    <w:p w:rsidR="00EF72A0" w:rsidRPr="00596C0E" w:rsidRDefault="00EF72A0" w:rsidP="00EF72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t>Срок кредита</w:t>
      </w:r>
      <w:r w:rsidRPr="00596C0E">
        <w:rPr>
          <w:rFonts w:ascii="Times New Roman" w:hAnsi="Times New Roman" w:cs="Times New Roman"/>
          <w:sz w:val="28"/>
          <w:szCs w:val="28"/>
        </w:rPr>
        <w:t xml:space="preserve"> – не более 84 месяцев.</w:t>
      </w:r>
    </w:p>
    <w:p w:rsidR="00EF72A0" w:rsidRPr="00596C0E" w:rsidRDefault="00EF72A0" w:rsidP="00EF72A0">
      <w:pPr>
        <w:jc w:val="both"/>
        <w:rPr>
          <w:rFonts w:ascii="Times New Roman" w:eastAsia="Arial Black" w:hAnsi="Times New Roman" w:cs="Times New Roman"/>
          <w:bCs/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t xml:space="preserve">Ставка по кредиту: </w:t>
      </w:r>
      <w:r w:rsidRPr="00596C0E">
        <w:rPr>
          <w:rFonts w:ascii="Times New Roman" w:eastAsia="Arial Black" w:hAnsi="Times New Roman" w:cs="Times New Roman"/>
          <w:bCs/>
          <w:sz w:val="28"/>
          <w:szCs w:val="28"/>
        </w:rPr>
        <w:t>для субъектов малого бизнеса – 10,6% годовых, для субъектов среднего бизнеса – 9,6% годовых.</w:t>
      </w:r>
    </w:p>
    <w:p w:rsidR="00EF72A0" w:rsidRPr="00596C0E" w:rsidRDefault="00EF72A0" w:rsidP="00EF72A0">
      <w:pPr>
        <w:tabs>
          <w:tab w:val="left" w:pos="320"/>
        </w:tabs>
        <w:spacing w:after="0" w:line="240" w:lineRule="auto"/>
        <w:jc w:val="both"/>
        <w:rPr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t>Обеспечение:</w:t>
      </w:r>
      <w:r w:rsidRPr="00596C0E">
        <w:rPr>
          <w:sz w:val="28"/>
          <w:szCs w:val="28"/>
        </w:rPr>
        <w:t xml:space="preserve"> </w:t>
      </w:r>
    </w:p>
    <w:p w:rsidR="00EF72A0" w:rsidRPr="00596C0E" w:rsidRDefault="00EF72A0" w:rsidP="00EF72A0">
      <w:pPr>
        <w:pStyle w:val="a3"/>
        <w:numPr>
          <w:ilvl w:val="0"/>
          <w:numId w:val="8"/>
        </w:numPr>
        <w:tabs>
          <w:tab w:val="left" w:pos="320"/>
        </w:tabs>
        <w:spacing w:after="0" w:line="240" w:lineRule="auto"/>
        <w:ind w:left="26" w:firstLine="7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 xml:space="preserve">поручительство акционеров, участников Субъекта МСП (юридических и физических лиц), в совокупности владеющих более 50% уставного капитала Субъекта МСП, которое представляется </w:t>
      </w:r>
      <w:r w:rsidRPr="00596C0E">
        <w:rPr>
          <w:rFonts w:ascii="Times New Roman" w:hAnsi="Times New Roman" w:cs="Times New Roman"/>
          <w:iCs/>
          <w:sz w:val="28"/>
          <w:szCs w:val="28"/>
        </w:rPr>
        <w:t xml:space="preserve">на весь срок действия кредитного договора по всем денежным обязательствам Субъекта МСП, возникшим из кредитного договора, </w:t>
      </w:r>
    </w:p>
    <w:p w:rsidR="00EF72A0" w:rsidRPr="00596C0E" w:rsidRDefault="00EF72A0" w:rsidP="00EF72A0">
      <w:pPr>
        <w:tabs>
          <w:tab w:val="left" w:pos="320"/>
        </w:tabs>
        <w:spacing w:after="0" w:line="240" w:lineRule="auto"/>
        <w:ind w:left="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6C0E">
        <w:rPr>
          <w:rFonts w:ascii="Times New Roman" w:hAnsi="Times New Roman" w:cs="Times New Roman"/>
          <w:b/>
          <w:i/>
          <w:sz w:val="28"/>
          <w:szCs w:val="28"/>
        </w:rPr>
        <w:t>и</w:t>
      </w:r>
    </w:p>
    <w:p w:rsidR="00EF72A0" w:rsidRPr="00596C0E" w:rsidRDefault="00EF72A0" w:rsidP="00EF72A0">
      <w:pPr>
        <w:pStyle w:val="a3"/>
        <w:numPr>
          <w:ilvl w:val="0"/>
          <w:numId w:val="8"/>
        </w:numPr>
        <w:tabs>
          <w:tab w:val="left" w:pos="322"/>
        </w:tabs>
        <w:spacing w:after="0" w:line="240" w:lineRule="auto"/>
        <w:ind w:left="0" w:firstLine="71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 xml:space="preserve">залог движимого имущества (в </w:t>
      </w:r>
      <w:proofErr w:type="spellStart"/>
      <w:r w:rsidRPr="00596C0E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596C0E">
        <w:rPr>
          <w:rFonts w:ascii="Times New Roman" w:hAnsi="Times New Roman" w:cs="Times New Roman"/>
          <w:sz w:val="28"/>
          <w:szCs w:val="28"/>
        </w:rPr>
        <w:t>. оборудования);</w:t>
      </w:r>
    </w:p>
    <w:p w:rsidR="00EF72A0" w:rsidRPr="00596C0E" w:rsidRDefault="00EF72A0" w:rsidP="00EF72A0">
      <w:pPr>
        <w:pStyle w:val="a3"/>
        <w:tabs>
          <w:tab w:val="left" w:pos="322"/>
        </w:tabs>
        <w:ind w:left="7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t>и/или</w:t>
      </w:r>
    </w:p>
    <w:p w:rsidR="00EF72A0" w:rsidRPr="00596C0E" w:rsidRDefault="00EF72A0" w:rsidP="00EF72A0">
      <w:pPr>
        <w:pStyle w:val="a3"/>
        <w:numPr>
          <w:ilvl w:val="0"/>
          <w:numId w:val="7"/>
        </w:numPr>
        <w:tabs>
          <w:tab w:val="left" w:pos="320"/>
        </w:tabs>
        <w:spacing w:after="0" w:line="240" w:lineRule="auto"/>
        <w:ind w:left="0" w:firstLine="26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>залог недвижимого имущества;</w:t>
      </w:r>
    </w:p>
    <w:p w:rsidR="00EF72A0" w:rsidRPr="00596C0E" w:rsidRDefault="00EF72A0" w:rsidP="00EF72A0">
      <w:pPr>
        <w:tabs>
          <w:tab w:val="left" w:pos="32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t>и/или</w:t>
      </w:r>
    </w:p>
    <w:p w:rsidR="00EF72A0" w:rsidRPr="00596C0E" w:rsidRDefault="00EF72A0" w:rsidP="00EF72A0">
      <w:pPr>
        <w:pStyle w:val="a3"/>
        <w:numPr>
          <w:ilvl w:val="0"/>
          <w:numId w:val="7"/>
        </w:numPr>
        <w:tabs>
          <w:tab w:val="left" w:pos="320"/>
        </w:tabs>
        <w:spacing w:after="0" w:line="240" w:lineRule="auto"/>
        <w:ind w:left="0" w:firstLine="26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 xml:space="preserve">залог ценных бумаг </w:t>
      </w:r>
      <w:r w:rsidRPr="00596C0E">
        <w:rPr>
          <w:rFonts w:ascii="Times New Roman" w:hAnsi="Times New Roman" w:cs="Times New Roman"/>
          <w:i/>
          <w:sz w:val="28"/>
          <w:szCs w:val="28"/>
        </w:rPr>
        <w:t>(только для кредитов от 25 млн. руб.)</w:t>
      </w:r>
      <w:r w:rsidRPr="00596C0E">
        <w:rPr>
          <w:rFonts w:ascii="Times New Roman" w:hAnsi="Times New Roman" w:cs="Times New Roman"/>
          <w:sz w:val="28"/>
          <w:szCs w:val="28"/>
        </w:rPr>
        <w:t>;</w:t>
      </w:r>
    </w:p>
    <w:p w:rsidR="00EF72A0" w:rsidRPr="00596C0E" w:rsidRDefault="00EF72A0" w:rsidP="00EF72A0">
      <w:pPr>
        <w:pStyle w:val="a3"/>
        <w:tabs>
          <w:tab w:val="left" w:pos="320"/>
        </w:tabs>
        <w:spacing w:after="0" w:line="240" w:lineRule="auto"/>
        <w:ind w:left="26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t>и/или</w:t>
      </w:r>
    </w:p>
    <w:p w:rsidR="00EF72A0" w:rsidRPr="00596C0E" w:rsidRDefault="00EF72A0" w:rsidP="00EF72A0">
      <w:pPr>
        <w:pStyle w:val="a3"/>
        <w:numPr>
          <w:ilvl w:val="0"/>
          <w:numId w:val="8"/>
        </w:numPr>
        <w:tabs>
          <w:tab w:val="left" w:pos="320"/>
        </w:tabs>
        <w:spacing w:after="0" w:line="240" w:lineRule="auto"/>
        <w:ind w:left="0" w:firstLine="71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>иные виды обеспечения (по решению Уполномоченного органа АО «МСП Банк»).</w:t>
      </w:r>
    </w:p>
    <w:p w:rsidR="00EF72A0" w:rsidRPr="00596C0E" w:rsidRDefault="00EF72A0" w:rsidP="00EF72A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F72A0" w:rsidRPr="00596C0E" w:rsidRDefault="00EF72A0" w:rsidP="00EF72A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6C0E">
        <w:rPr>
          <w:rFonts w:ascii="Times New Roman" w:hAnsi="Times New Roman" w:cs="Times New Roman"/>
          <w:b/>
          <w:sz w:val="28"/>
          <w:szCs w:val="28"/>
          <w:u w:val="single"/>
        </w:rPr>
        <w:t>Продукт «</w:t>
      </w:r>
      <w:proofErr w:type="spellStart"/>
      <w:r w:rsidRPr="00596C0E">
        <w:rPr>
          <w:rFonts w:ascii="Times New Roman" w:hAnsi="Times New Roman" w:cs="Times New Roman"/>
          <w:b/>
          <w:sz w:val="28"/>
          <w:szCs w:val="28"/>
          <w:u w:val="single"/>
        </w:rPr>
        <w:t>Госконтракт</w:t>
      </w:r>
      <w:proofErr w:type="spellEnd"/>
      <w:r w:rsidRPr="00596C0E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Оборотный»</w:t>
      </w:r>
    </w:p>
    <w:p w:rsidR="00EF72A0" w:rsidRPr="00596C0E" w:rsidRDefault="00EF72A0" w:rsidP="00EF72A0">
      <w:pPr>
        <w:tabs>
          <w:tab w:val="left" w:pos="468"/>
        </w:tabs>
        <w:spacing w:after="0" w:line="240" w:lineRule="auto"/>
        <w:ind w:left="45" w:right="170"/>
        <w:contextualSpacing/>
        <w:jc w:val="both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96C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Дополнительные требования к Субъектам МСП:</w:t>
      </w:r>
    </w:p>
    <w:p w:rsidR="00EF72A0" w:rsidRPr="00596C0E" w:rsidRDefault="00EF72A0" w:rsidP="00EF72A0">
      <w:pPr>
        <w:pStyle w:val="a3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C0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деятельности и/или реализация инвестиционного проекта в приоритетных отраслях экономики, установленных АО «Корпорация «МСП» для Программы «6,5%».</w:t>
      </w:r>
    </w:p>
    <w:p w:rsidR="00EF72A0" w:rsidRPr="00596C0E" w:rsidRDefault="00EF72A0" w:rsidP="00EF72A0">
      <w:pPr>
        <w:pStyle w:val="a3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lastRenderedPageBreak/>
        <w:t>Юридическое лицо, являющееся контролирующим лицом (являющимся таковым в соответствии с действующим законодательством)</w:t>
      </w:r>
      <w:r w:rsidRPr="00596C0E">
        <w:rPr>
          <w:rFonts w:ascii="Times New Roman" w:hAnsi="Times New Roman" w:cs="Times New Roman"/>
          <w:sz w:val="28"/>
          <w:szCs w:val="28"/>
          <w:vertAlign w:val="superscript"/>
        </w:rPr>
        <w:footnoteReference w:id="1"/>
      </w:r>
      <w:r w:rsidRPr="00596C0E">
        <w:rPr>
          <w:rFonts w:ascii="Times New Roman" w:hAnsi="Times New Roman" w:cs="Times New Roman"/>
          <w:sz w:val="28"/>
          <w:szCs w:val="28"/>
        </w:rPr>
        <w:t xml:space="preserve"> Субъекта МСП, а также всех лиц, входящих в цепочку собственников Субъекта МСП, является резидентом Российской Федерации.</w:t>
      </w:r>
    </w:p>
    <w:p w:rsidR="00EF72A0" w:rsidRPr="00596C0E" w:rsidRDefault="00EF72A0" w:rsidP="00EF72A0">
      <w:pPr>
        <w:pStyle w:val="a3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 xml:space="preserve">Срок деятельности Субъекта МСП </w:t>
      </w:r>
      <w:proofErr w:type="gramStart"/>
      <w:r w:rsidRPr="00596C0E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596C0E">
        <w:rPr>
          <w:rFonts w:ascii="Times New Roman" w:hAnsi="Times New Roman" w:cs="Times New Roman"/>
          <w:sz w:val="28"/>
          <w:szCs w:val="28"/>
        </w:rPr>
        <w:t xml:space="preserve"> на дату подачи кредитной заявки - не менее 9 месяцев.</w:t>
      </w:r>
    </w:p>
    <w:p w:rsidR="00EF72A0" w:rsidRPr="00596C0E" w:rsidRDefault="00EF72A0" w:rsidP="00EF72A0">
      <w:pPr>
        <w:pStyle w:val="a3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>Размер запрашиваемого кредита - не более 50% выручки за предшествующий год/за весь период деятельности, если Субъект МСП был зарегистрирован в год заключения кредитного договора.</w:t>
      </w:r>
    </w:p>
    <w:p w:rsidR="00EF72A0" w:rsidRPr="00596C0E" w:rsidRDefault="00EF72A0" w:rsidP="00EF72A0">
      <w:pPr>
        <w:pStyle w:val="a3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 xml:space="preserve">Отсутствие Субъекта МСП в списках недобросовестных заемщиков/поставщиков или компаний, нарушивших свои обязательства по </w:t>
      </w:r>
      <w:proofErr w:type="spellStart"/>
      <w:r w:rsidRPr="00596C0E">
        <w:rPr>
          <w:rFonts w:ascii="Times New Roman" w:hAnsi="Times New Roman" w:cs="Times New Roman"/>
          <w:sz w:val="28"/>
          <w:szCs w:val="28"/>
        </w:rPr>
        <w:t>госконтрактам</w:t>
      </w:r>
      <w:proofErr w:type="spellEnd"/>
      <w:r w:rsidRPr="00596C0E">
        <w:rPr>
          <w:rFonts w:ascii="Times New Roman" w:hAnsi="Times New Roman" w:cs="Times New Roman"/>
          <w:sz w:val="28"/>
          <w:szCs w:val="28"/>
        </w:rPr>
        <w:t xml:space="preserve"> (факт неисполнения обязательств в установленные сроки/предъявления Бенефициаром требования по банковской гарантии) (проверяется по сайту </w:t>
      </w:r>
      <w:hyperlink r:id="rId8" w:history="1">
        <w:r w:rsidRPr="00596C0E">
          <w:rPr>
            <w:rFonts w:ascii="Times New Roman" w:hAnsi="Times New Roman" w:cs="Times New Roman"/>
            <w:sz w:val="28"/>
            <w:szCs w:val="28"/>
          </w:rPr>
          <w:t>www.zakupki.gov.ru</w:t>
        </w:r>
      </w:hyperlink>
      <w:r w:rsidRPr="00596C0E">
        <w:rPr>
          <w:rFonts w:ascii="Times New Roman" w:hAnsi="Times New Roman" w:cs="Times New Roman"/>
          <w:sz w:val="28"/>
          <w:szCs w:val="28"/>
        </w:rPr>
        <w:t>).</w:t>
      </w:r>
    </w:p>
    <w:p w:rsidR="00EF72A0" w:rsidRPr="00596C0E" w:rsidRDefault="00EF72A0" w:rsidP="00EF72A0">
      <w:pPr>
        <w:pStyle w:val="a3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>Опыт исполнения (</w:t>
      </w:r>
      <w:proofErr w:type="spellStart"/>
      <w:r w:rsidRPr="00596C0E">
        <w:rPr>
          <w:rFonts w:ascii="Times New Roman" w:hAnsi="Times New Roman" w:cs="Times New Roman"/>
          <w:sz w:val="28"/>
          <w:szCs w:val="28"/>
        </w:rPr>
        <w:t>соисполнения</w:t>
      </w:r>
      <w:proofErr w:type="spellEnd"/>
      <w:r w:rsidRPr="00596C0E">
        <w:rPr>
          <w:rFonts w:ascii="Times New Roman" w:hAnsi="Times New Roman" w:cs="Times New Roman"/>
          <w:sz w:val="28"/>
          <w:szCs w:val="28"/>
        </w:rPr>
        <w:t xml:space="preserve"> – для субподрядчиков) Субъектом МСП (в качестве исполнителя или субподрядчика) контрактов (договоров, соглашений) - не менее 3 контрактов, при этом не менее одного исполненного.</w:t>
      </w:r>
    </w:p>
    <w:p w:rsidR="00EF72A0" w:rsidRPr="00596C0E" w:rsidRDefault="00EF72A0" w:rsidP="00EF72A0">
      <w:pPr>
        <w:pStyle w:val="a3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>Показатель «общий долг»/ «операционная прибыль» Субъекта МСП (или группы лиц, если Субъект МСП входит в группу лиц) не превышает 5. При этом при расчете показателя «общий долг» учитываются кредиты и займы, в том числе привлекаемые для реализации проекта, обязательства по договорам лизинга, поручительства и залога, а также прочие долговые обязательства.</w:t>
      </w:r>
    </w:p>
    <w:p w:rsidR="00EF72A0" w:rsidRPr="00596C0E" w:rsidRDefault="00EF72A0" w:rsidP="00EF72A0">
      <w:pPr>
        <w:pStyle w:val="a3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>Наличие заключенного контракта или документального подтверждения победы Субъекта МСП в конкурсе на выполнение контракта.</w:t>
      </w:r>
    </w:p>
    <w:p w:rsidR="00EF72A0" w:rsidRPr="00596C0E" w:rsidRDefault="00EF72A0" w:rsidP="00EF72A0">
      <w:pPr>
        <w:pStyle w:val="a3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>Регистрация на портале Бизнес - навигатор МСП.</w:t>
      </w:r>
    </w:p>
    <w:p w:rsidR="00EF72A0" w:rsidRPr="00596C0E" w:rsidRDefault="00EF72A0" w:rsidP="00EF72A0">
      <w:pPr>
        <w:pStyle w:val="a3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>Открытие расчетного счета (счета со специальным режимом) в АО «МСП Банк».</w:t>
      </w:r>
    </w:p>
    <w:p w:rsidR="00EF72A0" w:rsidRPr="00596C0E" w:rsidRDefault="00EF72A0" w:rsidP="00EF72A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t xml:space="preserve">Цель кредита - </w:t>
      </w:r>
      <w:r w:rsidRPr="00596C0E">
        <w:rPr>
          <w:rFonts w:ascii="Times New Roman" w:hAnsi="Times New Roman" w:cs="Times New Roman"/>
          <w:sz w:val="28"/>
          <w:szCs w:val="28"/>
        </w:rPr>
        <w:t>финансирование расходов, связанных с исполнением контракта.</w:t>
      </w:r>
    </w:p>
    <w:p w:rsidR="00EF72A0" w:rsidRPr="00596C0E" w:rsidRDefault="00EF72A0" w:rsidP="00EF72A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t xml:space="preserve">Форма кредита - </w:t>
      </w:r>
      <w:r w:rsidRPr="00596C0E">
        <w:rPr>
          <w:rFonts w:ascii="Times New Roman" w:hAnsi="Times New Roman" w:cs="Times New Roman"/>
          <w:sz w:val="28"/>
          <w:szCs w:val="28"/>
        </w:rPr>
        <w:t>кредитная линия с лимитом выдачи.</w:t>
      </w:r>
    </w:p>
    <w:p w:rsidR="00EF72A0" w:rsidRPr="00596C0E" w:rsidRDefault="00EF72A0" w:rsidP="00EF72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t xml:space="preserve">Сумма кредита – </w:t>
      </w:r>
      <w:r w:rsidRPr="00596C0E">
        <w:rPr>
          <w:rFonts w:ascii="Times New Roman" w:hAnsi="Times New Roman" w:cs="Times New Roman"/>
          <w:sz w:val="28"/>
          <w:szCs w:val="28"/>
        </w:rPr>
        <w:t>от 10 до 250 млн. рублей, но не более 70% суммы контракта, уменьшенной  на сумму полученного аванса и на сумму произведенных оплат за выполнение контракта от заказчика.</w:t>
      </w:r>
    </w:p>
    <w:p w:rsidR="00EF72A0" w:rsidRPr="00596C0E" w:rsidRDefault="00EF72A0" w:rsidP="00EF72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lastRenderedPageBreak/>
        <w:t>Срок кредита</w:t>
      </w:r>
      <w:r w:rsidRPr="00596C0E">
        <w:rPr>
          <w:rFonts w:ascii="Times New Roman" w:hAnsi="Times New Roman" w:cs="Times New Roman"/>
          <w:sz w:val="28"/>
          <w:szCs w:val="28"/>
        </w:rPr>
        <w:t xml:space="preserve"> – не более 36 месяцев, но не более срока действия контракта, увеличенного на 90 дней. </w:t>
      </w:r>
    </w:p>
    <w:p w:rsidR="00EF72A0" w:rsidRPr="00596C0E" w:rsidRDefault="00EF72A0" w:rsidP="00EF72A0">
      <w:pPr>
        <w:jc w:val="both"/>
        <w:rPr>
          <w:rFonts w:ascii="Times New Roman" w:eastAsia="Arial Black" w:hAnsi="Times New Roman" w:cs="Times New Roman"/>
          <w:bCs/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t xml:space="preserve">Ставка по кредиту: </w:t>
      </w:r>
      <w:r w:rsidRPr="00596C0E">
        <w:rPr>
          <w:rFonts w:ascii="Times New Roman" w:eastAsia="Arial Black" w:hAnsi="Times New Roman" w:cs="Times New Roman"/>
          <w:bCs/>
          <w:sz w:val="28"/>
          <w:szCs w:val="28"/>
        </w:rPr>
        <w:t>для субъектов малого бизнеса – 10,6% годовых, для субъектов среднего бизнеса – 9,6% годовых.</w:t>
      </w:r>
    </w:p>
    <w:p w:rsidR="00EF72A0" w:rsidRPr="00596C0E" w:rsidRDefault="00EF72A0" w:rsidP="00EF72A0">
      <w:pPr>
        <w:shd w:val="clear" w:color="auto" w:fill="FFFFFF"/>
        <w:spacing w:after="0"/>
        <w:jc w:val="both"/>
        <w:rPr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t>Обеспечение:</w:t>
      </w:r>
      <w:r w:rsidRPr="00596C0E">
        <w:rPr>
          <w:sz w:val="28"/>
          <w:szCs w:val="28"/>
        </w:rPr>
        <w:t xml:space="preserve"> </w:t>
      </w:r>
    </w:p>
    <w:p w:rsidR="00EF72A0" w:rsidRPr="00596C0E" w:rsidRDefault="00EF72A0" w:rsidP="00EF72A0">
      <w:pPr>
        <w:pStyle w:val="a3"/>
        <w:numPr>
          <w:ilvl w:val="0"/>
          <w:numId w:val="8"/>
        </w:numPr>
        <w:tabs>
          <w:tab w:val="left" w:pos="320"/>
        </w:tabs>
        <w:spacing w:after="0" w:line="276" w:lineRule="auto"/>
        <w:ind w:left="26" w:firstLine="71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>поручительство акционеров, участников, бенефициаров Субъекта МСП (физических лиц), в совокупности владеющих более 50% уставного капитала, а также третьих лиц;</w:t>
      </w:r>
    </w:p>
    <w:p w:rsidR="00EF72A0" w:rsidRPr="00596C0E" w:rsidRDefault="00EF72A0" w:rsidP="00EF72A0">
      <w:pPr>
        <w:pStyle w:val="a3"/>
        <w:numPr>
          <w:ilvl w:val="0"/>
          <w:numId w:val="8"/>
        </w:numPr>
        <w:tabs>
          <w:tab w:val="left" w:pos="320"/>
        </w:tabs>
        <w:spacing w:after="0" w:line="276" w:lineRule="auto"/>
        <w:ind w:left="26" w:firstLine="71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>поручительство единоличного исполнительного органа Субъекта МСП;</w:t>
      </w:r>
    </w:p>
    <w:p w:rsidR="00EF72A0" w:rsidRPr="00596C0E" w:rsidRDefault="00EF72A0" w:rsidP="00EF72A0">
      <w:pPr>
        <w:pStyle w:val="a3"/>
        <w:numPr>
          <w:ilvl w:val="0"/>
          <w:numId w:val="8"/>
        </w:numPr>
        <w:tabs>
          <w:tab w:val="left" w:pos="320"/>
        </w:tabs>
        <w:spacing w:after="0" w:line="276" w:lineRule="auto"/>
        <w:ind w:left="26" w:firstLine="7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>залог прав требования на получение выручки по контракту, на исполнение которого привлекается кредит АО «МСП Банк»;</w:t>
      </w:r>
    </w:p>
    <w:p w:rsidR="00EF72A0" w:rsidRPr="00596C0E" w:rsidRDefault="00EF72A0" w:rsidP="00EF72A0">
      <w:pPr>
        <w:pStyle w:val="a3"/>
        <w:numPr>
          <w:ilvl w:val="0"/>
          <w:numId w:val="8"/>
        </w:numPr>
        <w:tabs>
          <w:tab w:val="left" w:pos="320"/>
        </w:tabs>
        <w:spacing w:after="0" w:line="276" w:lineRule="auto"/>
        <w:ind w:left="26" w:firstLine="7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 xml:space="preserve">залог недвижимого имущества и/или транспорта, и/или оборудования, и/или ценных бумаг в размере не менее 50% от суммы договора </w:t>
      </w:r>
      <w:r w:rsidRPr="00596C0E">
        <w:rPr>
          <w:rFonts w:ascii="Times New Roman" w:hAnsi="Times New Roman" w:cs="Times New Roman"/>
          <w:i/>
          <w:sz w:val="28"/>
          <w:szCs w:val="28"/>
        </w:rPr>
        <w:t>(для кредитов от 25 млн. рублей).</w:t>
      </w:r>
    </w:p>
    <w:p w:rsidR="00EF72A0" w:rsidRPr="00596C0E" w:rsidRDefault="00EF72A0" w:rsidP="00EF7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2A0" w:rsidRPr="00596C0E" w:rsidRDefault="00EF72A0" w:rsidP="00EF72A0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6C0E">
        <w:rPr>
          <w:rFonts w:ascii="Times New Roman" w:hAnsi="Times New Roman" w:cs="Times New Roman"/>
          <w:b/>
          <w:sz w:val="28"/>
          <w:szCs w:val="28"/>
          <w:u w:val="single"/>
        </w:rPr>
        <w:t>Продукт «Экспресс на текущие цели»</w:t>
      </w:r>
    </w:p>
    <w:p w:rsidR="00EF72A0" w:rsidRPr="00596C0E" w:rsidRDefault="00EF72A0" w:rsidP="00EF72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t>Специальный сегмент в рамках продукта:</w:t>
      </w:r>
      <w:r w:rsidRPr="00596C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2A0" w:rsidRPr="00596C0E" w:rsidRDefault="00EF72A0" w:rsidP="00EF72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>Организации женского предпринимательства</w:t>
      </w:r>
      <w:r w:rsidRPr="00596C0E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Pr="00596C0E">
        <w:rPr>
          <w:rFonts w:ascii="Times New Roman" w:hAnsi="Times New Roman" w:cs="Times New Roman"/>
          <w:sz w:val="28"/>
          <w:szCs w:val="28"/>
        </w:rPr>
        <w:t>юридические лица, являющиеся обществами с ограниченной ответственностью, при условии что:</w:t>
      </w:r>
    </w:p>
    <w:p w:rsidR="00EF72A0" w:rsidRPr="00596C0E" w:rsidRDefault="00EF72A0" w:rsidP="00EF72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>- единоличным исполнительным органом такой организации является женщина – гражданка РФ</w:t>
      </w:r>
    </w:p>
    <w:p w:rsidR="00EF72A0" w:rsidRPr="00596C0E" w:rsidRDefault="00EF72A0" w:rsidP="00EF72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b/>
          <w:i/>
          <w:sz w:val="28"/>
          <w:szCs w:val="28"/>
        </w:rPr>
        <w:t>и</w:t>
      </w:r>
    </w:p>
    <w:p w:rsidR="00EF72A0" w:rsidRPr="00596C0E" w:rsidRDefault="00EF72A0" w:rsidP="00EF72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 xml:space="preserve">- 50% и более долей в уставном капитале организации принадлежит физическим лицам – женщинам, являющимся гражданами РФ, </w:t>
      </w:r>
    </w:p>
    <w:p w:rsidR="00EF72A0" w:rsidRPr="00596C0E" w:rsidRDefault="00EF72A0" w:rsidP="00EF72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>а также  получившие нефинансовую поддержку со стороны АО «Корпорация «МСП» в виде:</w:t>
      </w:r>
    </w:p>
    <w:p w:rsidR="00EF72A0" w:rsidRPr="00596C0E" w:rsidRDefault="00EF72A0" w:rsidP="00EF72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96C0E">
        <w:rPr>
          <w:rFonts w:ascii="Times New Roman" w:hAnsi="Times New Roman" w:cs="Times New Roman"/>
          <w:sz w:val="28"/>
          <w:szCs w:val="28"/>
        </w:rPr>
        <w:t>обучения по программам</w:t>
      </w:r>
      <w:proofErr w:type="gramEnd"/>
      <w:r w:rsidRPr="00596C0E">
        <w:rPr>
          <w:rFonts w:ascii="Times New Roman" w:hAnsi="Times New Roman" w:cs="Times New Roman"/>
          <w:sz w:val="28"/>
          <w:szCs w:val="28"/>
        </w:rPr>
        <w:t xml:space="preserve"> тренингов для субъектов МСП АО «Корпорация «МСП», в том числе «Мама – предприниматель», </w:t>
      </w:r>
    </w:p>
    <w:p w:rsidR="00EF72A0" w:rsidRPr="00596C0E" w:rsidRDefault="00EF72A0" w:rsidP="00EF72A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t xml:space="preserve">или </w:t>
      </w:r>
    </w:p>
    <w:p w:rsidR="00EF72A0" w:rsidRPr="00596C0E" w:rsidRDefault="00EF72A0" w:rsidP="00EF72A0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596C0E">
        <w:rPr>
          <w:rFonts w:ascii="Times New Roman" w:hAnsi="Times New Roman" w:cs="Times New Roman"/>
          <w:sz w:val="28"/>
          <w:szCs w:val="28"/>
        </w:rPr>
        <w:t xml:space="preserve">консультационной поддержки </w:t>
      </w:r>
      <w:proofErr w:type="gramStart"/>
      <w:r w:rsidRPr="00596C0E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596C0E">
        <w:rPr>
          <w:rFonts w:ascii="Times New Roman" w:hAnsi="Times New Roman" w:cs="Times New Roman"/>
          <w:sz w:val="28"/>
          <w:szCs w:val="28"/>
        </w:rPr>
        <w:t xml:space="preserve"> Бизнес-навигатор МСП</w:t>
      </w:r>
    </w:p>
    <w:p w:rsidR="00EF72A0" w:rsidRPr="00596C0E" w:rsidRDefault="00EF72A0" w:rsidP="00EF72A0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t>Дополнительные требования к Субъектам МСП:</w:t>
      </w:r>
    </w:p>
    <w:p w:rsidR="00EF72A0" w:rsidRPr="00596C0E" w:rsidRDefault="00EF72A0" w:rsidP="00EF72A0">
      <w:pPr>
        <w:pStyle w:val="a3"/>
        <w:numPr>
          <w:ilvl w:val="0"/>
          <w:numId w:val="9"/>
        </w:numPr>
        <w:tabs>
          <w:tab w:val="left" w:pos="468"/>
        </w:tabs>
        <w:spacing w:after="200" w:line="276" w:lineRule="auto"/>
        <w:ind w:right="34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>Применение основной системы налогообложения.</w:t>
      </w:r>
    </w:p>
    <w:p w:rsidR="00EF72A0" w:rsidRPr="00596C0E" w:rsidRDefault="00EF72A0" w:rsidP="00EF72A0">
      <w:pPr>
        <w:pStyle w:val="a3"/>
        <w:numPr>
          <w:ilvl w:val="0"/>
          <w:numId w:val="9"/>
        </w:numPr>
        <w:tabs>
          <w:tab w:val="left" w:pos="468"/>
        </w:tabs>
        <w:spacing w:after="200" w:line="276" w:lineRule="auto"/>
        <w:ind w:right="34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>Срок деятельности Заемщика на дату подачи заявки, срок деятельности единоличного исполнительного органа, срок владения физических лиц долями в уставном капитале – 6 месяцев и более.</w:t>
      </w:r>
    </w:p>
    <w:p w:rsidR="00EF72A0" w:rsidRPr="00596C0E" w:rsidRDefault="00EF72A0" w:rsidP="00EF72A0">
      <w:pPr>
        <w:pStyle w:val="a3"/>
        <w:numPr>
          <w:ilvl w:val="0"/>
          <w:numId w:val="9"/>
        </w:numPr>
        <w:tabs>
          <w:tab w:val="left" w:pos="468"/>
        </w:tabs>
        <w:spacing w:after="200" w:line="276" w:lineRule="auto"/>
        <w:ind w:right="34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>Регистрация на портале Бизнес-навигатор МСП.</w:t>
      </w:r>
    </w:p>
    <w:p w:rsidR="00EF72A0" w:rsidRPr="00596C0E" w:rsidRDefault="00EF72A0" w:rsidP="00EF72A0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t xml:space="preserve">Цель кредита – </w:t>
      </w:r>
      <w:r w:rsidRPr="00596C0E">
        <w:rPr>
          <w:rFonts w:ascii="Times New Roman" w:hAnsi="Times New Roman" w:cs="Times New Roman"/>
          <w:sz w:val="28"/>
          <w:szCs w:val="28"/>
        </w:rPr>
        <w:t xml:space="preserve">пополнение оборотных средств, финансирование текущей деятельности, включая </w:t>
      </w:r>
      <w:r w:rsidRPr="00596C0E">
        <w:rPr>
          <w:rFonts w:ascii="Times New Roman" w:hAnsi="Times New Roman"/>
          <w:sz w:val="28"/>
          <w:szCs w:val="28"/>
        </w:rPr>
        <w:t xml:space="preserve">приобретение товарно-материальных ценностей, сырья и материалов, горюче-смазочных материалов; осуществление </w:t>
      </w:r>
      <w:r w:rsidRPr="00596C0E">
        <w:rPr>
          <w:rFonts w:ascii="Times New Roman" w:hAnsi="Times New Roman"/>
          <w:sz w:val="28"/>
          <w:szCs w:val="28"/>
        </w:rPr>
        <w:lastRenderedPageBreak/>
        <w:t>арендных платежей; выплату</w:t>
      </w:r>
      <w:r w:rsidRPr="00596C0E">
        <w:rPr>
          <w:rFonts w:ascii="Times New Roman" w:hAnsi="Times New Roman" w:cs="Times New Roman"/>
          <w:sz w:val="28"/>
          <w:szCs w:val="28"/>
        </w:rPr>
        <w:t xml:space="preserve"> заработной платы, уплату налогов и другие платежи, не связанные с капитальными вложениями.</w:t>
      </w:r>
    </w:p>
    <w:p w:rsidR="00EF72A0" w:rsidRPr="00596C0E" w:rsidRDefault="00EF72A0" w:rsidP="00EF72A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t xml:space="preserve">Форма кредита – </w:t>
      </w:r>
      <w:r w:rsidRPr="00596C0E">
        <w:rPr>
          <w:rFonts w:ascii="Times New Roman" w:hAnsi="Times New Roman" w:cs="Times New Roman"/>
          <w:sz w:val="28"/>
          <w:szCs w:val="28"/>
        </w:rPr>
        <w:t>кредитная линия с лимитом выдачи.</w:t>
      </w:r>
    </w:p>
    <w:p w:rsidR="00EF72A0" w:rsidRPr="00596C0E" w:rsidRDefault="00EF72A0" w:rsidP="00EF72A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t xml:space="preserve">Сумма кредита – </w:t>
      </w:r>
      <w:r w:rsidRPr="00596C0E">
        <w:rPr>
          <w:rFonts w:ascii="Times New Roman" w:hAnsi="Times New Roman" w:cs="Times New Roman"/>
          <w:sz w:val="28"/>
          <w:szCs w:val="28"/>
        </w:rPr>
        <w:t>от 1 до 5 млн. рублей.</w:t>
      </w:r>
    </w:p>
    <w:p w:rsidR="00EF72A0" w:rsidRPr="00596C0E" w:rsidRDefault="00EF72A0" w:rsidP="00EF72A0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t xml:space="preserve">Срок кредита – </w:t>
      </w:r>
      <w:r w:rsidRPr="00596C0E">
        <w:rPr>
          <w:rFonts w:ascii="Times New Roman" w:hAnsi="Times New Roman" w:cs="Times New Roman"/>
          <w:sz w:val="28"/>
          <w:szCs w:val="28"/>
        </w:rPr>
        <w:t>не более 12 месяцев.</w:t>
      </w:r>
    </w:p>
    <w:p w:rsidR="00EF72A0" w:rsidRPr="00596C0E" w:rsidRDefault="00EF72A0" w:rsidP="00EF72A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t xml:space="preserve">Ставка по кредиту: </w:t>
      </w:r>
      <w:r w:rsidRPr="00596C0E">
        <w:rPr>
          <w:rFonts w:ascii="Times New Roman" w:hAnsi="Times New Roman" w:cs="Times New Roman"/>
          <w:sz w:val="28"/>
          <w:szCs w:val="28"/>
        </w:rPr>
        <w:t xml:space="preserve">12,5% </w:t>
      </w:r>
      <w:proofErr w:type="gramStart"/>
      <w:r w:rsidRPr="00596C0E">
        <w:rPr>
          <w:rFonts w:ascii="Times New Roman" w:hAnsi="Times New Roman" w:cs="Times New Roman"/>
          <w:sz w:val="28"/>
          <w:szCs w:val="28"/>
        </w:rPr>
        <w:t>годовых</w:t>
      </w:r>
      <w:proofErr w:type="gramEnd"/>
      <w:r w:rsidRPr="00596C0E">
        <w:rPr>
          <w:rFonts w:ascii="Times New Roman" w:hAnsi="Times New Roman" w:cs="Times New Roman"/>
          <w:sz w:val="28"/>
          <w:szCs w:val="28"/>
        </w:rPr>
        <w:t xml:space="preserve">, для </w:t>
      </w:r>
      <w:proofErr w:type="spellStart"/>
      <w:r w:rsidRPr="00596C0E">
        <w:rPr>
          <w:rFonts w:ascii="Times New Roman" w:hAnsi="Times New Roman" w:cs="Times New Roman"/>
          <w:sz w:val="28"/>
          <w:szCs w:val="28"/>
        </w:rPr>
        <w:t>спецсегмента</w:t>
      </w:r>
      <w:proofErr w:type="spellEnd"/>
      <w:r w:rsidRPr="00596C0E">
        <w:rPr>
          <w:rFonts w:ascii="Times New Roman" w:hAnsi="Times New Roman" w:cs="Times New Roman"/>
          <w:sz w:val="28"/>
          <w:szCs w:val="28"/>
        </w:rPr>
        <w:t xml:space="preserve"> – 10,6% годовых.</w:t>
      </w:r>
    </w:p>
    <w:p w:rsidR="00EF72A0" w:rsidRPr="00596C0E" w:rsidRDefault="00EF72A0" w:rsidP="00EF72A0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t>Обеспечение:</w:t>
      </w:r>
    </w:p>
    <w:p w:rsidR="00EF72A0" w:rsidRPr="00596C0E" w:rsidRDefault="00EF72A0" w:rsidP="00EF72A0">
      <w:pPr>
        <w:pStyle w:val="a3"/>
        <w:numPr>
          <w:ilvl w:val="0"/>
          <w:numId w:val="8"/>
        </w:numPr>
        <w:tabs>
          <w:tab w:val="left" w:pos="320"/>
        </w:tabs>
        <w:spacing w:after="0" w:line="276" w:lineRule="auto"/>
        <w:ind w:left="26" w:firstLine="7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6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поручительство </w:t>
      </w:r>
      <w:r w:rsidRPr="00596C0E">
        <w:rPr>
          <w:rFonts w:ascii="Times New Roman" w:hAnsi="Times New Roman" w:cs="Times New Roman"/>
          <w:sz w:val="28"/>
          <w:szCs w:val="28"/>
        </w:rPr>
        <w:t>единоличного исполнительного органа Субъекта МСП</w:t>
      </w:r>
      <w:r w:rsidRPr="00596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участников Субъекта МСП - физических лиц, в совокупности владеющих более 50% уставного капитала</w:t>
      </w:r>
      <w:r w:rsidRPr="00596C0E">
        <w:rPr>
          <w:rFonts w:ascii="Times New Roman" w:hAnsi="Times New Roman" w:cs="Times New Roman"/>
          <w:sz w:val="28"/>
          <w:szCs w:val="28"/>
        </w:rPr>
        <w:t xml:space="preserve"> на сумму не менее размера кредита;</w:t>
      </w:r>
    </w:p>
    <w:p w:rsidR="00EF72A0" w:rsidRPr="00596C0E" w:rsidRDefault="00EF72A0" w:rsidP="00EF72A0">
      <w:pPr>
        <w:pStyle w:val="a3"/>
        <w:numPr>
          <w:ilvl w:val="0"/>
          <w:numId w:val="8"/>
        </w:numPr>
        <w:tabs>
          <w:tab w:val="left" w:pos="320"/>
        </w:tabs>
        <w:spacing w:after="0" w:line="276" w:lineRule="auto"/>
        <w:ind w:left="26" w:firstLine="71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t xml:space="preserve">для кредитов свыше 3 млн. рублей - </w:t>
      </w:r>
      <w:r w:rsidRPr="00596C0E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Pr="00596C0E">
        <w:rPr>
          <w:rFonts w:ascii="Times New Roman" w:hAnsi="Times New Roman" w:cs="Times New Roman"/>
          <w:bCs/>
          <w:sz w:val="28"/>
          <w:szCs w:val="28"/>
        </w:rPr>
        <w:t xml:space="preserve">не менее чем на 70% </w:t>
      </w:r>
      <w:r w:rsidRPr="00596C0E">
        <w:rPr>
          <w:rFonts w:ascii="Times New Roman" w:hAnsi="Times New Roman" w:cs="Times New Roman"/>
          <w:sz w:val="28"/>
          <w:szCs w:val="28"/>
        </w:rPr>
        <w:t xml:space="preserve">от суммы основного долга по кредитному договору одним или несколькими видами обеспечения </w:t>
      </w:r>
      <w:proofErr w:type="gramStart"/>
      <w:r w:rsidRPr="00596C0E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596C0E">
        <w:rPr>
          <w:rFonts w:ascii="Times New Roman" w:hAnsi="Times New Roman" w:cs="Times New Roman"/>
          <w:sz w:val="28"/>
          <w:szCs w:val="28"/>
        </w:rPr>
        <w:t xml:space="preserve"> ниже перечисленных:</w:t>
      </w:r>
    </w:p>
    <w:p w:rsidR="00EF72A0" w:rsidRPr="00596C0E" w:rsidRDefault="00EF72A0" w:rsidP="00EF72A0">
      <w:pPr>
        <w:tabs>
          <w:tab w:val="left" w:pos="3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>- поручительство региональных гарантийных организаций;</w:t>
      </w:r>
    </w:p>
    <w:p w:rsidR="00EF72A0" w:rsidRPr="00596C0E" w:rsidRDefault="00EF72A0" w:rsidP="00EF72A0">
      <w:pPr>
        <w:tabs>
          <w:tab w:val="left" w:pos="3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>- залог недвижимого имущества, принадлежащего Субъекту МСП;</w:t>
      </w:r>
    </w:p>
    <w:p w:rsidR="00EF72A0" w:rsidRPr="00596C0E" w:rsidRDefault="00EF72A0" w:rsidP="00EF72A0">
      <w:pPr>
        <w:tabs>
          <w:tab w:val="left" w:pos="32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>- залог принадлежащего Субъекту МСП автотранспорта, не старше 3-х лет на дату подачи заявки.</w:t>
      </w:r>
    </w:p>
    <w:p w:rsidR="00EF72A0" w:rsidRPr="00596C0E" w:rsidRDefault="00EF72A0" w:rsidP="00EF72A0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2A0" w:rsidRPr="00596C0E" w:rsidRDefault="00EF72A0" w:rsidP="00EF72A0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6C0E">
        <w:rPr>
          <w:rFonts w:ascii="Times New Roman" w:hAnsi="Times New Roman" w:cs="Times New Roman"/>
          <w:b/>
          <w:sz w:val="28"/>
          <w:szCs w:val="28"/>
          <w:u w:val="single"/>
        </w:rPr>
        <w:t>Продукт «Экспресс на инвестиции»</w:t>
      </w:r>
    </w:p>
    <w:p w:rsidR="00EF72A0" w:rsidRPr="00596C0E" w:rsidRDefault="00EF72A0" w:rsidP="00EF72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t>Специальный сегмент в рамках продукта</w:t>
      </w:r>
      <w:r w:rsidRPr="00596C0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F72A0" w:rsidRPr="00596C0E" w:rsidRDefault="00EF72A0" w:rsidP="00EF72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>Организации женского предпринимательства</w:t>
      </w:r>
      <w:r w:rsidRPr="00596C0E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Pr="00596C0E">
        <w:rPr>
          <w:rFonts w:ascii="Times New Roman" w:hAnsi="Times New Roman" w:cs="Times New Roman"/>
          <w:sz w:val="28"/>
          <w:szCs w:val="28"/>
        </w:rPr>
        <w:t>юридические лица, являющиеся обществами с ограниченной ответственностью, при условии что:</w:t>
      </w:r>
    </w:p>
    <w:p w:rsidR="00EF72A0" w:rsidRPr="00596C0E" w:rsidRDefault="00EF72A0" w:rsidP="00EF72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>- единоличным исполнительным органом такой организации является женщина – гражданка РФ</w:t>
      </w:r>
    </w:p>
    <w:p w:rsidR="00EF72A0" w:rsidRPr="00596C0E" w:rsidRDefault="00EF72A0" w:rsidP="00EF72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b/>
          <w:i/>
          <w:sz w:val="28"/>
          <w:szCs w:val="28"/>
        </w:rPr>
        <w:t>и</w:t>
      </w:r>
    </w:p>
    <w:p w:rsidR="00EF72A0" w:rsidRPr="00596C0E" w:rsidRDefault="00EF72A0" w:rsidP="00EF72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 xml:space="preserve">- 50% и более долей в уставном капитале организации принадлежит физическим лицам – женщинам, являющимся гражданами РФ, </w:t>
      </w:r>
    </w:p>
    <w:p w:rsidR="00EF72A0" w:rsidRPr="00596C0E" w:rsidRDefault="00EF72A0" w:rsidP="00EF72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>а также  получившие нефинансовую поддержку со стороны АО «Корпорация «МСП» в виде:</w:t>
      </w:r>
    </w:p>
    <w:p w:rsidR="00EF72A0" w:rsidRPr="00596C0E" w:rsidRDefault="00EF72A0" w:rsidP="00EF72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96C0E">
        <w:rPr>
          <w:rFonts w:ascii="Times New Roman" w:hAnsi="Times New Roman" w:cs="Times New Roman"/>
          <w:sz w:val="28"/>
          <w:szCs w:val="28"/>
        </w:rPr>
        <w:t>обучения по программам</w:t>
      </w:r>
      <w:proofErr w:type="gramEnd"/>
      <w:r w:rsidRPr="00596C0E">
        <w:rPr>
          <w:rFonts w:ascii="Times New Roman" w:hAnsi="Times New Roman" w:cs="Times New Roman"/>
          <w:sz w:val="28"/>
          <w:szCs w:val="28"/>
        </w:rPr>
        <w:t xml:space="preserve"> тренингов для субъектов МСП АО «Корпорация «МСП», в том числе «Мама – предприниматель», </w:t>
      </w:r>
    </w:p>
    <w:p w:rsidR="00EF72A0" w:rsidRPr="00596C0E" w:rsidRDefault="00EF72A0" w:rsidP="00EF72A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t xml:space="preserve">или </w:t>
      </w:r>
    </w:p>
    <w:p w:rsidR="00EF72A0" w:rsidRPr="00596C0E" w:rsidRDefault="00EF72A0" w:rsidP="00EF72A0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596C0E">
        <w:rPr>
          <w:rFonts w:ascii="Times New Roman" w:hAnsi="Times New Roman" w:cs="Times New Roman"/>
          <w:sz w:val="28"/>
          <w:szCs w:val="28"/>
        </w:rPr>
        <w:t xml:space="preserve">консультационной поддержки </w:t>
      </w:r>
      <w:proofErr w:type="gramStart"/>
      <w:r w:rsidRPr="00596C0E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596C0E">
        <w:rPr>
          <w:rFonts w:ascii="Times New Roman" w:hAnsi="Times New Roman" w:cs="Times New Roman"/>
          <w:sz w:val="28"/>
          <w:szCs w:val="28"/>
        </w:rPr>
        <w:t xml:space="preserve"> Бизнес-навигатор МСП</w:t>
      </w:r>
    </w:p>
    <w:p w:rsidR="00EF72A0" w:rsidRPr="00596C0E" w:rsidRDefault="00EF72A0" w:rsidP="00EF72A0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t>Дополнительные требования к Субъектам МСП:</w:t>
      </w:r>
    </w:p>
    <w:p w:rsidR="00EF72A0" w:rsidRPr="00596C0E" w:rsidRDefault="00EF72A0" w:rsidP="00EF72A0">
      <w:pPr>
        <w:pStyle w:val="a3"/>
        <w:numPr>
          <w:ilvl w:val="0"/>
          <w:numId w:val="10"/>
        </w:numPr>
        <w:tabs>
          <w:tab w:val="left" w:pos="468"/>
        </w:tabs>
        <w:spacing w:after="200" w:line="276" w:lineRule="auto"/>
        <w:ind w:right="34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>Применение основной системы налогообложения.</w:t>
      </w:r>
    </w:p>
    <w:p w:rsidR="00EF72A0" w:rsidRPr="00596C0E" w:rsidRDefault="00EF72A0" w:rsidP="00EF72A0">
      <w:pPr>
        <w:pStyle w:val="a3"/>
        <w:numPr>
          <w:ilvl w:val="0"/>
          <w:numId w:val="10"/>
        </w:numPr>
        <w:tabs>
          <w:tab w:val="left" w:pos="468"/>
        </w:tabs>
        <w:spacing w:after="200" w:line="276" w:lineRule="auto"/>
        <w:ind w:right="34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>Срок деятельности Заемщика на дату подачи заявки, срок деятельности единоличного исполнительного органа, срок владения физических лиц долями в уставном капитале - 6 месяцев и более.</w:t>
      </w:r>
    </w:p>
    <w:p w:rsidR="00EF72A0" w:rsidRPr="00596C0E" w:rsidRDefault="00EF72A0" w:rsidP="00EF72A0">
      <w:pPr>
        <w:pStyle w:val="a3"/>
        <w:numPr>
          <w:ilvl w:val="0"/>
          <w:numId w:val="10"/>
        </w:numPr>
        <w:tabs>
          <w:tab w:val="left" w:pos="468"/>
        </w:tabs>
        <w:spacing w:after="200" w:line="276" w:lineRule="auto"/>
        <w:ind w:right="34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>Регистрация на портале Бизнес-навигатор МСП.</w:t>
      </w:r>
    </w:p>
    <w:p w:rsidR="00EF72A0" w:rsidRPr="00596C0E" w:rsidRDefault="00EF72A0" w:rsidP="00EF72A0">
      <w:pPr>
        <w:tabs>
          <w:tab w:val="left" w:pos="3669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Цель кредита - </w:t>
      </w:r>
      <w:r w:rsidRPr="00596C0E">
        <w:rPr>
          <w:rFonts w:ascii="Times New Roman" w:hAnsi="Times New Roman" w:cs="Times New Roman"/>
          <w:bCs/>
          <w:sz w:val="28"/>
          <w:szCs w:val="28"/>
        </w:rPr>
        <w:t>финансирование инвестиций:</w:t>
      </w:r>
      <w:r w:rsidRPr="00596C0E">
        <w:rPr>
          <w:rFonts w:ascii="Times New Roman" w:hAnsi="Times New Roman" w:cs="Times New Roman"/>
          <w:bCs/>
          <w:sz w:val="28"/>
          <w:szCs w:val="28"/>
        </w:rPr>
        <w:tab/>
      </w:r>
    </w:p>
    <w:p w:rsidR="00EF72A0" w:rsidRPr="00596C0E" w:rsidRDefault="00EF72A0" w:rsidP="00EF72A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6C0E">
        <w:rPr>
          <w:rFonts w:ascii="Times New Roman" w:hAnsi="Times New Roman" w:cs="Times New Roman"/>
          <w:bCs/>
          <w:sz w:val="28"/>
          <w:szCs w:val="28"/>
        </w:rPr>
        <w:t>- приобретение и/или ремонт и/или модернизация основных средств (машин, оборудования, зданий, сооружений, помещений, земельных участков и т.д.);</w:t>
      </w:r>
    </w:p>
    <w:p w:rsidR="00EF72A0" w:rsidRPr="00596C0E" w:rsidRDefault="00EF72A0" w:rsidP="00EF72A0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6C0E">
        <w:rPr>
          <w:rFonts w:ascii="Times New Roman" w:hAnsi="Times New Roman" w:cs="Times New Roman"/>
          <w:bCs/>
          <w:sz w:val="28"/>
          <w:szCs w:val="28"/>
        </w:rPr>
        <w:t>- строительство и/или реконструкция зданий/сооружений/ помещений, находящихся в собственности или долгосрочной аренде.</w:t>
      </w:r>
    </w:p>
    <w:p w:rsidR="00EF72A0" w:rsidRPr="00596C0E" w:rsidRDefault="00EF72A0" w:rsidP="00EF72A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t xml:space="preserve">Форма кредита - </w:t>
      </w:r>
      <w:r w:rsidRPr="00596C0E">
        <w:rPr>
          <w:rFonts w:ascii="Times New Roman" w:hAnsi="Times New Roman" w:cs="Times New Roman"/>
          <w:sz w:val="28"/>
          <w:szCs w:val="28"/>
        </w:rPr>
        <w:t>кредитная линия с лимитом выдачи.</w:t>
      </w:r>
    </w:p>
    <w:p w:rsidR="00EF72A0" w:rsidRPr="00596C0E" w:rsidRDefault="00EF72A0" w:rsidP="00EF72A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t xml:space="preserve">Сумма кредита – </w:t>
      </w:r>
      <w:r w:rsidRPr="00596C0E">
        <w:rPr>
          <w:rFonts w:ascii="Times New Roman" w:hAnsi="Times New Roman" w:cs="Times New Roman"/>
          <w:sz w:val="28"/>
          <w:szCs w:val="28"/>
        </w:rPr>
        <w:t>от 1 до 15 млн. рублей.</w:t>
      </w:r>
    </w:p>
    <w:p w:rsidR="00EF72A0" w:rsidRPr="00596C0E" w:rsidRDefault="00EF72A0" w:rsidP="00EF72A0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t xml:space="preserve">Срок кредита – </w:t>
      </w:r>
      <w:r w:rsidRPr="00596C0E">
        <w:rPr>
          <w:rFonts w:ascii="Times New Roman" w:hAnsi="Times New Roman" w:cs="Times New Roman"/>
          <w:sz w:val="28"/>
          <w:szCs w:val="28"/>
        </w:rPr>
        <w:t>не более 36 месяцев.</w:t>
      </w:r>
    </w:p>
    <w:p w:rsidR="00EF72A0" w:rsidRPr="00596C0E" w:rsidRDefault="00EF72A0" w:rsidP="00EF72A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t xml:space="preserve">Ставка по кредиту: </w:t>
      </w:r>
      <w:r w:rsidRPr="00596C0E">
        <w:rPr>
          <w:rFonts w:ascii="Times New Roman" w:hAnsi="Times New Roman" w:cs="Times New Roman"/>
          <w:sz w:val="28"/>
          <w:szCs w:val="28"/>
        </w:rPr>
        <w:t xml:space="preserve">12,5% </w:t>
      </w:r>
      <w:proofErr w:type="gramStart"/>
      <w:r w:rsidRPr="00596C0E">
        <w:rPr>
          <w:rFonts w:ascii="Times New Roman" w:hAnsi="Times New Roman" w:cs="Times New Roman"/>
          <w:sz w:val="28"/>
          <w:szCs w:val="28"/>
        </w:rPr>
        <w:t>годовых</w:t>
      </w:r>
      <w:proofErr w:type="gramEnd"/>
      <w:r w:rsidRPr="00596C0E">
        <w:rPr>
          <w:rFonts w:ascii="Times New Roman" w:hAnsi="Times New Roman" w:cs="Times New Roman"/>
          <w:sz w:val="28"/>
          <w:szCs w:val="28"/>
        </w:rPr>
        <w:t xml:space="preserve">, для </w:t>
      </w:r>
      <w:proofErr w:type="spellStart"/>
      <w:r w:rsidRPr="00596C0E">
        <w:rPr>
          <w:rFonts w:ascii="Times New Roman" w:hAnsi="Times New Roman" w:cs="Times New Roman"/>
          <w:sz w:val="28"/>
          <w:szCs w:val="28"/>
        </w:rPr>
        <w:t>спецсегмента</w:t>
      </w:r>
      <w:proofErr w:type="spellEnd"/>
      <w:r w:rsidRPr="00596C0E">
        <w:rPr>
          <w:rFonts w:ascii="Times New Roman" w:hAnsi="Times New Roman" w:cs="Times New Roman"/>
          <w:sz w:val="28"/>
          <w:szCs w:val="28"/>
        </w:rPr>
        <w:t xml:space="preserve"> – 10,6% годовых.</w:t>
      </w:r>
    </w:p>
    <w:p w:rsidR="00EF72A0" w:rsidRPr="00596C0E" w:rsidRDefault="00EF72A0" w:rsidP="00EF72A0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t>Обеспечение:</w:t>
      </w:r>
    </w:p>
    <w:p w:rsidR="00EF72A0" w:rsidRPr="00596C0E" w:rsidRDefault="00EF72A0" w:rsidP="00EF72A0">
      <w:pPr>
        <w:pStyle w:val="a3"/>
        <w:numPr>
          <w:ilvl w:val="0"/>
          <w:numId w:val="8"/>
        </w:numPr>
        <w:tabs>
          <w:tab w:val="left" w:pos="320"/>
        </w:tabs>
        <w:spacing w:after="0" w:line="276" w:lineRule="auto"/>
        <w:ind w:left="26" w:firstLine="7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6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поручительство </w:t>
      </w:r>
      <w:r w:rsidRPr="00596C0E">
        <w:rPr>
          <w:rFonts w:ascii="Times New Roman" w:hAnsi="Times New Roman" w:cs="Times New Roman"/>
          <w:sz w:val="28"/>
          <w:szCs w:val="28"/>
        </w:rPr>
        <w:t>единоличного исполнительного органа Субъекта МСП</w:t>
      </w:r>
      <w:r w:rsidRPr="00596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участников Субъекта МСП - физических лиц, в совокупности владеющих более 50% уставного капитала</w:t>
      </w:r>
      <w:r w:rsidRPr="00596C0E">
        <w:rPr>
          <w:rFonts w:ascii="Times New Roman" w:hAnsi="Times New Roman" w:cs="Times New Roman"/>
          <w:sz w:val="28"/>
          <w:szCs w:val="28"/>
        </w:rPr>
        <w:t xml:space="preserve"> на сумму не менее размера кредита;</w:t>
      </w:r>
    </w:p>
    <w:p w:rsidR="00EF72A0" w:rsidRPr="00596C0E" w:rsidRDefault="00EF72A0" w:rsidP="00EF72A0">
      <w:pPr>
        <w:pStyle w:val="a3"/>
        <w:numPr>
          <w:ilvl w:val="0"/>
          <w:numId w:val="8"/>
        </w:numPr>
        <w:tabs>
          <w:tab w:val="left" w:pos="320"/>
        </w:tabs>
        <w:spacing w:after="0" w:line="276" w:lineRule="auto"/>
        <w:ind w:left="26" w:firstLine="71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Pr="00596C0E">
        <w:rPr>
          <w:rFonts w:ascii="Times New Roman" w:hAnsi="Times New Roman" w:cs="Times New Roman"/>
          <w:bCs/>
          <w:sz w:val="28"/>
          <w:szCs w:val="28"/>
        </w:rPr>
        <w:t xml:space="preserve">не менее чем на 70% </w:t>
      </w:r>
      <w:r w:rsidRPr="00596C0E">
        <w:rPr>
          <w:rFonts w:ascii="Times New Roman" w:hAnsi="Times New Roman" w:cs="Times New Roman"/>
          <w:sz w:val="28"/>
          <w:szCs w:val="28"/>
        </w:rPr>
        <w:t xml:space="preserve">от суммы основного долга по кредитному договору одним или несколькими видами обеспечения из ниже </w:t>
      </w:r>
      <w:proofErr w:type="gramStart"/>
      <w:r w:rsidRPr="00596C0E">
        <w:rPr>
          <w:rFonts w:ascii="Times New Roman" w:hAnsi="Times New Roman" w:cs="Times New Roman"/>
          <w:sz w:val="28"/>
          <w:szCs w:val="28"/>
        </w:rPr>
        <w:t>перечисленных</w:t>
      </w:r>
      <w:proofErr w:type="gramEnd"/>
      <w:r w:rsidRPr="00596C0E">
        <w:rPr>
          <w:rFonts w:ascii="Times New Roman" w:hAnsi="Times New Roman" w:cs="Times New Roman"/>
          <w:sz w:val="28"/>
          <w:szCs w:val="28"/>
        </w:rPr>
        <w:t>:</w:t>
      </w:r>
    </w:p>
    <w:p w:rsidR="00EF72A0" w:rsidRPr="00596C0E" w:rsidRDefault="00EF72A0" w:rsidP="00EF72A0">
      <w:pPr>
        <w:tabs>
          <w:tab w:val="left" w:pos="3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>- поручительство региональных гарантийных организаций;</w:t>
      </w:r>
    </w:p>
    <w:p w:rsidR="00EF72A0" w:rsidRPr="00596C0E" w:rsidRDefault="00EF72A0" w:rsidP="00EF72A0">
      <w:pPr>
        <w:tabs>
          <w:tab w:val="left" w:pos="3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>- залог недвижимого имущества, принадлежащего Субъекту МСП, в том числе приобретаемого на средства кредита;</w:t>
      </w:r>
    </w:p>
    <w:p w:rsidR="00EF72A0" w:rsidRPr="00EA12DF" w:rsidRDefault="00EF72A0" w:rsidP="00EF72A0">
      <w:pPr>
        <w:tabs>
          <w:tab w:val="left" w:pos="32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>- залог движимого имущества/оборудования, приобретаемого на средства кредита.</w:t>
      </w:r>
    </w:p>
    <w:p w:rsidR="00EF72A0" w:rsidRPr="00EA12DF" w:rsidRDefault="00EF72A0" w:rsidP="00EF72A0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B4C28" w:rsidRDefault="007B4C28"/>
    <w:sectPr w:rsidR="007B4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F24" w:rsidRDefault="00CB4F24" w:rsidP="00EF72A0">
      <w:pPr>
        <w:spacing w:after="0" w:line="240" w:lineRule="auto"/>
      </w:pPr>
      <w:r>
        <w:separator/>
      </w:r>
    </w:p>
  </w:endnote>
  <w:endnote w:type="continuationSeparator" w:id="0">
    <w:p w:rsidR="00CB4F24" w:rsidRDefault="00CB4F24" w:rsidP="00EF7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F24" w:rsidRDefault="00CB4F24" w:rsidP="00EF72A0">
      <w:pPr>
        <w:spacing w:after="0" w:line="240" w:lineRule="auto"/>
      </w:pPr>
      <w:r>
        <w:separator/>
      </w:r>
    </w:p>
  </w:footnote>
  <w:footnote w:type="continuationSeparator" w:id="0">
    <w:p w:rsidR="00CB4F24" w:rsidRDefault="00CB4F24" w:rsidP="00EF72A0">
      <w:pPr>
        <w:spacing w:after="0" w:line="240" w:lineRule="auto"/>
      </w:pPr>
      <w:r>
        <w:continuationSeparator/>
      </w:r>
    </w:p>
  </w:footnote>
  <w:footnote w:id="1">
    <w:p w:rsidR="00CB4F24" w:rsidRPr="00EA12DF" w:rsidRDefault="00CB4F24" w:rsidP="00EF72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A12DF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EA12DF">
        <w:rPr>
          <w:rFonts w:ascii="Times New Roman" w:hAnsi="Times New Roman" w:cs="Times New Roman"/>
          <w:sz w:val="24"/>
          <w:szCs w:val="24"/>
        </w:rPr>
        <w:t xml:space="preserve"> Контролирующими лицами признаются лица, указанные в Федеральном законе  от 26.12.1995 № 208-ФЗ «Об акционерных обществах» и в Федеральном законе от 08.02.1998 № 14_ФЗ «Об обществах с ограниченной ответственностью».</w:t>
      </w:r>
    </w:p>
    <w:p w:rsidR="00CB4F24" w:rsidRPr="00EA12DF" w:rsidRDefault="00CB4F24" w:rsidP="00EF72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155AF"/>
    <w:multiLevelType w:val="hybridMultilevel"/>
    <w:tmpl w:val="8708B074"/>
    <w:lvl w:ilvl="0" w:tplc="C8FC007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3ADE12A0"/>
    <w:multiLevelType w:val="hybridMultilevel"/>
    <w:tmpl w:val="3E56CED2"/>
    <w:lvl w:ilvl="0" w:tplc="C694B8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34297"/>
    <w:multiLevelType w:val="hybridMultilevel"/>
    <w:tmpl w:val="AAD4F872"/>
    <w:lvl w:ilvl="0" w:tplc="EB50200E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58102C0F"/>
    <w:multiLevelType w:val="hybridMultilevel"/>
    <w:tmpl w:val="37622C52"/>
    <w:lvl w:ilvl="0" w:tplc="0419000D">
      <w:start w:val="1"/>
      <w:numFmt w:val="bullet"/>
      <w:lvlText w:val=""/>
      <w:lvlJc w:val="left"/>
      <w:pPr>
        <w:ind w:left="7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4">
    <w:nsid w:val="5F4F355C"/>
    <w:multiLevelType w:val="hybridMultilevel"/>
    <w:tmpl w:val="2CB0AAFE"/>
    <w:lvl w:ilvl="0" w:tplc="63E25604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632B4436"/>
    <w:multiLevelType w:val="hybridMultilevel"/>
    <w:tmpl w:val="7376DA02"/>
    <w:lvl w:ilvl="0" w:tplc="A75262B0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6">
    <w:nsid w:val="65AF3D92"/>
    <w:multiLevelType w:val="hybridMultilevel"/>
    <w:tmpl w:val="EE6425CC"/>
    <w:lvl w:ilvl="0" w:tplc="461E4B58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727E29D7"/>
    <w:multiLevelType w:val="hybridMultilevel"/>
    <w:tmpl w:val="81A65CFE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8">
    <w:nsid w:val="7430203D"/>
    <w:multiLevelType w:val="hybridMultilevel"/>
    <w:tmpl w:val="AA2A870A"/>
    <w:lvl w:ilvl="0" w:tplc="08DC3800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7D184E4A"/>
    <w:multiLevelType w:val="hybridMultilevel"/>
    <w:tmpl w:val="8708B074"/>
    <w:lvl w:ilvl="0" w:tplc="C8FC007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8"/>
  </w:num>
  <w:num w:numId="7">
    <w:abstractNumId w:val="3"/>
  </w:num>
  <w:num w:numId="8">
    <w:abstractNumId w:val="7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2A0"/>
    <w:rsid w:val="00596C0E"/>
    <w:rsid w:val="007B4C28"/>
    <w:rsid w:val="00A42993"/>
    <w:rsid w:val="00CB4F24"/>
    <w:rsid w:val="00EF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A0"/>
    <w:pPr>
      <w:spacing w:after="160" w:line="259" w:lineRule="auto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F72A0"/>
    <w:pPr>
      <w:ind w:left="720"/>
      <w:contextualSpacing/>
    </w:pPr>
  </w:style>
  <w:style w:type="paragraph" w:styleId="a5">
    <w:name w:val="footnote text"/>
    <w:basedOn w:val="a"/>
    <w:link w:val="a6"/>
    <w:uiPriority w:val="99"/>
    <w:unhideWhenUsed/>
    <w:rsid w:val="00EF72A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EF72A0"/>
    <w:rPr>
      <w:rFonts w:asciiTheme="minorHAnsi" w:hAnsiTheme="minorHAnsi" w:cstheme="minorBidi"/>
      <w:sz w:val="20"/>
      <w:szCs w:val="20"/>
    </w:rPr>
  </w:style>
  <w:style w:type="character" w:styleId="a7">
    <w:name w:val="footnote reference"/>
    <w:basedOn w:val="a0"/>
    <w:uiPriority w:val="99"/>
    <w:unhideWhenUsed/>
    <w:rsid w:val="00EF72A0"/>
    <w:rPr>
      <w:vertAlign w:val="superscript"/>
    </w:rPr>
  </w:style>
  <w:style w:type="character" w:customStyle="1" w:styleId="a4">
    <w:name w:val="Абзац списка Знак"/>
    <w:basedOn w:val="a0"/>
    <w:link w:val="a3"/>
    <w:uiPriority w:val="34"/>
    <w:rsid w:val="00EF72A0"/>
    <w:rPr>
      <w:rFonts w:asciiTheme="minorHAnsi" w:hAnsiTheme="minorHAnsi" w:cstheme="minorBidi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CB4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4F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A0"/>
    <w:pPr>
      <w:spacing w:after="160" w:line="259" w:lineRule="auto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F72A0"/>
    <w:pPr>
      <w:ind w:left="720"/>
      <w:contextualSpacing/>
    </w:pPr>
  </w:style>
  <w:style w:type="paragraph" w:styleId="a5">
    <w:name w:val="footnote text"/>
    <w:basedOn w:val="a"/>
    <w:link w:val="a6"/>
    <w:uiPriority w:val="99"/>
    <w:unhideWhenUsed/>
    <w:rsid w:val="00EF72A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EF72A0"/>
    <w:rPr>
      <w:rFonts w:asciiTheme="minorHAnsi" w:hAnsiTheme="minorHAnsi" w:cstheme="minorBidi"/>
      <w:sz w:val="20"/>
      <w:szCs w:val="20"/>
    </w:rPr>
  </w:style>
  <w:style w:type="character" w:styleId="a7">
    <w:name w:val="footnote reference"/>
    <w:basedOn w:val="a0"/>
    <w:uiPriority w:val="99"/>
    <w:unhideWhenUsed/>
    <w:rsid w:val="00EF72A0"/>
    <w:rPr>
      <w:vertAlign w:val="superscript"/>
    </w:rPr>
  </w:style>
  <w:style w:type="character" w:customStyle="1" w:styleId="a4">
    <w:name w:val="Абзац списка Знак"/>
    <w:basedOn w:val="a0"/>
    <w:link w:val="a3"/>
    <w:uiPriority w:val="34"/>
    <w:rsid w:val="00EF72A0"/>
    <w:rPr>
      <w:rFonts w:asciiTheme="minorHAnsi" w:hAnsiTheme="minorHAnsi" w:cstheme="minorBidi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CB4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4F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10</Pages>
  <Words>2840</Words>
  <Characters>16190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Пучкова Ирина Геннадьевна</dc:creator>
  <cp:lastModifiedBy>Пучкова Ирина Геннадьевна</cp:lastModifiedBy>
  <cp:revision>3</cp:revision>
  <cp:lastPrinted>2017-03-23T09:57:00Z</cp:lastPrinted>
  <dcterms:created xsi:type="dcterms:W3CDTF">2017-03-22T13:52:00Z</dcterms:created>
  <dcterms:modified xsi:type="dcterms:W3CDTF">2017-03-23T11:26:00Z</dcterms:modified>
</cp:coreProperties>
</file>