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C8" w:rsidRPr="002126A2" w:rsidRDefault="001200C8" w:rsidP="001200C8">
      <w:pPr>
        <w:spacing w:after="0"/>
        <w:jc w:val="center"/>
        <w:rPr>
          <w:rFonts w:ascii="Arial" w:hAnsi="Arial" w:cs="Arial"/>
        </w:rPr>
      </w:pPr>
    </w:p>
    <w:p w:rsidR="001200C8" w:rsidRPr="002126A2" w:rsidRDefault="001200C8" w:rsidP="001200C8">
      <w:pPr>
        <w:spacing w:after="0"/>
        <w:jc w:val="center"/>
        <w:rPr>
          <w:rFonts w:ascii="Arial" w:hAnsi="Arial" w:cs="Arial"/>
          <w:sz w:val="44"/>
          <w:szCs w:val="44"/>
        </w:rPr>
      </w:pPr>
    </w:p>
    <w:p w:rsidR="001200C8" w:rsidRPr="002126A2" w:rsidRDefault="001200C8" w:rsidP="001200C8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2126A2">
        <w:rPr>
          <w:rFonts w:ascii="Arial" w:hAnsi="Arial" w:cs="Arial"/>
          <w:sz w:val="44"/>
          <w:szCs w:val="44"/>
        </w:rPr>
        <w:t>Приказ Минтруда России от 31.05.2022 № 330н</w:t>
      </w:r>
      <w:r w:rsidRPr="002126A2">
        <w:rPr>
          <w:rFonts w:ascii="Arial" w:hAnsi="Arial" w:cs="Arial"/>
          <w:sz w:val="44"/>
          <w:szCs w:val="44"/>
        </w:rPr>
        <w:br/>
        <w:t xml:space="preserve">«О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утверждённые приказом Министерства труда и социальной защиты Российской Федерации </w:t>
      </w:r>
      <w:proofErr w:type="gramStart"/>
      <w:r w:rsidRPr="002126A2">
        <w:rPr>
          <w:rFonts w:ascii="Arial" w:hAnsi="Arial" w:cs="Arial"/>
          <w:sz w:val="44"/>
          <w:szCs w:val="44"/>
        </w:rPr>
        <w:t>от</w:t>
      </w:r>
      <w:proofErr w:type="gramEnd"/>
      <w:r w:rsidRPr="002126A2">
        <w:rPr>
          <w:rFonts w:ascii="Arial" w:hAnsi="Arial" w:cs="Arial"/>
          <w:sz w:val="44"/>
          <w:szCs w:val="44"/>
        </w:rPr>
        <w:t xml:space="preserve"> 14 июля 2021 г. № 467н»</w:t>
      </w:r>
      <w:r w:rsidRPr="002126A2">
        <w:rPr>
          <w:rFonts w:ascii="Arial" w:hAnsi="Arial" w:cs="Arial"/>
          <w:sz w:val="44"/>
          <w:szCs w:val="44"/>
        </w:rPr>
        <w:br/>
      </w:r>
    </w:p>
    <w:p w:rsidR="001200C8" w:rsidRPr="002126A2" w:rsidRDefault="001200C8" w:rsidP="001200C8">
      <w:pPr>
        <w:spacing w:after="0"/>
        <w:jc w:val="center"/>
        <w:rPr>
          <w:rFonts w:ascii="Arial" w:hAnsi="Arial" w:cs="Arial"/>
        </w:rPr>
      </w:pPr>
      <w:r w:rsidRPr="002126A2">
        <w:rPr>
          <w:rFonts w:ascii="Arial" w:hAnsi="Arial" w:cs="Arial"/>
          <w:sz w:val="36"/>
          <w:szCs w:val="36"/>
        </w:rPr>
        <w:t>Зарегистрировано в Минюсте России 18.07.2022 № 69286</w:t>
      </w:r>
    </w:p>
    <w:p w:rsidR="001200C8" w:rsidRPr="002126A2" w:rsidRDefault="001200C8" w:rsidP="001200C8">
      <w:pPr>
        <w:spacing w:after="0"/>
        <w:jc w:val="center"/>
        <w:rPr>
          <w:rFonts w:ascii="Arial" w:hAnsi="Arial" w:cs="Arial"/>
        </w:rPr>
      </w:pPr>
    </w:p>
    <w:p w:rsidR="001200C8" w:rsidRPr="002126A2" w:rsidRDefault="001200C8" w:rsidP="001200C8">
      <w:pPr>
        <w:spacing w:after="0"/>
        <w:jc w:val="center"/>
        <w:rPr>
          <w:rFonts w:ascii="Arial" w:hAnsi="Arial" w:cs="Arial"/>
        </w:rPr>
        <w:sectPr w:rsidR="001200C8" w:rsidRPr="002126A2" w:rsidSect="002126A2">
          <w:pgSz w:w="11906" w:h="16838"/>
          <w:pgMar w:top="851" w:right="566" w:bottom="1440" w:left="1133" w:header="0" w:footer="0" w:gutter="0"/>
          <w:cols w:space="720"/>
          <w:noEndnote/>
        </w:sectPr>
      </w:pPr>
    </w:p>
    <w:p w:rsidR="001200C8" w:rsidRPr="002126A2" w:rsidRDefault="001200C8" w:rsidP="001200C8">
      <w:pPr>
        <w:pStyle w:val="ConsPlusNormal"/>
        <w:outlineLvl w:val="0"/>
      </w:pPr>
      <w:r w:rsidRPr="002126A2">
        <w:lastRenderedPageBreak/>
        <w:t>Зарегистрировано в Минюсте России 18 июля 2022 г. № 69286</w:t>
      </w:r>
    </w:p>
    <w:p w:rsidR="001200C8" w:rsidRPr="002126A2" w:rsidRDefault="001200C8" w:rsidP="001200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00C8" w:rsidRPr="002126A2" w:rsidRDefault="001200C8" w:rsidP="001200C8">
      <w:pPr>
        <w:pStyle w:val="ConsPlusNormal"/>
        <w:jc w:val="both"/>
      </w:pPr>
    </w:p>
    <w:p w:rsidR="001200C8" w:rsidRPr="002126A2" w:rsidRDefault="001200C8" w:rsidP="001200C8">
      <w:pPr>
        <w:pStyle w:val="ConsPlusTitle"/>
        <w:jc w:val="center"/>
      </w:pPr>
      <w:r w:rsidRPr="002126A2">
        <w:t>МИНИСТЕРСТВО ТРУДА И СОЦИАЛЬНОЙ ЗАЩИТЫ РОССИЙСКОЙ ФЕДЕРАЦИИ</w:t>
      </w:r>
    </w:p>
    <w:p w:rsidR="001200C8" w:rsidRPr="002126A2" w:rsidRDefault="001200C8" w:rsidP="001200C8">
      <w:pPr>
        <w:pStyle w:val="ConsPlusTitle"/>
        <w:jc w:val="center"/>
      </w:pPr>
    </w:p>
    <w:p w:rsidR="001200C8" w:rsidRPr="002126A2" w:rsidRDefault="001200C8" w:rsidP="001200C8">
      <w:pPr>
        <w:pStyle w:val="ConsPlusTitle"/>
        <w:jc w:val="center"/>
      </w:pPr>
      <w:r w:rsidRPr="002126A2">
        <w:t>ПРИКАЗ</w:t>
      </w:r>
    </w:p>
    <w:p w:rsidR="001200C8" w:rsidRPr="002126A2" w:rsidRDefault="001200C8" w:rsidP="001200C8">
      <w:pPr>
        <w:pStyle w:val="ConsPlusTitle"/>
        <w:jc w:val="center"/>
      </w:pPr>
      <w:r w:rsidRPr="002126A2">
        <w:t>от 31 мая 2022 г. № 330н</w:t>
      </w:r>
    </w:p>
    <w:p w:rsidR="001200C8" w:rsidRPr="002126A2" w:rsidRDefault="001200C8" w:rsidP="001200C8">
      <w:pPr>
        <w:pStyle w:val="ConsPlusTitle"/>
        <w:jc w:val="center"/>
      </w:pPr>
    </w:p>
    <w:p w:rsidR="001200C8" w:rsidRPr="002126A2" w:rsidRDefault="001200C8" w:rsidP="001200C8">
      <w:pPr>
        <w:pStyle w:val="ConsPlusTitle"/>
        <w:jc w:val="center"/>
      </w:pPr>
      <w:r w:rsidRPr="002126A2">
        <w:t>О ВНЕСЕНИИ ИЗМЕНЕНИЙ</w:t>
      </w:r>
    </w:p>
    <w:p w:rsidR="001200C8" w:rsidRPr="002126A2" w:rsidRDefault="001200C8" w:rsidP="001200C8">
      <w:pPr>
        <w:pStyle w:val="ConsPlusTitle"/>
        <w:jc w:val="center"/>
      </w:pPr>
      <w:r w:rsidRPr="002126A2">
        <w:t>В ПРАВИЛА ФИНАНСОВОГО ОБЕСПЕЧЕНИЯ</w:t>
      </w:r>
    </w:p>
    <w:p w:rsidR="001200C8" w:rsidRPr="002126A2" w:rsidRDefault="001200C8" w:rsidP="001200C8">
      <w:pPr>
        <w:pStyle w:val="ConsPlusTitle"/>
        <w:jc w:val="center"/>
      </w:pPr>
      <w:r w:rsidRPr="002126A2">
        <w:t>ПРЕДУПРЕДИТЕЛЬНЫХ МЕР ПО СОКРАЩЕНИЮ ПРОИЗВОДСТВЕННОГО</w:t>
      </w:r>
    </w:p>
    <w:p w:rsidR="001200C8" w:rsidRPr="002126A2" w:rsidRDefault="001200C8" w:rsidP="001200C8">
      <w:pPr>
        <w:pStyle w:val="ConsPlusTitle"/>
        <w:jc w:val="center"/>
      </w:pPr>
      <w:r w:rsidRPr="002126A2">
        <w:t>ТРАВМАТИЗМА И ПРОФЕССИОНАЛЬНЫХ ЗАБОЛЕВАНИЙ РАБОТНИКОВ</w:t>
      </w:r>
    </w:p>
    <w:p w:rsidR="001200C8" w:rsidRPr="002126A2" w:rsidRDefault="001200C8" w:rsidP="001200C8">
      <w:pPr>
        <w:pStyle w:val="ConsPlusTitle"/>
        <w:jc w:val="center"/>
      </w:pPr>
      <w:r w:rsidRPr="002126A2">
        <w:t>И САНАТОРНО-КУРОРТНОГО ЛЕЧЕНИЯ РАБОТНИКОВ, ЗАНЯТЫХ</w:t>
      </w:r>
    </w:p>
    <w:p w:rsidR="001200C8" w:rsidRPr="002126A2" w:rsidRDefault="001200C8" w:rsidP="001200C8">
      <w:pPr>
        <w:pStyle w:val="ConsPlusTitle"/>
        <w:jc w:val="center"/>
      </w:pPr>
      <w:r w:rsidRPr="002126A2">
        <w:t>НА РАБОТАХ С ВРЕДНЫМИ И (ИЛИ) ОПАСНЫМИ ПРОИЗВОДСТВЕННЫМИ</w:t>
      </w:r>
    </w:p>
    <w:p w:rsidR="001200C8" w:rsidRPr="002126A2" w:rsidRDefault="001200C8" w:rsidP="001200C8">
      <w:pPr>
        <w:pStyle w:val="ConsPlusTitle"/>
        <w:jc w:val="center"/>
      </w:pPr>
      <w:r w:rsidRPr="002126A2">
        <w:t>ФАКТОРАМИ, УТВЕРЖД</w:t>
      </w:r>
      <w:r>
        <w:t>Ё</w:t>
      </w:r>
      <w:r w:rsidRPr="002126A2">
        <w:t>ННЫЕ ПРИКАЗОМ МИНИСТЕРСТВА ТРУДА</w:t>
      </w:r>
    </w:p>
    <w:p w:rsidR="001200C8" w:rsidRPr="002126A2" w:rsidRDefault="001200C8" w:rsidP="001200C8">
      <w:pPr>
        <w:pStyle w:val="ConsPlusTitle"/>
        <w:jc w:val="center"/>
      </w:pPr>
      <w:r w:rsidRPr="002126A2">
        <w:t>И СОЦИАЛЬНОЙ ЗАЩИТЫ РОССИЙСКОЙ ФЕДЕРАЦИИ</w:t>
      </w:r>
    </w:p>
    <w:p w:rsidR="001200C8" w:rsidRPr="002126A2" w:rsidRDefault="001200C8" w:rsidP="001200C8">
      <w:pPr>
        <w:pStyle w:val="ConsPlusTitle"/>
        <w:jc w:val="center"/>
      </w:pPr>
      <w:r w:rsidRPr="002126A2">
        <w:t>ОТ 14 ИЮЛЯ 2021 Г. № 467Н</w:t>
      </w:r>
    </w:p>
    <w:p w:rsidR="001200C8" w:rsidRPr="002126A2" w:rsidRDefault="001200C8" w:rsidP="001200C8">
      <w:pPr>
        <w:pStyle w:val="ConsPlusNormal"/>
        <w:jc w:val="both"/>
      </w:pPr>
    </w:p>
    <w:p w:rsidR="001200C8" w:rsidRPr="002126A2" w:rsidRDefault="001200C8" w:rsidP="001200C8">
      <w:pPr>
        <w:pStyle w:val="ConsPlusNormal"/>
        <w:ind w:firstLine="540"/>
        <w:jc w:val="both"/>
      </w:pPr>
      <w:r w:rsidRPr="002126A2">
        <w:t>В соответствии с подпунктом 6 пункта 1 статьи 18 Федерального закона от 24 июля 1998 г. №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3803; 2021, № 18, ст. 3070) и подпунктом 5.2.35 пункта 5 Положения о Министерстве труда и социальной защиты Российской Федерации, утверждённого постановлением Правительства Российской Федерации от 19 июня 2012 г. № 610 (Собрание законодательства Российской Федерации, 2012, № 26, ст. 3528), приказываю:</w:t>
      </w:r>
    </w:p>
    <w:p w:rsidR="001200C8" w:rsidRPr="002126A2" w:rsidRDefault="001200C8" w:rsidP="001200C8">
      <w:pPr>
        <w:pStyle w:val="ConsPlusNormal"/>
        <w:spacing w:before="240"/>
        <w:ind w:firstLine="540"/>
        <w:jc w:val="both"/>
      </w:pPr>
      <w:r w:rsidRPr="002126A2">
        <w:t xml:space="preserve">Внести изменения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утверждённые приказом Министерства труда и социальной защиты Российской Федерации от </w:t>
      </w:r>
      <w:bookmarkStart w:id="0" w:name="_GoBack"/>
      <w:r w:rsidRPr="002126A2">
        <w:t xml:space="preserve">14 июля 2021 г. № 467н </w:t>
      </w:r>
      <w:bookmarkEnd w:id="0"/>
      <w:r w:rsidRPr="002126A2">
        <w:t>(зарегистрирован Министерством юстиции Российской Федерации 8 сентября 2021 г., регистрационный № 64932), согласно приложению.</w:t>
      </w:r>
    </w:p>
    <w:p w:rsidR="001200C8" w:rsidRPr="002126A2" w:rsidRDefault="001200C8" w:rsidP="001200C8">
      <w:pPr>
        <w:pStyle w:val="ConsPlusNormal"/>
        <w:jc w:val="both"/>
      </w:pPr>
    </w:p>
    <w:p w:rsidR="001200C8" w:rsidRPr="002126A2" w:rsidRDefault="001200C8" w:rsidP="001200C8">
      <w:pPr>
        <w:pStyle w:val="ConsPlusNormal"/>
        <w:jc w:val="right"/>
      </w:pPr>
      <w:r w:rsidRPr="002126A2">
        <w:t>Министр</w:t>
      </w:r>
    </w:p>
    <w:p w:rsidR="001200C8" w:rsidRPr="002126A2" w:rsidRDefault="001200C8" w:rsidP="001200C8">
      <w:pPr>
        <w:pStyle w:val="ConsPlusNormal"/>
        <w:jc w:val="right"/>
      </w:pPr>
      <w:r w:rsidRPr="002126A2">
        <w:t>А.О.КОТЯКОВ</w:t>
      </w:r>
    </w:p>
    <w:p w:rsidR="001200C8" w:rsidRPr="002126A2" w:rsidRDefault="001200C8" w:rsidP="001200C8">
      <w:pPr>
        <w:pStyle w:val="ConsPlusNormal"/>
        <w:jc w:val="both"/>
      </w:pPr>
    </w:p>
    <w:p w:rsidR="001200C8" w:rsidRDefault="001200C8" w:rsidP="001200C8">
      <w:pPr>
        <w:pStyle w:val="ConsPlusNormal"/>
        <w:jc w:val="both"/>
        <w:sectPr w:rsidR="001200C8">
          <w:headerReference w:type="default" r:id="rId7"/>
          <w:footerReference w:type="default" r:id="rId8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1200C8" w:rsidRPr="002126A2" w:rsidRDefault="001200C8" w:rsidP="001200C8">
      <w:pPr>
        <w:pStyle w:val="ConsPlusNormal"/>
        <w:jc w:val="right"/>
        <w:outlineLvl w:val="0"/>
      </w:pPr>
      <w:r w:rsidRPr="002126A2">
        <w:t>Приложение</w:t>
      </w:r>
    </w:p>
    <w:p w:rsidR="001200C8" w:rsidRPr="002126A2" w:rsidRDefault="001200C8" w:rsidP="001200C8">
      <w:pPr>
        <w:pStyle w:val="ConsPlusNormal"/>
        <w:jc w:val="right"/>
      </w:pPr>
      <w:r w:rsidRPr="002126A2">
        <w:t>к приказу Министерства труда</w:t>
      </w:r>
    </w:p>
    <w:p w:rsidR="001200C8" w:rsidRPr="002126A2" w:rsidRDefault="001200C8" w:rsidP="001200C8">
      <w:pPr>
        <w:pStyle w:val="ConsPlusNormal"/>
        <w:jc w:val="right"/>
      </w:pPr>
      <w:r w:rsidRPr="002126A2">
        <w:t>и социальной защиты</w:t>
      </w:r>
    </w:p>
    <w:p w:rsidR="001200C8" w:rsidRPr="002126A2" w:rsidRDefault="001200C8" w:rsidP="001200C8">
      <w:pPr>
        <w:pStyle w:val="ConsPlusNormal"/>
        <w:jc w:val="right"/>
      </w:pPr>
      <w:r w:rsidRPr="002126A2">
        <w:t>Российской Федерации</w:t>
      </w:r>
    </w:p>
    <w:p w:rsidR="001200C8" w:rsidRPr="002126A2" w:rsidRDefault="001200C8" w:rsidP="001200C8">
      <w:pPr>
        <w:pStyle w:val="ConsPlusNormal"/>
        <w:jc w:val="right"/>
      </w:pPr>
      <w:r w:rsidRPr="002126A2">
        <w:t>от 31 мая 2022 г. № 330н</w:t>
      </w:r>
    </w:p>
    <w:p w:rsidR="001200C8" w:rsidRPr="002126A2" w:rsidRDefault="001200C8" w:rsidP="001200C8">
      <w:pPr>
        <w:pStyle w:val="ConsPlusNormal"/>
        <w:jc w:val="both"/>
      </w:pPr>
    </w:p>
    <w:p w:rsidR="001200C8" w:rsidRPr="002126A2" w:rsidRDefault="001200C8" w:rsidP="001200C8">
      <w:pPr>
        <w:pStyle w:val="ConsPlusTitle"/>
        <w:jc w:val="center"/>
      </w:pPr>
      <w:bookmarkStart w:id="1" w:name="Par35"/>
      <w:bookmarkEnd w:id="1"/>
      <w:r w:rsidRPr="002126A2">
        <w:t>ИЗМЕНЕНИЯ,</w:t>
      </w:r>
    </w:p>
    <w:p w:rsidR="001200C8" w:rsidRPr="002126A2" w:rsidRDefault="001200C8" w:rsidP="001200C8">
      <w:pPr>
        <w:pStyle w:val="ConsPlusTitle"/>
        <w:jc w:val="center"/>
      </w:pPr>
      <w:r w:rsidRPr="002126A2">
        <w:t>КОТОРЫЕ ВНОСЯТСЯ В ПРАВИЛА ФИНАНСОВОГО ОБЕСПЕЧЕНИЯ</w:t>
      </w:r>
    </w:p>
    <w:p w:rsidR="001200C8" w:rsidRPr="002126A2" w:rsidRDefault="001200C8" w:rsidP="001200C8">
      <w:pPr>
        <w:pStyle w:val="ConsPlusTitle"/>
        <w:jc w:val="center"/>
      </w:pPr>
      <w:r w:rsidRPr="002126A2">
        <w:t>ПРЕДУПРЕДИТЕЛЬНЫХ МЕР ПО СОКРАЩЕНИЮ ПРОИЗВОДСТВЕННОГО</w:t>
      </w:r>
    </w:p>
    <w:p w:rsidR="001200C8" w:rsidRPr="002126A2" w:rsidRDefault="001200C8" w:rsidP="001200C8">
      <w:pPr>
        <w:pStyle w:val="ConsPlusTitle"/>
        <w:jc w:val="center"/>
      </w:pPr>
      <w:r w:rsidRPr="002126A2">
        <w:t>ТРАВМАТИЗМА И ПРОФЕССИОНАЛЬНЫХ ЗАБОЛЕВАНИЙ РАБОТНИКОВ</w:t>
      </w:r>
    </w:p>
    <w:p w:rsidR="001200C8" w:rsidRPr="002126A2" w:rsidRDefault="001200C8" w:rsidP="001200C8">
      <w:pPr>
        <w:pStyle w:val="ConsPlusTitle"/>
        <w:jc w:val="center"/>
      </w:pPr>
      <w:r w:rsidRPr="002126A2">
        <w:t>И САНАТОРНО-КУРОРТНОГО ЛЕЧЕНИЯ РАБОТНИКОВ, ЗАНЯТЫХ</w:t>
      </w:r>
    </w:p>
    <w:p w:rsidR="001200C8" w:rsidRPr="002126A2" w:rsidRDefault="001200C8" w:rsidP="001200C8">
      <w:pPr>
        <w:pStyle w:val="ConsPlusTitle"/>
        <w:jc w:val="center"/>
      </w:pPr>
      <w:r w:rsidRPr="002126A2">
        <w:t>НА РАБОТАХ С ВРЕДНЫМИ И (ИЛИ) ОПАСНЫМИ ПРОИЗВОДСТВЕННЫМИ</w:t>
      </w:r>
    </w:p>
    <w:p w:rsidR="001200C8" w:rsidRPr="002126A2" w:rsidRDefault="001200C8" w:rsidP="001200C8">
      <w:pPr>
        <w:pStyle w:val="ConsPlusTitle"/>
        <w:jc w:val="center"/>
      </w:pPr>
      <w:r w:rsidRPr="002126A2">
        <w:t>ФАКТОРАМИ, УТВЕРЖДЕННЫЕ ПРИКАЗОМ МИНИСТЕРСТВА ТРУДА</w:t>
      </w:r>
    </w:p>
    <w:p w:rsidR="001200C8" w:rsidRPr="002126A2" w:rsidRDefault="001200C8" w:rsidP="001200C8">
      <w:pPr>
        <w:pStyle w:val="ConsPlusTitle"/>
        <w:jc w:val="center"/>
      </w:pPr>
      <w:r w:rsidRPr="002126A2">
        <w:t>И СОЦИАЛЬНОЙ ЗАЩИТЫ РОССИЙСКОЙ ФЕДЕРАЦИИ</w:t>
      </w:r>
    </w:p>
    <w:p w:rsidR="001200C8" w:rsidRPr="002126A2" w:rsidRDefault="001200C8" w:rsidP="001200C8">
      <w:pPr>
        <w:pStyle w:val="ConsPlusTitle"/>
        <w:jc w:val="center"/>
      </w:pPr>
      <w:r w:rsidRPr="002126A2">
        <w:t>ОТ 14 ИЮЛЯ 2021 Г. № 467Н</w:t>
      </w:r>
    </w:p>
    <w:p w:rsidR="001200C8" w:rsidRPr="002126A2" w:rsidRDefault="001200C8" w:rsidP="001200C8">
      <w:pPr>
        <w:pStyle w:val="ConsPlusNormal"/>
        <w:jc w:val="both"/>
      </w:pPr>
    </w:p>
    <w:p w:rsidR="001200C8" w:rsidRPr="002126A2" w:rsidRDefault="001200C8" w:rsidP="001200C8">
      <w:pPr>
        <w:pStyle w:val="ConsPlusNormal"/>
        <w:ind w:firstLine="540"/>
        <w:jc w:val="both"/>
      </w:pPr>
      <w:r w:rsidRPr="002126A2">
        <w:t>1. В пункте 3.1 слова "в 2021 году" заменить словами "в 2022 году".</w:t>
      </w:r>
    </w:p>
    <w:p w:rsidR="001200C8" w:rsidRPr="002126A2" w:rsidRDefault="001200C8" w:rsidP="001200C8">
      <w:pPr>
        <w:pStyle w:val="ConsPlusNormal"/>
        <w:spacing w:before="240"/>
        <w:ind w:firstLine="540"/>
        <w:jc w:val="both"/>
      </w:pPr>
      <w:r w:rsidRPr="002126A2">
        <w:t>2. В пункте 5:</w:t>
      </w:r>
    </w:p>
    <w:p w:rsidR="001200C8" w:rsidRPr="002126A2" w:rsidRDefault="001200C8" w:rsidP="001200C8">
      <w:pPr>
        <w:pStyle w:val="ConsPlusNormal"/>
        <w:spacing w:before="240"/>
        <w:ind w:firstLine="540"/>
        <w:jc w:val="both"/>
      </w:pPr>
      <w:proofErr w:type="gramStart"/>
      <w:r w:rsidRPr="002126A2">
        <w:t>а) подпункт "а" после слов "представительным органом работников)" дополнить словами "и (или) перечня реализуемых страхователем мероприятий по улучшению условий и охраны труда, утверждённого локальным нормативным актом";</w:t>
      </w:r>
      <w:proofErr w:type="gramEnd"/>
    </w:p>
    <w:p w:rsidR="001200C8" w:rsidRPr="002126A2" w:rsidRDefault="001200C8" w:rsidP="001200C8">
      <w:pPr>
        <w:pStyle w:val="ConsPlusNormal"/>
        <w:spacing w:before="240"/>
        <w:ind w:firstLine="540"/>
        <w:jc w:val="both"/>
      </w:pPr>
      <w:proofErr w:type="gramStart"/>
      <w:r w:rsidRPr="002126A2">
        <w:t>б) абзац первый подпункта "б" после слов "представительным органом работников)" дополнить словами "и (или) копия или выписка из локального нормативного акта о реализуемых страхователем мероприятиях по улучшению условий и охраны труда".</w:t>
      </w:r>
      <w:proofErr w:type="gramEnd"/>
    </w:p>
    <w:p w:rsidR="001200C8" w:rsidRPr="002126A2" w:rsidRDefault="001200C8" w:rsidP="001200C8">
      <w:pPr>
        <w:pStyle w:val="ConsPlusNormal"/>
        <w:spacing w:before="240"/>
        <w:ind w:firstLine="540"/>
        <w:jc w:val="both"/>
      </w:pPr>
      <w:r w:rsidRPr="002126A2">
        <w:t>3. В пункте 6:</w:t>
      </w:r>
    </w:p>
    <w:p w:rsidR="001200C8" w:rsidRPr="002126A2" w:rsidRDefault="001200C8" w:rsidP="001200C8">
      <w:pPr>
        <w:pStyle w:val="ConsPlusNormal"/>
        <w:spacing w:before="240"/>
        <w:ind w:firstLine="540"/>
        <w:jc w:val="both"/>
      </w:pPr>
      <w:r w:rsidRPr="002126A2">
        <w:t>а) в подпункте "в":</w:t>
      </w:r>
    </w:p>
    <w:p w:rsidR="001200C8" w:rsidRPr="002126A2" w:rsidRDefault="001200C8" w:rsidP="001200C8">
      <w:pPr>
        <w:pStyle w:val="ConsPlusNormal"/>
        <w:spacing w:before="240"/>
        <w:ind w:firstLine="540"/>
        <w:jc w:val="both"/>
      </w:pPr>
      <w:r w:rsidRPr="002126A2">
        <w:t>абзацы четвёртый, пятый и седьмой признать утратившими силу;</w:t>
      </w:r>
    </w:p>
    <w:p w:rsidR="001200C8" w:rsidRPr="002126A2" w:rsidRDefault="001200C8" w:rsidP="001200C8">
      <w:pPr>
        <w:pStyle w:val="ConsPlusNormal"/>
        <w:spacing w:before="240"/>
        <w:ind w:firstLine="540"/>
        <w:jc w:val="both"/>
      </w:pPr>
      <w:r w:rsidRPr="002126A2">
        <w:t>в абзаце девятом слова "справку о средней численности работников организации малого предпринимательства за прошедший календарный год</w:t>
      </w:r>
      <w:proofErr w:type="gramStart"/>
      <w:r w:rsidRPr="002126A2">
        <w:t>;"</w:t>
      </w:r>
      <w:proofErr w:type="gramEnd"/>
      <w:r w:rsidRPr="002126A2">
        <w:t xml:space="preserve"> исключить;</w:t>
      </w:r>
    </w:p>
    <w:p w:rsidR="001200C8" w:rsidRPr="002126A2" w:rsidRDefault="001200C8" w:rsidP="001200C8">
      <w:pPr>
        <w:pStyle w:val="ConsPlusNormal"/>
        <w:spacing w:before="240"/>
        <w:ind w:firstLine="540"/>
        <w:jc w:val="both"/>
      </w:pPr>
      <w:r w:rsidRPr="002126A2">
        <w:t>б) в подпункте "д" абзацы четвёртый и десятый признать утратившими силу;</w:t>
      </w:r>
    </w:p>
    <w:p w:rsidR="001200C8" w:rsidRPr="002126A2" w:rsidRDefault="001200C8" w:rsidP="001200C8">
      <w:pPr>
        <w:pStyle w:val="ConsPlusNormal"/>
        <w:spacing w:before="240"/>
        <w:ind w:firstLine="540"/>
        <w:jc w:val="both"/>
      </w:pPr>
      <w:r w:rsidRPr="002126A2">
        <w:t>в) в подпункте "е" абзац четвёртый признать утратившим силу;</w:t>
      </w:r>
    </w:p>
    <w:p w:rsidR="001200C8" w:rsidRPr="002126A2" w:rsidRDefault="001200C8" w:rsidP="001200C8">
      <w:pPr>
        <w:pStyle w:val="ConsPlusNormal"/>
        <w:spacing w:before="240"/>
        <w:ind w:firstLine="540"/>
        <w:jc w:val="both"/>
      </w:pPr>
      <w:r w:rsidRPr="002126A2">
        <w:t>г) в подпункте "ж" абзац четвёртый признать утратившим силу;</w:t>
      </w:r>
    </w:p>
    <w:p w:rsidR="001200C8" w:rsidRPr="002126A2" w:rsidRDefault="001200C8" w:rsidP="001200C8">
      <w:pPr>
        <w:pStyle w:val="ConsPlusNormal"/>
        <w:spacing w:before="240"/>
        <w:ind w:firstLine="540"/>
        <w:jc w:val="both"/>
      </w:pPr>
      <w:r w:rsidRPr="002126A2">
        <w:t>д) в подпункте "з":</w:t>
      </w:r>
    </w:p>
    <w:p w:rsidR="001200C8" w:rsidRPr="002126A2" w:rsidRDefault="001200C8" w:rsidP="001200C8">
      <w:pPr>
        <w:pStyle w:val="ConsPlusNormal"/>
        <w:spacing w:before="240"/>
        <w:ind w:firstLine="540"/>
        <w:jc w:val="both"/>
      </w:pPr>
      <w:r w:rsidRPr="002126A2">
        <w:t>в абзаце третьем слова "сведения о лицензии страхователя на осуществление медицинской деятельности, включающей работы (услуги) по медицинским осмотрам (</w:t>
      </w:r>
      <w:proofErr w:type="spellStart"/>
      <w:r w:rsidRPr="002126A2">
        <w:t>предрейсовым</w:t>
      </w:r>
      <w:proofErr w:type="spellEnd"/>
      <w:r w:rsidRPr="002126A2">
        <w:t xml:space="preserve">, </w:t>
      </w:r>
      <w:proofErr w:type="spellStart"/>
      <w:r w:rsidRPr="002126A2">
        <w:t>послерейсовым</w:t>
      </w:r>
      <w:proofErr w:type="spellEnd"/>
      <w:r w:rsidRPr="002126A2">
        <w:t>); по медицинским осмотрам (</w:t>
      </w:r>
      <w:proofErr w:type="spellStart"/>
      <w:r w:rsidRPr="002126A2">
        <w:t>предсменным</w:t>
      </w:r>
      <w:proofErr w:type="spellEnd"/>
      <w:r w:rsidRPr="002126A2">
        <w:t xml:space="preserve">, </w:t>
      </w:r>
      <w:proofErr w:type="spellStart"/>
      <w:r w:rsidRPr="002126A2">
        <w:t>послесменным</w:t>
      </w:r>
      <w:proofErr w:type="spellEnd"/>
      <w:r w:rsidRPr="002126A2">
        <w:t>), или" и слова ", с приложением сведений о лицензии данной организации на право осуществления указанного вида деятельности" исключить;</w:t>
      </w:r>
    </w:p>
    <w:p w:rsidR="001200C8" w:rsidRPr="002126A2" w:rsidRDefault="001200C8" w:rsidP="001200C8">
      <w:pPr>
        <w:pStyle w:val="ConsPlusNormal"/>
        <w:spacing w:before="240"/>
        <w:ind w:firstLine="540"/>
        <w:jc w:val="both"/>
      </w:pPr>
      <w:r w:rsidRPr="002126A2">
        <w:t>е) в подпункте "и" абзацы второй и четвёртый признать утратившими силу;</w:t>
      </w:r>
    </w:p>
    <w:p w:rsidR="001200C8" w:rsidRPr="002126A2" w:rsidRDefault="001200C8" w:rsidP="001200C8">
      <w:pPr>
        <w:pStyle w:val="ConsPlusNormal"/>
        <w:spacing w:before="240"/>
        <w:ind w:firstLine="540"/>
        <w:jc w:val="both"/>
      </w:pPr>
      <w:r w:rsidRPr="002126A2">
        <w:t>ж) в подпункте "л" абзац четвёртый признать утратившим силу.</w:t>
      </w:r>
    </w:p>
    <w:p w:rsidR="001200C8" w:rsidRPr="002126A2" w:rsidRDefault="001200C8" w:rsidP="001200C8">
      <w:pPr>
        <w:pStyle w:val="ConsPlusNormal"/>
        <w:spacing w:before="240"/>
        <w:ind w:firstLine="540"/>
        <w:jc w:val="both"/>
      </w:pPr>
      <w:r w:rsidRPr="002126A2">
        <w:t>4. В пункте 16 слова ", и ежеквартально представляет в территориальный орган Фонда отчёт об их использовании" исключить.</w:t>
      </w:r>
    </w:p>
    <w:p w:rsidR="001200C8" w:rsidRPr="002126A2" w:rsidRDefault="001200C8" w:rsidP="001200C8">
      <w:pPr>
        <w:pStyle w:val="ConsPlusNormal"/>
        <w:spacing w:before="240"/>
        <w:ind w:firstLine="540"/>
        <w:jc w:val="both"/>
      </w:pPr>
      <w:r w:rsidRPr="002126A2">
        <w:t>5. Абзац первый пункта 17 дополнить словами "Одновременно с заявлением предоставляется отчёт о произведённых расходах на указанные цели.".</w:t>
      </w:r>
    </w:p>
    <w:p w:rsidR="001200C8" w:rsidRPr="002126A2" w:rsidRDefault="001200C8" w:rsidP="001200C8">
      <w:pPr>
        <w:pStyle w:val="ConsPlusNormal"/>
        <w:spacing w:before="240"/>
        <w:ind w:firstLine="540"/>
        <w:jc w:val="both"/>
      </w:pPr>
      <w:r w:rsidRPr="002126A2">
        <w:t>6. В приложении к Правилам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графы 8 - 11 признать утратившими силу.</w:t>
      </w:r>
    </w:p>
    <w:p w:rsidR="001200C8" w:rsidRPr="002126A2" w:rsidRDefault="001200C8" w:rsidP="001200C8">
      <w:pPr>
        <w:pStyle w:val="ConsPlusNormal"/>
        <w:jc w:val="both"/>
      </w:pPr>
    </w:p>
    <w:p w:rsidR="00677461" w:rsidRPr="002F05C6" w:rsidRDefault="00677461" w:rsidP="001200C8">
      <w:pPr>
        <w:pStyle w:val="ConsPlusNormal"/>
        <w:ind w:firstLine="567"/>
        <w:jc w:val="both"/>
      </w:pPr>
    </w:p>
    <w:sectPr w:rsidR="00677461" w:rsidRPr="002F05C6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B98" w:rsidRDefault="00C34B98">
      <w:pPr>
        <w:spacing w:after="0" w:line="240" w:lineRule="auto"/>
      </w:pPr>
      <w:r>
        <w:separator/>
      </w:r>
    </w:p>
  </w:endnote>
  <w:endnote w:type="continuationSeparator" w:id="0">
    <w:p w:rsidR="00C34B98" w:rsidRDefault="00C3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D5" w:rsidRDefault="00E915D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B98" w:rsidRDefault="00C34B98">
      <w:pPr>
        <w:spacing w:after="0" w:line="240" w:lineRule="auto"/>
      </w:pPr>
      <w:r>
        <w:separator/>
      </w:r>
    </w:p>
  </w:footnote>
  <w:footnote w:type="continuationSeparator" w:id="0">
    <w:p w:rsidR="00C34B98" w:rsidRDefault="00C34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D5" w:rsidRDefault="00E915D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C8"/>
    <w:rsid w:val="001200C8"/>
    <w:rsid w:val="002F05C6"/>
    <w:rsid w:val="00451788"/>
    <w:rsid w:val="005E67DC"/>
    <w:rsid w:val="00677461"/>
    <w:rsid w:val="00C34B98"/>
    <w:rsid w:val="00E9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20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200C8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7D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20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200C8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7D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Блог—Инженера</dc:creator>
  <cp:keywords/>
  <dc:description/>
  <cp:lastModifiedBy>Тукаленко Татьяна Григорьевна</cp:lastModifiedBy>
  <cp:revision>2</cp:revision>
  <dcterms:created xsi:type="dcterms:W3CDTF">2022-07-19T23:25:00Z</dcterms:created>
  <dcterms:modified xsi:type="dcterms:W3CDTF">2022-07-21T00:54:00Z</dcterms:modified>
</cp:coreProperties>
</file>