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 xml:space="preserve">ЧАСТЬ 1: </w:t>
      </w:r>
      <w:bookmarkStart w:id="0" w:name="_GoBack"/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Требования к порядку разработки и содержанию инструкций по охране труда.</w:t>
      </w:r>
      <w:bookmarkEnd w:id="0"/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Автор:</w:t>
      </w: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br/>
        <w:t>Цирин Игорь Викторович - Советник генерального директора ФГБУ "ВНИИ труда" Минтруда России</w:t>
      </w: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noProof/>
          <w:color w:val="34405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5649E4" wp14:editId="205D5226">
                <wp:extent cx="304800" cy="304800"/>
                <wp:effectExtent l="0" t="0" r="0" b="0"/>
                <wp:docPr id="1" name="Прямоугольник 1" descr="https://dialogi-ot.ru/img/websem/web-16-6-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ialogi-ot.ru/img/websem/web-16-6-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H07wv4CAAAB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к порядку разработки и содержанию правил по охране труда установлены в разделе 2 приказа Министерства труда и социальной защиты Российской Федерации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(далее Приказ 772).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работодателя, но не противоречащий федеральным законам и иным нормативным правовым актам Российской Федерации, содержащим нормы трудового права.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При разработке Правил должен проводиться анализ состояния и причин производственного травматизма и профессиональных заболеваний, а также результаты специальной оценки условий труда и оценки профессиональных рисков.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Содержание Правил по охране труда, разрабатываемых работодателем:</w:t>
      </w:r>
    </w:p>
    <w:p w:rsidR="000344B7" w:rsidRPr="000344B7" w:rsidRDefault="000344B7" w:rsidP="00034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общие требования;</w:t>
      </w:r>
    </w:p>
    <w:p w:rsidR="000344B7" w:rsidRPr="000344B7" w:rsidRDefault="000344B7" w:rsidP="00034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 работников при организации и проведении работ;</w:t>
      </w:r>
    </w:p>
    <w:p w:rsidR="000344B7" w:rsidRPr="000344B7" w:rsidRDefault="000344B7" w:rsidP="00034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0344B7" w:rsidRPr="000344B7" w:rsidRDefault="000344B7" w:rsidP="00034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0344B7" w:rsidRPr="000344B7" w:rsidRDefault="000344B7" w:rsidP="00034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</w:pP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Рассмотрим подробнее каждую главу.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Общие требования:</w:t>
      </w:r>
    </w:p>
    <w:p w:rsidR="000344B7" w:rsidRPr="000344B7" w:rsidRDefault="000344B7" w:rsidP="000344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определение сферы действия Правил;</w:t>
      </w:r>
    </w:p>
    <w:p w:rsidR="000344B7" w:rsidRPr="000344B7" w:rsidRDefault="000344B7" w:rsidP="000344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Напомню, что примерный перечень опасностей и мер по управлению ими в рамках СУОТ можно найти в Приложении 1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N 776н.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свою очередь основные требования к описанию опасных и вредных производственных факторов в системе стандартов безопасности труда сформулированы в Межгосударственный стандарт ГОСТ 12.0.003-2015 "Система стандартов безопасности труда. Опасные и вредные производственные факторы. Классификация" (введен в действие приказом Федерального агентства по техническому регулированию и метрологии от 9 июня 2016 г. N 602-ст) должно содержать:</w:t>
      </w:r>
    </w:p>
    <w:p w:rsidR="000344B7" w:rsidRPr="000344B7" w:rsidRDefault="000344B7" w:rsidP="000344B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lastRenderedPageBreak/>
        <w:t>методы контроля (обнаружения, измерения) за опасным или вредным производственным фактором;</w:t>
      </w:r>
    </w:p>
    <w:p w:rsidR="000344B7" w:rsidRPr="000344B7" w:rsidRDefault="000344B7" w:rsidP="000344B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методы и средства защиты </w:t>
      </w: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работающих</w:t>
      </w:r>
      <w:proofErr w:type="gram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от действия опасного или вредного производственного фактора.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включать:</w:t>
      </w:r>
    </w:p>
    <w:p w:rsidR="000344B7" w:rsidRPr="000344B7" w:rsidRDefault="000344B7" w:rsidP="000344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краткую характеристику сущности опасного или вредного производственного фактора (вид, характер происхождения, признаки наличия, характер действия, основные риски воздействия, возможные результаты воздействия);</w:t>
      </w:r>
    </w:p>
    <w:p w:rsidR="000344B7" w:rsidRPr="000344B7" w:rsidRDefault="000344B7" w:rsidP="000344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предельно допустимые уровни, предельно допустимые концентрации, предельно допустимые дозы воздействия опасного или вредного производственного фактора.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главу "Требования охраны труда работников при организации и проведении работ" включаются: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труда, предъявляемые к работникам;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при организации работ по наряду-допуску (при наличии);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перечня</w:t>
      </w:r>
      <w:proofErr w:type="gram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конкретных мер, направленных на защиту работников от определенных опасностей;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способы контроля и управления, обеспечивающие защиту работников, отключение или блокировку оборудования;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0344B7" w:rsidRPr="000344B7" w:rsidRDefault="000344B7" w:rsidP="00034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меры по защите работников, реализация которых необходима при возникновении аварийных ситуаций.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0344B7" w:rsidRPr="000344B7" w:rsidRDefault="000344B7" w:rsidP="000344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0344B7" w:rsidRPr="000344B7" w:rsidRDefault="000344B7" w:rsidP="000344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противогололедными</w:t>
      </w:r>
      <w:proofErr w:type="spell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средствами;</w:t>
      </w:r>
    </w:p>
    <w:p w:rsidR="000344B7" w:rsidRPr="000344B7" w:rsidRDefault="000344B7" w:rsidP="000344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наличие действующей </w:t>
      </w:r>
      <w:proofErr w:type="spell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общеобменной</w:t>
      </w:r>
      <w:proofErr w:type="spell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вентиляции, а на стационарных рабочих местах - местной вентиляции;</w:t>
      </w:r>
    </w:p>
    <w:p w:rsidR="000344B7" w:rsidRPr="000344B7" w:rsidRDefault="000344B7" w:rsidP="000344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наличие необходимого освещения, в том числе сигнального в ночное время;</w:t>
      </w:r>
    </w:p>
    <w:p w:rsidR="000344B7" w:rsidRPr="000344B7" w:rsidRDefault="000344B7" w:rsidP="000344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0344B7" w:rsidRPr="000344B7" w:rsidRDefault="000344B7" w:rsidP="000344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оборудованию, отдельным его группам и видам, коммуникациям, их размещению;</w:t>
      </w:r>
    </w:p>
    <w:p w:rsidR="000344B7" w:rsidRPr="000344B7" w:rsidRDefault="000344B7" w:rsidP="000344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к наличию ограждений, сигнальных устройств и предупреждающих и предписывающих плакатов (знаков);</w:t>
      </w:r>
    </w:p>
    <w:p w:rsidR="000344B7" w:rsidRPr="000344B7" w:rsidRDefault="000344B7" w:rsidP="000344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к применению средств индивидуальной защиты работников, методов и средств коллективной защиты работников;</w:t>
      </w:r>
    </w:p>
    <w:p w:rsidR="000344B7" w:rsidRPr="000344B7" w:rsidRDefault="000344B7" w:rsidP="000344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мероприятия по обеспечению безопасности труда при организации работ на опасном технологическом оборудовании.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0344B7" w:rsidRPr="000344B7" w:rsidRDefault="000344B7" w:rsidP="000344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0344B7" w:rsidRPr="000344B7" w:rsidRDefault="000344B7" w:rsidP="000344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0344B7" w:rsidRPr="000344B7" w:rsidRDefault="000344B7" w:rsidP="000344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меры по удалению опасных и вредных веществ и материалов из рабочей зоны;</w:t>
      </w:r>
    </w:p>
    <w:p w:rsidR="000344B7" w:rsidRPr="000344B7" w:rsidRDefault="000344B7" w:rsidP="000344B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Работодатель вправе расширить круг лиц, согласующих разработанные Правила.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Правила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56F1D" w:rsidRDefault="00556F1D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P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Pr="000344B7" w:rsidRDefault="000344B7" w:rsidP="0003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Ч</w:t>
      </w: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АСТЬ 2: Требования к порядку разработки и содержанию инструкций по охране труда.</w:t>
      </w: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Автор:</w:t>
      </w: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br/>
        <w:t>Цирин Игорь Викторович - Советник генерального директора ФГБУ "ВНИИ труда" Минтруда России</w:t>
      </w: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noProof/>
          <w:color w:val="34405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2536A0" wp14:editId="29AD6228">
                <wp:extent cx="304800" cy="304800"/>
                <wp:effectExtent l="0" t="0" r="0" b="0"/>
                <wp:docPr id="2" name="Прямоугольник 2" descr="https://dialogi-ot.ru/img/websem/web-16-6-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ialogi-ot.ru/img/websem/web-16-6-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iaVAHAAMAAAE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Что такое инструкция по охране труда? Инструкция по охране труда – это некий свод требований, которые должен соблюдать работник при выполнении своих трудовых обязанностей. Если правила предназначены для руководящих работников и специалистов, то инструкции – в первую очередь для работников рабочих профессий.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рамках реализации регуляторной гильотины в 2021 году были отменены более 750 типовых инструкций (в Приложении приведен перечень части этих инструкций). Конечно, их тексты можно найти в информационно справочных системах и на ресурсах Интернета. Они, конечно, могут быть использованы работодателем для создания собственных инструкций или аналогичных локальных документов.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приказе Министерства труда и социальной защиты Российской Федерации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(далее – Приказ 772), который возобновит свое действие с 01 января 2023 года сформулированы основные требования по разработке работодателем инструкций.</w:t>
      </w:r>
      <w:proofErr w:type="gramEnd"/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Прежде, чем рассматривать требования отмечу, что обязанности работодателя по разработке инструкций по охране труда нормативными актами трудового законодательства Российской̆ Федерации не предусмотрено. </w:t>
      </w: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Но в целях обеспечения безопасности труда и сохранения жизни и здоровья работников и с учетом, что на наличие инструкций ссылается большое число НПА (например, правила обучения по охране руда, особенности расследования несчастных случаев…) представляется целесообразным обеспечить разработку инструкций по охране труда в установленном порядке с учетом требований правил по охране труда, утвержденных Минтрудом России.</w:t>
      </w:r>
      <w:proofErr w:type="gramEnd"/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До введения в действие Приказа 772н, документом, регламентирующим разработку инструкций по охране труда, были «Методические рекомендации по разработке инструкций по охране труда», утв. Минтрудом РФ 13.05.2004 г. Ссылки на него отсутствовали в нормативно правовых актах, использовавшихся при проведении проверок согласно Приказу </w:t>
      </w:r>
      <w:proofErr w:type="spell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Роструда</w:t>
      </w:r>
      <w:proofErr w:type="spell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от 10.11.2017 N655 «Об утверждении форм проверочных листов (списков контрольных вопросов) для осуществления федерального государственного надзора за соблюдением</w:t>
      </w:r>
      <w:proofErr w:type="gram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трудового законодательства и иных нормативных правовых актов, содержащих нормы трудового права» (утратил силу с 10.03.2022г.).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Приказ же 772н упоминается в новых проверочных листах, утв. Приказом Федеральной службы по труду и занятости от 01.02.2022 №20 введенным вместо проверочных листов, утв. Приказом №655. В связи с приостановкой действия Приказа 772н на период его приостановки, контрольные вопросы, составленные на его основании при проведении плановых проверок, не использовались. С 1 января 2023 года ситуация изменится.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Разработанные инструкции должны быть всегда актуальными, соответствовать специфике организации, организационным и структурным изменениям. Поэтому в Приказе 772 отсутствует требование о пересмотре инструкций по охране труда раз в пять лет. Разработанные инструкции, как правило, вводятся в действие единым перечнем приказом по организации.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Разработка инструкций, как и правил по охране труда должна основываться на проведенном анализе (оценке) профессиональных рисков, причин производственного травматизма и профессиональных заболеваний, результатах специальной оценки условий труда.</w:t>
      </w:r>
    </w:p>
    <w:p w:rsidR="000344B7" w:rsidRPr="000344B7" w:rsidRDefault="000344B7" w:rsidP="0003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b/>
          <w:bCs/>
          <w:color w:val="344054"/>
          <w:sz w:val="24"/>
          <w:szCs w:val="24"/>
          <w:lang w:eastAsia="ru-RU"/>
        </w:rPr>
        <w:t>Актуальность Инструкцией требует их пересмотра:</w:t>
      </w:r>
    </w:p>
    <w:p w:rsidR="000344B7" w:rsidRPr="000344B7" w:rsidRDefault="000344B7" w:rsidP="000344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когда произошли изменения условий труда;</w:t>
      </w:r>
    </w:p>
    <w:p w:rsidR="000344B7" w:rsidRPr="000344B7" w:rsidRDefault="000344B7" w:rsidP="000344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было внедрено новое оборудование или изменился технологический процесс;</w:t>
      </w:r>
    </w:p>
    <w:p w:rsidR="000344B7" w:rsidRPr="000344B7" w:rsidRDefault="000344B7" w:rsidP="000344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проведено расследование причин аварий, несчастных случаев, профзаболеваний;</w:t>
      </w:r>
    </w:p>
    <w:p w:rsidR="000344B7" w:rsidRPr="000344B7" w:rsidRDefault="000344B7" w:rsidP="000344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 требованию надзорных органов.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При необходимости допускается разработка временных инструкций по охране труда в случаях внедрения нового оборудования или проведения работ по реконструкции. Срок действия таких инструкций будет ограничен – до введения в эксплуатацию нового (реконструируемого) оборудования.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требований</w:t>
      </w:r>
      <w:proofErr w:type="gram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разработанных работодателем правил (при наличии), а также на основе: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анализа требований соответствующих профессиональных стандартов;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0344B7" w:rsidRPr="000344B7" w:rsidRDefault="000344B7" w:rsidP="000344B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определения безопасных методов и приемов выполнения трудовых функций и работ.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 Но переписывать эту документацию в Инструкцию не требуется.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Структура Инструкции по охране труда осталась прежней и должна содержать:</w:t>
      </w:r>
    </w:p>
    <w:p w:rsidR="000344B7" w:rsidRPr="000344B7" w:rsidRDefault="000344B7" w:rsidP="000344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общие требования охраны труда;</w:t>
      </w:r>
    </w:p>
    <w:p w:rsidR="000344B7" w:rsidRPr="000344B7" w:rsidRDefault="000344B7" w:rsidP="000344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 перед началом работы;</w:t>
      </w:r>
    </w:p>
    <w:p w:rsidR="000344B7" w:rsidRPr="000344B7" w:rsidRDefault="000344B7" w:rsidP="000344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 во время работы;</w:t>
      </w:r>
    </w:p>
    <w:p w:rsidR="000344B7" w:rsidRPr="000344B7" w:rsidRDefault="000344B7" w:rsidP="000344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 в аварийных ситуациях;</w:t>
      </w:r>
    </w:p>
    <w:p w:rsidR="000344B7" w:rsidRPr="000344B7" w:rsidRDefault="000344B7" w:rsidP="000344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охраны труда по окончании работы.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разделе "Общие требования охраны труда" необходимо отражать: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указания о необходимости соблюдения правил внутреннего трудового распорядка;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по выполнению режима рабочего времени и времени отдыха при выполнении соответствующих работ;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порядок уведомления о случаях </w:t>
      </w:r>
      <w:proofErr w:type="spell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травмирования</w:t>
      </w:r>
      <w:proofErr w:type="spell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0344B7" w:rsidRPr="000344B7" w:rsidRDefault="000344B7" w:rsidP="000344B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правила личной гигиены и эпидемиологические нормы, которые должен знать и соблюдать работник при выполнении работы.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разделе "Требования охраны труда перед началом работы":</w:t>
      </w:r>
    </w:p>
    <w:p w:rsidR="000344B7" w:rsidRPr="000344B7" w:rsidRDefault="000344B7" w:rsidP="000344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порядок подготовки рабочего места;</w:t>
      </w:r>
    </w:p>
    <w:p w:rsidR="000344B7" w:rsidRPr="000344B7" w:rsidRDefault="000344B7" w:rsidP="000344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порядок проверки исходных материалов (заготовки, полуфабрикаты) (при наличии);</w:t>
      </w:r>
    </w:p>
    <w:p w:rsidR="000344B7" w:rsidRPr="000344B7" w:rsidRDefault="000344B7" w:rsidP="000344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порядок осмотра работником и подготовки к работе средств индивидуальной защиты до использования;</w:t>
      </w:r>
    </w:p>
    <w:p w:rsidR="000344B7" w:rsidRPr="000344B7" w:rsidRDefault="000344B7" w:rsidP="000344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разделе "Требования охраны труда во время работы" необходимо предусматривать:</w:t>
      </w:r>
    </w:p>
    <w:p w:rsidR="000344B7" w:rsidRPr="000344B7" w:rsidRDefault="000344B7" w:rsidP="000344B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0344B7" w:rsidRPr="000344B7" w:rsidRDefault="000344B7" w:rsidP="000344B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безопасного обращения с исходными материалами (сырье, заготовки, полуфабрикаты);</w:t>
      </w:r>
    </w:p>
    <w:p w:rsidR="000344B7" w:rsidRPr="000344B7" w:rsidRDefault="000344B7" w:rsidP="000344B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указания по безопасному содержанию рабочего места;</w:t>
      </w:r>
    </w:p>
    <w:p w:rsidR="000344B7" w:rsidRPr="000344B7" w:rsidRDefault="000344B7" w:rsidP="000344B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действия, направленные на предотвращение аварийных ситуаций;</w:t>
      </w:r>
    </w:p>
    <w:p w:rsidR="000344B7" w:rsidRPr="000344B7" w:rsidRDefault="000344B7" w:rsidP="000344B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требования, предъявляемые к правильному использованию (применению) средств индивидуальной защиты работников.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разделе "Требования охраны труда в аварийных ситуациях" необходимо отражать:</w:t>
      </w:r>
    </w:p>
    <w:p w:rsidR="000344B7" w:rsidRPr="000344B7" w:rsidRDefault="000344B7" w:rsidP="000344B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перечень основных возможных аварий и аварийных ситуаций и причины, их вызывающие;</w:t>
      </w:r>
    </w:p>
    <w:p w:rsidR="000344B7" w:rsidRPr="000344B7" w:rsidRDefault="000344B7" w:rsidP="000344B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0344B7" w:rsidRPr="000344B7" w:rsidRDefault="000344B7" w:rsidP="000344B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действия работников при возникновении аварий и аварийных ситуаций;</w:t>
      </w:r>
    </w:p>
    <w:p w:rsidR="000344B7" w:rsidRPr="000344B7" w:rsidRDefault="000344B7" w:rsidP="000344B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 xml:space="preserve">действия по оказанию первой помощи пострадавшим при </w:t>
      </w:r>
      <w:proofErr w:type="spellStart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травмировании</w:t>
      </w:r>
      <w:proofErr w:type="spellEnd"/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, отравлении и других повреждениях здоровья (исходя из результатов оценки профессиональных рисков).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В разделе "Требования охраны труда по окончании работ" необходимо отражать:</w:t>
      </w:r>
    </w:p>
    <w:p w:rsidR="000344B7" w:rsidRPr="000344B7" w:rsidRDefault="000344B7" w:rsidP="000344B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действия при приеме и передаче смены в случае непрерывного технологического процесса и работы оборудования;</w:t>
      </w:r>
    </w:p>
    <w:p w:rsidR="000344B7" w:rsidRPr="000344B7" w:rsidRDefault="000344B7" w:rsidP="000344B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0344B7" w:rsidRPr="000344B7" w:rsidRDefault="000344B7" w:rsidP="000344B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действия при уборке отходов, полученных в ходе производственной деятельности;</w:t>
      </w:r>
    </w:p>
    <w:p w:rsidR="000344B7" w:rsidRPr="000344B7" w:rsidRDefault="000344B7" w:rsidP="000344B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требования соблюдения личной гигиены;</w:t>
      </w:r>
    </w:p>
    <w:p w:rsidR="000344B7" w:rsidRPr="000344B7" w:rsidRDefault="000344B7" w:rsidP="000344B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процесс извещения руководителя работ о недостатках, влияющих на безопасность труда, обнаруженных во время работы.</w:t>
      </w:r>
    </w:p>
    <w:p w:rsidR="000344B7" w:rsidRPr="000344B7" w:rsidRDefault="000344B7" w:rsidP="000344B7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B7">
        <w:rPr>
          <w:rFonts w:ascii="Times New Roman" w:eastAsia="Times New Roman" w:hAnsi="Times New Roman" w:cs="Times New Roman"/>
          <w:color w:val="344054"/>
          <w:sz w:val="24"/>
          <w:szCs w:val="24"/>
          <w:lang w:eastAsia="ru-RU"/>
        </w:rPr>
        <w:t>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sectPr w:rsidR="000344B7" w:rsidRPr="0003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E32"/>
    <w:multiLevelType w:val="multilevel"/>
    <w:tmpl w:val="836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7F0D"/>
    <w:multiLevelType w:val="multilevel"/>
    <w:tmpl w:val="CD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C4728"/>
    <w:multiLevelType w:val="multilevel"/>
    <w:tmpl w:val="126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269E8"/>
    <w:multiLevelType w:val="multilevel"/>
    <w:tmpl w:val="7D4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B7A49"/>
    <w:multiLevelType w:val="multilevel"/>
    <w:tmpl w:val="3E7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01121"/>
    <w:multiLevelType w:val="multilevel"/>
    <w:tmpl w:val="92E6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81DB9"/>
    <w:multiLevelType w:val="multilevel"/>
    <w:tmpl w:val="EA5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B80076"/>
    <w:multiLevelType w:val="multilevel"/>
    <w:tmpl w:val="BA5C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E0D1F"/>
    <w:multiLevelType w:val="multilevel"/>
    <w:tmpl w:val="1BA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94C8A"/>
    <w:multiLevelType w:val="multilevel"/>
    <w:tmpl w:val="2DB0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22806"/>
    <w:multiLevelType w:val="multilevel"/>
    <w:tmpl w:val="736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814F5"/>
    <w:multiLevelType w:val="multilevel"/>
    <w:tmpl w:val="556C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B7237"/>
    <w:multiLevelType w:val="multilevel"/>
    <w:tmpl w:val="11F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F94217"/>
    <w:multiLevelType w:val="multilevel"/>
    <w:tmpl w:val="4BBA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F2AE1"/>
    <w:multiLevelType w:val="multilevel"/>
    <w:tmpl w:val="832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AE2230"/>
    <w:multiLevelType w:val="multilevel"/>
    <w:tmpl w:val="A5A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7"/>
    <w:rsid w:val="000344B7"/>
    <w:rsid w:val="005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-info-blocktitle">
    <w:name w:val="single-info-block__title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s-article-single-blockdate">
    <w:name w:val="experts-article-single-block__date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4B7"/>
    <w:rPr>
      <w:b/>
      <w:bCs/>
    </w:rPr>
  </w:style>
  <w:style w:type="paragraph" w:customStyle="1" w:styleId="experts-article-single-blocktext">
    <w:name w:val="experts-article-single-block__text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-info-blocktitle">
    <w:name w:val="single-info-block__title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s-article-single-blockdate">
    <w:name w:val="experts-article-single-block__date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4B7"/>
    <w:rPr>
      <w:b/>
      <w:bCs/>
    </w:rPr>
  </w:style>
  <w:style w:type="paragraph" w:customStyle="1" w:styleId="experts-article-single-blocktext">
    <w:name w:val="experts-article-single-block__text"/>
    <w:basedOn w:val="a"/>
    <w:rsid w:val="000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2022-11-23T01:34:00Z</dcterms:created>
  <dcterms:modified xsi:type="dcterms:W3CDTF">2022-11-23T01:40:00Z</dcterms:modified>
</cp:coreProperties>
</file>