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3" w:rsidRPr="00E60C73" w:rsidRDefault="00E60C73" w:rsidP="007C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60C73" w:rsidRPr="00E60C73" w:rsidRDefault="00E60C73" w:rsidP="007C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60C73" w:rsidRPr="00E60C73" w:rsidRDefault="00E60C73" w:rsidP="007C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60C73" w:rsidRPr="00E60C73" w:rsidRDefault="00E60C73" w:rsidP="007C3B8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73" w:rsidRPr="00E60C73" w:rsidRDefault="00E60C73" w:rsidP="007C3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60C73" w:rsidRPr="00E60C73" w:rsidRDefault="00E60C73" w:rsidP="007C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8F" w:rsidRPr="00E60C73" w:rsidRDefault="007C3B8F" w:rsidP="007C3B8F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7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60C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26.06.2017</w:t>
      </w:r>
      <w:r w:rsidRPr="00E60C73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E60C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110-37-654-17</w:t>
      </w:r>
      <w:r w:rsidRPr="00E60C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B8F" w:rsidRPr="00E60C73" w:rsidRDefault="007C3B8F" w:rsidP="007C3B8F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73">
        <w:rPr>
          <w:rFonts w:ascii="Times New Roman" w:eastAsia="Times New Roman" w:hAnsi="Times New Roman" w:cs="Times New Roman"/>
          <w:sz w:val="24"/>
          <w:szCs w:val="24"/>
        </w:rPr>
        <w:t>г.Саянск</w:t>
      </w:r>
    </w:p>
    <w:p w:rsidR="00E60C73" w:rsidRPr="00E60C73" w:rsidRDefault="00E60C73" w:rsidP="007C3B8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7C3B8F" w:rsidRPr="007C3B8F" w:rsidRDefault="007C3B8F" w:rsidP="007C3B8F">
      <w:pPr>
        <w:tabs>
          <w:tab w:val="left" w:pos="-1673"/>
          <w:tab w:val="left" w:pos="-114"/>
          <w:tab w:val="left" w:pos="-1"/>
          <w:tab w:val="left" w:pos="4706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0C73">
        <w:rPr>
          <w:rFonts w:ascii="Times New Roman" w:eastAsia="Times New Roman" w:hAnsi="Times New Roman" w:cs="Times New Roman"/>
          <w:color w:val="000000"/>
        </w:rPr>
        <w:t xml:space="preserve">О внесении изменений в постановление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color w:val="000000"/>
        </w:rPr>
        <w:t xml:space="preserve">06 апреля </w:t>
      </w:r>
      <w:r w:rsidRPr="00E60C73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7 года</w:t>
      </w:r>
      <w:r w:rsidRPr="00E60C73"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E60C73">
        <w:rPr>
          <w:rFonts w:ascii="Times New Roman" w:eastAsia="Times New Roman" w:hAnsi="Times New Roman" w:cs="Times New Roman"/>
        </w:rPr>
        <w:t>110-37-</w:t>
      </w:r>
      <w:r>
        <w:rPr>
          <w:rFonts w:ascii="Times New Roman" w:eastAsia="Times New Roman" w:hAnsi="Times New Roman" w:cs="Times New Roman"/>
        </w:rPr>
        <w:t>324</w:t>
      </w:r>
      <w:r w:rsidRPr="00E60C73"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</w:rPr>
        <w:t>7</w:t>
      </w:r>
      <w:r w:rsidRPr="00E60C73">
        <w:rPr>
          <w:rFonts w:ascii="Times New Roman" w:eastAsia="Times New Roman" w:hAnsi="Times New Roman" w:cs="Times New Roman"/>
          <w:color w:val="000000"/>
        </w:rPr>
        <w:t xml:space="preserve"> «</w:t>
      </w:r>
      <w:r w:rsidRPr="00E60C73">
        <w:rPr>
          <w:rFonts w:ascii="Times New Roman" w:eastAsia="Times New Roman" w:hAnsi="Times New Roman" w:cs="Times New Roman"/>
          <w:bCs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</w:rPr>
        <w:t xml:space="preserve"> исполнения</w:t>
      </w:r>
      <w:r w:rsidRPr="002A08A5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государственной функции по лицензионному </w:t>
      </w:r>
      <w:proofErr w:type="gramStart"/>
      <w:r w:rsidRPr="002A08A5">
        <w:rPr>
          <w:rFonts w:ascii="Times New Roman" w:eastAsia="Times New Roman" w:hAnsi="Times New Roman" w:cs="Times New Roman"/>
          <w:bCs/>
          <w:lang w:eastAsia="ru-RU"/>
        </w:rPr>
        <w:t>контролю за</w:t>
      </w:r>
      <w:proofErr w:type="gramEnd"/>
      <w:r w:rsidRPr="002A08A5">
        <w:rPr>
          <w:rFonts w:ascii="Times New Roman" w:eastAsia="Times New Roman" w:hAnsi="Times New Roman" w:cs="Times New Roman"/>
          <w:bCs/>
          <w:lang w:eastAsia="ru-RU"/>
        </w:rPr>
        <w:t xml:space="preserve"> розничной продажей алкогольной продукции на территории городского округа муниципального образования «город Саянск»</w:t>
      </w:r>
    </w:p>
    <w:p w:rsidR="005042D4" w:rsidRPr="00E60C73" w:rsidRDefault="005042D4" w:rsidP="007C3B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C73" w:rsidRDefault="00E60C73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A08A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№ 131-ФЗ «Об общих принципах организации местного самоуправления в Российской Федерации»,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 w:rsidRPr="002A08A5">
        <w:rPr>
          <w:rFonts w:ascii="Times New Roman" w:hAnsi="Times New Roman" w:cs="Times New Roman"/>
          <w:sz w:val="28"/>
          <w:szCs w:val="28"/>
        </w:rPr>
        <w:t xml:space="preserve">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приказом службы потребительского рынка и лицензирования Иркутской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2A08A5">
        <w:rPr>
          <w:rFonts w:ascii="Times New Roman" w:hAnsi="Times New Roman" w:cs="Times New Roman"/>
          <w:sz w:val="28"/>
          <w:szCs w:val="28"/>
        </w:rPr>
        <w:t xml:space="preserve">я 2017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08A5">
        <w:rPr>
          <w:rFonts w:ascii="Times New Roman" w:hAnsi="Times New Roman" w:cs="Times New Roman"/>
          <w:sz w:val="28"/>
          <w:szCs w:val="28"/>
        </w:rPr>
        <w:t>-спр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службы потребительского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рынка и лицензирования Иркутской области от 30 января 2017 года № 2-спр»</w:t>
      </w:r>
      <w:r w:rsidRPr="002A0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E3DEE" w:rsidRPr="00AE3DEE" w:rsidRDefault="00AE3DEE" w:rsidP="007C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C6D41" w:rsidRPr="00FC6D41" w:rsidRDefault="00AE3DEE" w:rsidP="007C3B8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C6D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C6D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FC6D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</w:t>
      </w:r>
      <w:r w:rsidRPr="00FC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функции по лицензионному контролю за розничной продажей алкогольной продукции на территории городского округа муниципального образования «город Саянск», утвержденный </w:t>
      </w:r>
      <w:r w:rsidRPr="00FC6D4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06 апреля 2017 года № 110-37-324-17</w:t>
      </w:r>
      <w:r w:rsidR="005042D4" w:rsidRPr="00FC6D41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от 14 апреля 2017 года  № 14, вкладыш «Официальная информация», стр. 13-16;</w:t>
      </w:r>
      <w:proofErr w:type="gramEnd"/>
      <w:r w:rsidR="005042D4" w:rsidRPr="00FC6D41">
        <w:rPr>
          <w:rFonts w:ascii="Times New Roman" w:hAnsi="Times New Roman" w:cs="Times New Roman"/>
          <w:sz w:val="28"/>
          <w:szCs w:val="28"/>
        </w:rPr>
        <w:t xml:space="preserve"> от 20 апреля 2017 года № 15, вкладыш «Официальная информация», стр. 2-5)</w:t>
      </w:r>
      <w:r w:rsidR="00FC6D41" w:rsidRPr="00FC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AE3DEE" w:rsidRDefault="00FC6D41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1.1. Пункт 3 главы 2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325">
        <w:rPr>
          <w:rFonts w:ascii="Times New Roman" w:hAnsi="Times New Roman" w:cs="Times New Roman"/>
          <w:sz w:val="28"/>
          <w:szCs w:val="28"/>
        </w:rPr>
        <w:t xml:space="preserve">3. При исполнении лицензионного контроля лицензирующим органом осуществляется взаимодействие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(со):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 xml:space="preserve">Федеральной службой по регулированию алкогольного рынка (далее -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);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Федеральной налоговой службой (далее - налоговый орган);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 w:rsidRPr="00EC6AC4"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Федерации;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человека;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(далее -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);</w:t>
      </w:r>
    </w:p>
    <w:p w:rsidR="00FC6D41" w:rsidRPr="00CC6325" w:rsidRDefault="00FC6D41" w:rsidP="007C3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гражданской, обороны, чрезвычайным ситуациям и ликвидации последствий стихийных бедствий;</w:t>
      </w:r>
    </w:p>
    <w:p w:rsidR="00FC6D41" w:rsidRPr="00AD295B" w:rsidRDefault="00FC6D41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контрольно-надзорными органами, расположенными на территории Иркутской области, по вопросам согласования сроков проведения совместных плановых проверок;</w:t>
      </w:r>
    </w:p>
    <w:p w:rsidR="00FC6D41" w:rsidRPr="00AD295B" w:rsidRDefault="00FC6D41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службой потребительского рынка и лицензирования Иркутской области (далее - Служба);</w:t>
      </w:r>
    </w:p>
    <w:p w:rsidR="00FC6D41" w:rsidRDefault="00FC6D41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Иркутской области</w:t>
      </w:r>
      <w:proofErr w:type="gramStart"/>
      <w:r w:rsidRPr="00AD2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102D" w:rsidRPr="0080102D" w:rsidRDefault="0080102D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D">
        <w:rPr>
          <w:rFonts w:ascii="Times New Roman" w:hAnsi="Times New Roman" w:cs="Times New Roman"/>
          <w:sz w:val="28"/>
          <w:szCs w:val="28"/>
        </w:rPr>
        <w:t xml:space="preserve">1.2. Пункт 5 главы 3 раздела </w:t>
      </w:r>
      <w:r w:rsidRPr="008010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01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102D">
        <w:rPr>
          <w:rFonts w:ascii="Times New Roman" w:hAnsi="Times New Roman" w:cs="Times New Roman"/>
          <w:sz w:val="28"/>
          <w:szCs w:val="28"/>
        </w:rPr>
        <w:t>дополнить подпунктом «н)» следующего содержания:</w:t>
      </w:r>
    </w:p>
    <w:p w:rsidR="0071562A" w:rsidRDefault="0080102D" w:rsidP="007C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«н)</w:t>
      </w:r>
      <w:r w:rsidR="007156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</w:t>
      </w:r>
      <w:r w:rsidR="007156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71562A">
        <w:rPr>
          <w:rFonts w:ascii="Times New Roman" w:hAnsi="Times New Roman" w:cs="Times New Roman"/>
          <w:sz w:val="28"/>
          <w:szCs w:val="28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="00BF5EBE">
        <w:rPr>
          <w:rFonts w:ascii="Times New Roman" w:hAnsi="Times New Roman" w:cs="Times New Roman"/>
          <w:sz w:val="28"/>
          <w:szCs w:val="28"/>
        </w:rPr>
        <w:t>.</w:t>
      </w:r>
      <w:r w:rsidR="007156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102D" w:rsidRPr="00312366" w:rsidRDefault="00312366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«г)» пункта 8 главы 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A424E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«правонарушениях» дополнить словами «и принимать меры по предотвращению нарушений лицензионных требований;».</w:t>
      </w:r>
      <w:proofErr w:type="gramEnd"/>
    </w:p>
    <w:p w:rsidR="00FC6D41" w:rsidRDefault="001D2E3A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Индивидуализированный заголовок главы 12 изложить в следующей редакции:</w:t>
      </w:r>
    </w:p>
    <w:p w:rsidR="001D2E3A" w:rsidRPr="0080102D" w:rsidRDefault="001D2E3A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12. ВНЕСЕНИЕ ИЗМЕНЕНИЙ В ЕЖЕГОДНЫЙ ПЛАН ПЛАНОВЫХ ПРОВЕРОК».</w:t>
      </w:r>
    </w:p>
    <w:p w:rsidR="007C1D8D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D8D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99 главы 15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B87A4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1D8D" w:rsidRPr="007C1D8D" w:rsidRDefault="007C3B8F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1D8D" w:rsidRPr="007C1D8D">
        <w:rPr>
          <w:rFonts w:ascii="Times New Roman" w:hAnsi="Times New Roman" w:cs="Times New Roman"/>
          <w:color w:val="auto"/>
          <w:sz w:val="28"/>
          <w:szCs w:val="28"/>
        </w:rPr>
        <w:t>«99.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C1D8D" w:rsidRPr="007C1D8D">
        <w:rPr>
          <w:rFonts w:ascii="Times New Roman" w:hAnsi="Times New Roman" w:cs="Times New Roman"/>
          <w:color w:val="auto"/>
          <w:sz w:val="28"/>
          <w:szCs w:val="28"/>
        </w:rPr>
        <w:t>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требованиям:</w:t>
      </w:r>
    </w:p>
    <w:p w:rsidR="00C86FE4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а) в случае осуществления розничной продажи алкогольной продукции:</w:t>
      </w:r>
    </w:p>
    <w:p w:rsidR="007C1D8D" w:rsidRPr="007C1D8D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стационарных торговых объектов и складских помещений в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собственности, хозяйственном ведении, оперативном управлении или в аренде, срок которой определен договором и составляет один год и более,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общей площадью не менее 50 квадратных метров по каждому месту нахождения обособленного подразделения;</w:t>
      </w:r>
    </w:p>
    <w:p w:rsidR="007C1D8D" w:rsidRPr="007C1D8D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б) в случае осуществления розничной продажи алкогольной продукции при оказании услуг общественного питания:</w:t>
      </w:r>
    </w:p>
    <w:p w:rsidR="007C1D8D" w:rsidRPr="007C1D8D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стационарных объектов общественного питания в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>собственности, хозяйственном ведении, оперативном управлении или в аренде при осуществлении розничной продажи алкогольной продукции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питания;</w:t>
      </w:r>
    </w:p>
    <w:p w:rsidR="007C1D8D" w:rsidRPr="007C1D8D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объекта общественного питания в собственности,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хозяйственном ведении, оперативном управлении или в аренде, </w:t>
      </w:r>
      <w:proofErr w:type="gramStart"/>
      <w:r w:rsidRPr="007C1D8D">
        <w:rPr>
          <w:rFonts w:ascii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использовать для предоставления услуг общественного питания при осуществлении розничной продажи алкогольной продукции с содержанием этилового спирта не более 16,5 процента объема готовой продукции при оказании услуг общественного питания;</w:t>
      </w:r>
    </w:p>
    <w:p w:rsidR="00C86FE4" w:rsidRDefault="007C1D8D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зарегистрированной в установленном порядке контрольно-кассовой техники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установленного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ЕГАИС;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расположение обособленного подразделения в части запретов розничной продажи алкогольной продукции предусмотренных статьей 16 Федерального закона № 171-ФЗ, постановлением № 313-п</w:t>
      </w:r>
      <w:r>
        <w:rPr>
          <w:rFonts w:ascii="Times New Roman" w:hAnsi="Times New Roman" w:cs="Times New Roman"/>
          <w:color w:val="auto"/>
          <w:sz w:val="28"/>
          <w:szCs w:val="28"/>
        </w:rPr>
        <w:t>п;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в случае, если организация оказывает услуги общественного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питания, проверяет фактическое соответствие обособленного подразделения требованиям, установленным к предприятиям общественного питания ГОСТом </w:t>
      </w:r>
      <w:proofErr w:type="gramStart"/>
      <w:r w:rsidRPr="00C86FE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30389-2013 «Межгосударственный стандарт.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общественного питания. Предприятия общественного питания.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Классификация и общие требования»;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соответствие стационарного торгового и складского помещения требованиям, установленным уполномоченным Правительством Российской Федерации федеральным органом исполнительной власти;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сопроводительных документов на алкогольную продукцию, удостоверяющих легальность их производства и оборота;</w:t>
      </w:r>
    </w:p>
    <w:p w:rsid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к сопроводительной информации к алкогольной продукции, находящейся в розничной продаже;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к)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соблюдение установленных минимальных цен на розничную продажу алкогольной продукции;</w:t>
      </w:r>
    </w:p>
    <w:p w:rsidR="00C86FE4" w:rsidRPr="00C86FE4" w:rsidRDefault="00B87A41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л)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наличие сертификатов или деклараций о соответствии (по каждому наименованию алкогольной продукции);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м)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федеральной специальной марки и акцизной марки на алкогольной продукции в соответствии с требованиями статьи 12 Федерального закона № 171-ФЗ»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FE4" w:rsidRPr="00C86FE4" w:rsidRDefault="00B87A41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1.6. П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одпункт «а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» пункта 100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главы 15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41D70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«а)</w:t>
      </w:r>
      <w:r w:rsidR="00341D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готовит запросы (в случае, если до проведения выездной проверки не проводилась документарная проверка, в ходе которой получены необходимые сведения): </w:t>
      </w:r>
    </w:p>
    <w:p w:rsidR="00C86FE4" w:rsidRPr="00C86FE4" w:rsidRDefault="00341D70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в налоговый орган: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о предоставлении сведений, подтверждающих факт внесения сведений о лицензиате в Единый государственный реестр юридических лиц;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о постановке лицензиата на налоговый учет, о достоверности юридического адреса, указанного в документах лицензиата;</w:t>
      </w:r>
    </w:p>
    <w:p w:rsidR="00C86FE4" w:rsidRPr="00C86FE4" w:rsidRDefault="00C86FE4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сведений, подтверждающих наличие у лицензиата зарегистрированной </w:t>
      </w:r>
      <w:r w:rsidR="00341D7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порядке контрольно-кассовой техники;</w:t>
      </w:r>
    </w:p>
    <w:p w:rsidR="00341D70" w:rsidRPr="00341D70" w:rsidRDefault="00341D70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документов (сведений, содержащихся в них), </w:t>
      </w:r>
      <w:r w:rsidR="00C86FE4" w:rsidRPr="00341D70">
        <w:rPr>
          <w:rFonts w:ascii="Times New Roman" w:hAnsi="Times New Roman" w:cs="Times New Roman"/>
          <w:color w:val="auto"/>
          <w:sz w:val="28"/>
          <w:szCs w:val="28"/>
        </w:rPr>
        <w:t>подтверждающих</w:t>
      </w:r>
      <w:r w:rsidRPr="00341D70">
        <w:rPr>
          <w:rFonts w:ascii="Times New Roman" w:hAnsi="Times New Roman" w:cs="Times New Roman"/>
          <w:sz w:val="28"/>
          <w:szCs w:val="28"/>
        </w:rPr>
        <w:t xml:space="preserve"> 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наличие у лицензиата в собственности, хозяйственном ведении, оперативном управлении или в аренде, срок которой определен договором аренды и составляет один год и более, стационарных торговых объектов и складских помещений общей площадью не менее 50 квадратных </w:t>
      </w:r>
      <w:r>
        <w:rPr>
          <w:rFonts w:ascii="Times New Roman" w:hAnsi="Times New Roman" w:cs="Times New Roman"/>
          <w:color w:val="auto"/>
          <w:sz w:val="28"/>
          <w:szCs w:val="28"/>
        </w:rPr>
        <w:t>метров (в городских поселениях)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1D70" w:rsidRPr="00341D70" w:rsidRDefault="00341D70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341D70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уведомления о начале предоставления услуг общественного питания;</w:t>
      </w:r>
    </w:p>
    <w:p w:rsidR="00341D70" w:rsidRPr="00341D70" w:rsidRDefault="001F22FE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341D70" w:rsidRPr="00341D70">
        <w:rPr>
          <w:rFonts w:ascii="Times New Roman" w:hAnsi="Times New Roman" w:cs="Times New Roman"/>
          <w:color w:val="auto"/>
          <w:sz w:val="28"/>
          <w:szCs w:val="28"/>
        </w:rPr>
        <w:t>в иные органы и организации, обращение в которые необходимо при организации и проведении проверки.</w:t>
      </w:r>
    </w:p>
    <w:p w:rsidR="00341D70" w:rsidRPr="00341D70" w:rsidRDefault="00341D70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Запросы подписываются </w:t>
      </w:r>
      <w:r w:rsidR="001F22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должностным лицом лицензирующего органа и 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направляются органам (организациям) не позднее трех рабочих дней с даты начала проведения выездной проверки</w:t>
      </w:r>
      <w:proofErr w:type="gramStart"/>
      <w:r w:rsidR="001F22F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 w:rsidR="001F22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1D70" w:rsidRPr="005953B1" w:rsidRDefault="001F22FE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B1">
        <w:rPr>
          <w:rFonts w:ascii="Times New Roman" w:hAnsi="Times New Roman" w:cs="Times New Roman"/>
          <w:sz w:val="28"/>
          <w:szCs w:val="28"/>
        </w:rPr>
        <w:t>1.7. П</w:t>
      </w:r>
      <w:r w:rsidR="00341D70" w:rsidRPr="005953B1">
        <w:rPr>
          <w:rFonts w:ascii="Times New Roman" w:hAnsi="Times New Roman" w:cs="Times New Roman"/>
          <w:sz w:val="28"/>
          <w:szCs w:val="28"/>
        </w:rPr>
        <w:t xml:space="preserve">ункт 107 </w:t>
      </w:r>
      <w:r w:rsidR="005953B1">
        <w:rPr>
          <w:rFonts w:ascii="Times New Roman" w:hAnsi="Times New Roman" w:cs="Times New Roman"/>
          <w:sz w:val="28"/>
          <w:szCs w:val="28"/>
        </w:rPr>
        <w:t xml:space="preserve">главы 15 раздела </w:t>
      </w:r>
      <w:r w:rsidR="005953B1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95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0D8">
        <w:rPr>
          <w:rFonts w:ascii="Times New Roman" w:hAnsi="Times New Roman" w:cs="Times New Roman"/>
          <w:sz w:val="28"/>
          <w:szCs w:val="28"/>
          <w:lang w:eastAsia="ru-RU"/>
        </w:rPr>
        <w:t>после слов «в порядке, установленном» дополнить словом «пунктами».</w:t>
      </w:r>
    </w:p>
    <w:p w:rsidR="00341D70" w:rsidRDefault="00C940D8" w:rsidP="007C3B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Пункт 186 главы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«186.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В предостережении о недопустимости нарушения лицензионных требований указываются: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наименование лицензирующего органа, который направляет предостережение;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б) дата и номер предостережения;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в) наименование юридического лица;</w:t>
      </w:r>
    </w:p>
    <w:p w:rsid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г) указание на лицензионные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д) информация о том, какие действия (бездействие) юридического лица приводят или могут привести к нарушению лицензионных требований, требований, установленных муниципальными правовыми актами;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предложение юридическому лицу принять меры по обеспечению соблюдения лицензионных требований, требований, установленных муниципальными правовыми актами;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C52C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предложение юридическому лицу направить уведомление об исполнении предостережения в лицензирующий орган;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lastRenderedPageBreak/>
        <w:t>з)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срок (не менее 60 дней со дня направления предостережения) для направления юридическим лицом уведомления об исполнении предостережения;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5E0777" w:rsidRP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Предостережение не может содержать требования о предоставлении юридически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м лицом сведений и документов</w:t>
      </w:r>
      <w:proofErr w:type="gramStart"/>
      <w:r w:rsidR="00311C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C52CDB" w:rsidRDefault="00C52CDB" w:rsidP="007C3B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 Пункт 187 главы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«187.</w:t>
      </w:r>
      <w:r w:rsidR="00C52C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направлении предостережения принимает </w:t>
      </w:r>
      <w:r w:rsidR="00BA3F4B">
        <w:rPr>
          <w:rFonts w:ascii="Times New Roman" w:hAnsi="Times New Roman" w:cs="Times New Roman"/>
          <w:color w:val="auto"/>
          <w:sz w:val="28"/>
          <w:szCs w:val="28"/>
        </w:rPr>
        <w:t>мэр городского округа муниципального образования «город Саянск»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67CA7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или иное уполномоченное </w:t>
      </w:r>
      <w:r w:rsidR="00A424EB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</w:t>
      </w:r>
      <w:r w:rsidR="002435D4">
        <w:rPr>
          <w:rFonts w:ascii="Times New Roman" w:hAnsi="Times New Roman" w:cs="Times New Roman"/>
          <w:color w:val="auto"/>
          <w:sz w:val="28"/>
          <w:szCs w:val="28"/>
        </w:rPr>
        <w:t xml:space="preserve">лицензирующего органа 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должностное лицо</w:t>
      </w:r>
      <w:r w:rsidR="002435D4">
        <w:rPr>
          <w:rFonts w:ascii="Times New Roman" w:hAnsi="Times New Roman" w:cs="Times New Roman"/>
          <w:color w:val="auto"/>
          <w:sz w:val="28"/>
          <w:szCs w:val="28"/>
        </w:rPr>
        <w:t xml:space="preserve">. Решение принимается 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на основании предложений должностного лица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лицензирующего органа при наличии указанных в пункте 185 настоящего Административного регламента сведений.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лицензирующего органа сведений, указанных в пункте 185 настоящего</w:t>
      </w:r>
      <w:r w:rsidR="00311C4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proofErr w:type="gramStart"/>
      <w:r w:rsidR="00311C4F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E0777" w:rsidRPr="00880EC1" w:rsidRDefault="00880EC1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1.10. Г</w:t>
      </w:r>
      <w:r>
        <w:rPr>
          <w:rFonts w:ascii="Times New Roman" w:hAnsi="Times New Roman" w:cs="Times New Roman"/>
          <w:sz w:val="28"/>
          <w:szCs w:val="28"/>
        </w:rPr>
        <w:t xml:space="preserve">лаву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77" w:rsidRPr="00880EC1">
        <w:rPr>
          <w:rFonts w:ascii="Times New Roman" w:hAnsi="Times New Roman" w:cs="Times New Roman"/>
          <w:color w:val="auto"/>
          <w:sz w:val="28"/>
          <w:szCs w:val="28"/>
        </w:rPr>
        <w:t>дополнить пунктами 187</w:t>
      </w:r>
      <w:r>
        <w:rPr>
          <w:rFonts w:ascii="Times New Roman" w:hAnsi="Times New Roman" w:cs="Times New Roman"/>
          <w:color w:val="auto"/>
          <w:sz w:val="28"/>
          <w:szCs w:val="28"/>
        </w:rPr>
        <w:t>.1., 187.2., 187.3., 187.4., 187.5.</w:t>
      </w:r>
      <w:r w:rsidR="005E0777"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5E0777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«187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способом, включая направление в виде электронного документа, подписанного усиленной квалифицированной электронной подписью должностного лица лицензирующего органа, принявшего решение о направлении предостережения, указанного в пункте 187 настоящего Административного регламента, с использованием информационн</w:t>
      </w:r>
      <w:proofErr w:type="gramStart"/>
      <w:r w:rsidRPr="00880EC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телекоммуникационной сети «Интернет», в том числе по адресу электронной почты юридического лица, </w:t>
      </w:r>
      <w:proofErr w:type="gramStart"/>
      <w:r w:rsidRPr="00880EC1">
        <w:rPr>
          <w:rFonts w:ascii="Times New Roman" w:hAnsi="Times New Roman" w:cs="Times New Roman"/>
          <w:color w:val="auto"/>
          <w:sz w:val="28"/>
          <w:szCs w:val="28"/>
        </w:rPr>
        <w:t>указанному</w:t>
      </w:r>
      <w:proofErr w:type="gramEnd"/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 в Едином государственном реестре юридических лиц либо размещенному на официальном сайте юридического лица в составе информации, размещение которой является обязательным в соответствии с законодательством Российской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федеральной государственной информационной системы «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Еди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ный портал государственных и муниципальных услуг.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По результатам рассмотрения предостережения юридическим лицом могут быть поданы в лицензирующий орган, направивший предостережение, возражения.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 возражениях указываются: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а) наименование юридического лица;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идентификационный номер налогоплательщика 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в) дата и номер предостережения, направленного в адрес юридического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lastRenderedPageBreak/>
        <w:t>г)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лицензионных требований, требований, установленных муниципальными правовыми актами.</w:t>
      </w:r>
    </w:p>
    <w:p w:rsidR="005E0777" w:rsidRPr="00880EC1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Возражения направляются юридическим лицом в бумажном виде почтовым отправлением в лицензирующий орган,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лицензирующего органа, либо иными указанными в предостережении способами.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.3.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Лицензирующий орган рассматривает возражения, по итогам рассмотрения направляет юридическому лицу в течение 20 рабочих дней со дня получения возражений ответ в порядке, установленном пунктом 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 Результаты рассмотрения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возражений используются лицензирующим органом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лиц.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При отсутствии возражений юридическое лицо в указанный в предостережении срок направляет в лицензирующий орган уведомление об исполнении предостережения.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В уведомлении об исполнении предостережения указываются: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а) наименование юридического лица;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б) идентификационный номер налогоплательщика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в) дата и номер предостережения, направленного в адрес юридического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лицензионных требований, требований, установленных муниципальными правовыми актами.</w:t>
      </w:r>
    </w:p>
    <w:p w:rsidR="005E0777" w:rsidRPr="00494A3B" w:rsidRDefault="005E0777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направляется юридическим лицом в бумажном виде почтовым отправлением в лицензирующий орган, либо в виде электронного документа,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подписанного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усиленной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квалифицированной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электронной подписью лица, уполномоченного действовать от имени юридического лица, на указанный в предостережении адрес электронной почты лицензирующего органа, либо иными указанными в предостережении способами.</w:t>
      </w:r>
    </w:p>
    <w:p w:rsidR="005E0777" w:rsidRPr="00494A3B" w:rsidRDefault="00133925" w:rsidP="007C3B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187.5. </w:t>
      </w:r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Лицензирующий орган использует уведомление для целей организации и проведения мероприятий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>о профилактике нарушения обязательных требований и иных целей, не связанных с ограничением прав и свобод юридических лиц</w:t>
      </w:r>
      <w:proofErr w:type="gramStart"/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6E6468" w:rsidRPr="002A08A5" w:rsidRDefault="006E6468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E6468" w:rsidRPr="002A08A5" w:rsidRDefault="006E6468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Настоящее постановление вступает в силу после дня его официального опубликования.</w:t>
      </w:r>
    </w:p>
    <w:p w:rsidR="006E6468" w:rsidRPr="002A08A5" w:rsidRDefault="006E6468" w:rsidP="007C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2A08A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8520CD" w:rsidRDefault="008520CD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О.В. Боровский</w:t>
      </w: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6E6468" w:rsidRDefault="006E6468" w:rsidP="007C3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  <w:bookmarkStart w:id="0" w:name="_GoBack"/>
      <w:bookmarkEnd w:id="0"/>
    </w:p>
    <w:sectPr w:rsidR="006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3"/>
    <w:rsid w:val="00133925"/>
    <w:rsid w:val="001D2E3A"/>
    <w:rsid w:val="001F22FE"/>
    <w:rsid w:val="001F3F6E"/>
    <w:rsid w:val="002435D4"/>
    <w:rsid w:val="00311C4F"/>
    <w:rsid w:val="00312366"/>
    <w:rsid w:val="003410DD"/>
    <w:rsid w:val="00341D70"/>
    <w:rsid w:val="003E567B"/>
    <w:rsid w:val="004032D8"/>
    <w:rsid w:val="0046667A"/>
    <w:rsid w:val="00494A3B"/>
    <w:rsid w:val="005042D4"/>
    <w:rsid w:val="00527C14"/>
    <w:rsid w:val="00563815"/>
    <w:rsid w:val="005953B1"/>
    <w:rsid w:val="005E0777"/>
    <w:rsid w:val="006E6468"/>
    <w:rsid w:val="0071562A"/>
    <w:rsid w:val="00761C9D"/>
    <w:rsid w:val="00767CA7"/>
    <w:rsid w:val="007C1D8D"/>
    <w:rsid w:val="007C3B8F"/>
    <w:rsid w:val="0080102D"/>
    <w:rsid w:val="00804301"/>
    <w:rsid w:val="008520CD"/>
    <w:rsid w:val="00880EC1"/>
    <w:rsid w:val="009344C8"/>
    <w:rsid w:val="00A424EB"/>
    <w:rsid w:val="00AC65C6"/>
    <w:rsid w:val="00AE0EB8"/>
    <w:rsid w:val="00AE3DEE"/>
    <w:rsid w:val="00B01F14"/>
    <w:rsid w:val="00B87A41"/>
    <w:rsid w:val="00BA3F4B"/>
    <w:rsid w:val="00BE5EC5"/>
    <w:rsid w:val="00BF5EBE"/>
    <w:rsid w:val="00C52CDB"/>
    <w:rsid w:val="00C86FE4"/>
    <w:rsid w:val="00C940D8"/>
    <w:rsid w:val="00E60C73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73"/>
    <w:pPr>
      <w:spacing w:after="0" w:line="240" w:lineRule="auto"/>
    </w:pPr>
  </w:style>
  <w:style w:type="paragraph" w:customStyle="1" w:styleId="ConsPlusNormal">
    <w:name w:val="ConsPlusNormal"/>
    <w:rsid w:val="00FC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C1D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73"/>
    <w:pPr>
      <w:spacing w:after="0" w:line="240" w:lineRule="auto"/>
    </w:pPr>
  </w:style>
  <w:style w:type="paragraph" w:customStyle="1" w:styleId="ConsPlusNormal">
    <w:name w:val="ConsPlusNormal"/>
    <w:rsid w:val="00FC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C1D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2017-05-30T01:15:00Z</cp:lastPrinted>
  <dcterms:created xsi:type="dcterms:W3CDTF">2017-06-26T08:43:00Z</dcterms:created>
  <dcterms:modified xsi:type="dcterms:W3CDTF">2017-06-26T08:43:00Z</dcterms:modified>
</cp:coreProperties>
</file>