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A7" w:rsidRPr="004648A7" w:rsidRDefault="004648A7" w:rsidP="004648A7">
      <w:pPr>
        <w:spacing w:line="405" w:lineRule="atLeast"/>
        <w:ind w:left="30"/>
        <w:textAlignment w:val="top"/>
        <w:outlineLvl w:val="0"/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</w:pPr>
      <w:r w:rsidRPr="004648A7"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  <w:t>ЕСЛИ В СУМКЕ БОМБА, А В ПИСЬМЕ ПЛАСТИКОВАЯ МИНА</w:t>
      </w:r>
    </w:p>
    <w:p w:rsidR="004648A7" w:rsidRPr="004648A7" w:rsidRDefault="004648A7" w:rsidP="004648A7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u w:val="single"/>
          <w:lang w:eastAsia="ru-RU"/>
        </w:rPr>
      </w:pPr>
    </w:p>
    <w:p w:rsidR="004648A7" w:rsidRPr="004648A7" w:rsidRDefault="004648A7" w:rsidP="004648A7">
      <w:pPr>
        <w:spacing w:after="0" w:line="240" w:lineRule="auto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4648A7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830D7EA" wp14:editId="04D82E76">
            <wp:extent cx="2857500" cy="1905000"/>
            <wp:effectExtent l="0" t="0" r="0" b="0"/>
            <wp:docPr id="1" name="Рисунок 1" descr="http://special.nac.gov.ru/sites/default/files/styles/universal_view/public/bomb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.nac.gov.ru/sites/default/files/styles/universal_view/public/bomb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A7" w:rsidRPr="004648A7" w:rsidRDefault="004648A7" w:rsidP="004648A7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Если вы обнаружили подозрительный предмет в учреждении, немедленно сообщите о находке администрации.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Во всех перечисленных случаях: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не трогайте, не вскрывайте и не передвигайте находку;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зафиксируйте время обнаружения находки;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обязательно дождитесь прибытия оперативно-следственной группы;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не забывайте, что вы являетесь самым важным очевидцем.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Помните: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Родители!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Еще раз напоминаем: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Иногда террористы используют почтовый канал.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надписи типа: </w:t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«Вскрыть только лично», «Лично в руки», «</w:t>
      </w:r>
      <w:proofErr w:type="spellStart"/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Грифованно</w:t>
      </w:r>
      <w:proofErr w:type="spellEnd"/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»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proofErr w:type="gramStart"/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 качестве мер предупредительного характера рекомендуем: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периодическую комиссионную проверку складских помещений;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более тщательный подбор и проверку кадров;</w:t>
      </w:r>
      <w:proofErr w:type="gramEnd"/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 xml:space="preserve">В случае обнаружения подозрительного предмета 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В случае необходимости приступите к эвакуации людей согласно имеющемуся плану.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Важно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Безусловно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4648A7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Еще раз напоминаем</w:t>
      </w:r>
      <w:r w:rsidRPr="004648A7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7F02D1" w:rsidRDefault="007F02D1">
      <w:bookmarkStart w:id="0" w:name="_GoBack"/>
      <w:bookmarkEnd w:id="0"/>
    </w:p>
    <w:sectPr w:rsidR="007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42B"/>
    <w:multiLevelType w:val="multilevel"/>
    <w:tmpl w:val="9AE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7"/>
    <w:rsid w:val="004648A7"/>
    <w:rsid w:val="007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nac.gov.ru/sites/default/files/styles/full_size/public/bomb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Виктор Алексеевич</dc:creator>
  <cp:lastModifiedBy>Еремеев Виктор Алексеевич</cp:lastModifiedBy>
  <cp:revision>1</cp:revision>
  <dcterms:created xsi:type="dcterms:W3CDTF">2019-06-25T02:38:00Z</dcterms:created>
  <dcterms:modified xsi:type="dcterms:W3CDTF">2019-06-25T02:38:00Z</dcterms:modified>
</cp:coreProperties>
</file>