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  <w:bookmarkStart w:id="0" w:name="_GoBack"/>
      <w:bookmarkEnd w:id="0"/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72"/>
          <w:szCs w:val="72"/>
        </w:rPr>
      </w:pPr>
      <w:r w:rsidRPr="00D9347B">
        <w:rPr>
          <w:b/>
          <w:i/>
          <w:sz w:val="72"/>
          <w:szCs w:val="72"/>
        </w:rPr>
        <w:t>Саянский благотворительный фонд местного сообщества</w:t>
      </w:r>
    </w:p>
    <w:p w:rsidR="00D9347B" w:rsidRPr="00D9347B" w:rsidRDefault="00D9347B" w:rsidP="00D9347B">
      <w:pPr>
        <w:ind w:firstLine="426"/>
        <w:jc w:val="center"/>
        <w:rPr>
          <w:b/>
          <w:i/>
          <w:sz w:val="72"/>
          <w:szCs w:val="72"/>
        </w:rPr>
      </w:pPr>
    </w:p>
    <w:p w:rsidR="00D9347B" w:rsidRPr="00D9347B" w:rsidRDefault="00D9347B" w:rsidP="00D9347B">
      <w:pPr>
        <w:ind w:firstLine="426"/>
        <w:jc w:val="center"/>
        <w:rPr>
          <w:b/>
          <w:i/>
          <w:sz w:val="72"/>
          <w:szCs w:val="72"/>
          <w:u w:val="single"/>
        </w:rPr>
      </w:pPr>
      <w:r w:rsidRPr="00D9347B">
        <w:rPr>
          <w:b/>
          <w:i/>
          <w:sz w:val="72"/>
          <w:szCs w:val="72"/>
          <w:u w:val="single"/>
        </w:rPr>
        <w:t>Отчет о деятельности Фонда за 2018 год</w:t>
      </w: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D9347B" w:rsidRDefault="00D9347B" w:rsidP="004E16E2">
      <w:pPr>
        <w:rPr>
          <w:b/>
          <w:i/>
          <w:sz w:val="28"/>
          <w:szCs w:val="28"/>
          <w:u w:val="single"/>
        </w:rPr>
      </w:pPr>
    </w:p>
    <w:p w:rsidR="00DC3CF2" w:rsidRPr="00B60FAB" w:rsidRDefault="00DC3CF2" w:rsidP="00D9347B">
      <w:pPr>
        <w:ind w:firstLine="426"/>
        <w:jc w:val="center"/>
        <w:rPr>
          <w:b/>
          <w:i/>
          <w:sz w:val="28"/>
          <w:szCs w:val="28"/>
          <w:u w:val="single"/>
        </w:rPr>
      </w:pPr>
      <w:r w:rsidRPr="00B60FAB">
        <w:rPr>
          <w:b/>
          <w:i/>
          <w:sz w:val="28"/>
          <w:szCs w:val="28"/>
          <w:u w:val="single"/>
        </w:rPr>
        <w:lastRenderedPageBreak/>
        <w:t>Саянский благотворите</w:t>
      </w:r>
      <w:r w:rsidR="00D9347B">
        <w:rPr>
          <w:b/>
          <w:i/>
          <w:sz w:val="28"/>
          <w:szCs w:val="28"/>
          <w:u w:val="single"/>
        </w:rPr>
        <w:t>льный фонд местного сообщества</w:t>
      </w:r>
    </w:p>
    <w:p w:rsidR="00DC3CF2" w:rsidRDefault="00DC3CF2" w:rsidP="00D9347B">
      <w:pPr>
        <w:jc w:val="center"/>
        <w:rPr>
          <w:b/>
          <w:i/>
          <w:sz w:val="28"/>
          <w:szCs w:val="28"/>
          <w:u w:val="single"/>
        </w:rPr>
      </w:pPr>
      <w:r w:rsidRPr="00B60FAB">
        <w:rPr>
          <w:b/>
          <w:i/>
          <w:sz w:val="28"/>
          <w:szCs w:val="28"/>
          <w:u w:val="single"/>
        </w:rPr>
        <w:t>ИНН 3814997037, ОГРН 1123850040401</w:t>
      </w:r>
    </w:p>
    <w:p w:rsidR="00D9347B" w:rsidRDefault="00D9347B" w:rsidP="00D9347B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Адрес: 666303, </w:t>
      </w:r>
      <w:proofErr w:type="gramStart"/>
      <w:r>
        <w:rPr>
          <w:b/>
          <w:i/>
          <w:sz w:val="28"/>
          <w:szCs w:val="28"/>
          <w:u w:val="single"/>
        </w:rPr>
        <w:t>Иркутская</w:t>
      </w:r>
      <w:proofErr w:type="gramEnd"/>
      <w:r>
        <w:rPr>
          <w:b/>
          <w:i/>
          <w:sz w:val="28"/>
          <w:szCs w:val="28"/>
          <w:u w:val="single"/>
        </w:rPr>
        <w:t xml:space="preserve"> обл., г. Саянск, </w:t>
      </w:r>
      <w:proofErr w:type="spellStart"/>
      <w:r>
        <w:rPr>
          <w:b/>
          <w:i/>
          <w:sz w:val="28"/>
          <w:szCs w:val="28"/>
          <w:u w:val="single"/>
        </w:rPr>
        <w:t>мкр</w:t>
      </w:r>
      <w:proofErr w:type="spellEnd"/>
      <w:r>
        <w:rPr>
          <w:b/>
          <w:i/>
          <w:sz w:val="28"/>
          <w:szCs w:val="28"/>
          <w:u w:val="single"/>
        </w:rPr>
        <w:t>. Строителей, д. 24</w:t>
      </w:r>
    </w:p>
    <w:p w:rsidR="00D9347B" w:rsidRDefault="00D9347B" w:rsidP="00D9347B">
      <w:pPr>
        <w:jc w:val="center"/>
        <w:rPr>
          <w:b/>
          <w:i/>
          <w:sz w:val="28"/>
          <w:szCs w:val="28"/>
          <w:u w:val="single"/>
        </w:rPr>
      </w:pPr>
    </w:p>
    <w:p w:rsidR="00D9347B" w:rsidRPr="00D9347B" w:rsidRDefault="00D9347B" w:rsidP="00D9347B">
      <w:pPr>
        <w:contextualSpacing/>
        <w:jc w:val="center"/>
        <w:rPr>
          <w:rFonts w:cs="Times New Roman"/>
          <w:b/>
          <w:i/>
          <w:sz w:val="28"/>
          <w:szCs w:val="28"/>
          <w:u w:val="single"/>
        </w:rPr>
      </w:pP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rStyle w:val="a7"/>
          <w:color w:val="333333"/>
          <w:sz w:val="28"/>
          <w:szCs w:val="28"/>
        </w:rPr>
        <w:t>Учредители, Правление Фонда: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color w:val="333333"/>
          <w:sz w:val="28"/>
          <w:szCs w:val="28"/>
        </w:rPr>
        <w:t>Герасимов Владимир Георгиевич – Председатель Правления;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proofErr w:type="spellStart"/>
      <w:r w:rsidRPr="00D9347B">
        <w:rPr>
          <w:color w:val="333333"/>
          <w:sz w:val="28"/>
          <w:szCs w:val="28"/>
        </w:rPr>
        <w:t>Сигитова</w:t>
      </w:r>
      <w:proofErr w:type="spellEnd"/>
      <w:r w:rsidRPr="00D9347B">
        <w:rPr>
          <w:color w:val="333333"/>
          <w:sz w:val="28"/>
          <w:szCs w:val="28"/>
        </w:rPr>
        <w:t xml:space="preserve"> Тамара Алексеевна – Член Правления;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color w:val="333333"/>
          <w:sz w:val="28"/>
          <w:szCs w:val="28"/>
        </w:rPr>
        <w:t>Иванюк Ольга Васильевна – Член Правления;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color w:val="333333"/>
          <w:sz w:val="28"/>
          <w:szCs w:val="28"/>
        </w:rPr>
        <w:t>Виноградова Алён Юрьевна – Член Правления;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proofErr w:type="spellStart"/>
      <w:r w:rsidRPr="00D9347B">
        <w:rPr>
          <w:color w:val="333333"/>
          <w:sz w:val="28"/>
          <w:szCs w:val="28"/>
        </w:rPr>
        <w:t>Лесюк</w:t>
      </w:r>
      <w:proofErr w:type="spellEnd"/>
      <w:r w:rsidRPr="00D9347B">
        <w:rPr>
          <w:color w:val="333333"/>
          <w:sz w:val="28"/>
          <w:szCs w:val="28"/>
        </w:rPr>
        <w:t xml:space="preserve"> Галина Григорьевна – Член Правления;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color w:val="333333"/>
          <w:sz w:val="28"/>
          <w:szCs w:val="28"/>
        </w:rPr>
        <w:t>Сурина Полина Михайловна – Член Правления.</w:t>
      </w:r>
    </w:p>
    <w:p w:rsid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rStyle w:val="a7"/>
          <w:color w:val="333333"/>
          <w:sz w:val="28"/>
          <w:szCs w:val="28"/>
        </w:rPr>
      </w:pP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rStyle w:val="a7"/>
          <w:color w:val="333333"/>
          <w:sz w:val="28"/>
          <w:szCs w:val="28"/>
        </w:rPr>
        <w:t>Попечительский Совет Фонда: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color w:val="333333"/>
          <w:sz w:val="28"/>
          <w:szCs w:val="28"/>
        </w:rPr>
        <w:t>Ермаков Александр Владимирович – Председатель Попечительского Совета;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color w:val="333333"/>
          <w:sz w:val="28"/>
          <w:szCs w:val="28"/>
        </w:rPr>
        <w:t xml:space="preserve">Каплина Светлана </w:t>
      </w:r>
      <w:proofErr w:type="spellStart"/>
      <w:r w:rsidRPr="00D9347B">
        <w:rPr>
          <w:color w:val="333333"/>
          <w:sz w:val="28"/>
          <w:szCs w:val="28"/>
        </w:rPr>
        <w:t>Жановна</w:t>
      </w:r>
      <w:proofErr w:type="spellEnd"/>
      <w:r w:rsidRPr="00D9347B">
        <w:rPr>
          <w:color w:val="333333"/>
          <w:sz w:val="28"/>
          <w:szCs w:val="28"/>
        </w:rPr>
        <w:t xml:space="preserve"> – Член Попечительского Совета;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color w:val="333333"/>
          <w:sz w:val="28"/>
          <w:szCs w:val="28"/>
        </w:rPr>
        <w:t>Кузнецова Маргарита Павловна – Член Попечительского Совета.</w:t>
      </w:r>
    </w:p>
    <w:p w:rsid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rStyle w:val="a7"/>
          <w:color w:val="333333"/>
          <w:sz w:val="28"/>
          <w:szCs w:val="28"/>
        </w:rPr>
      </w:pPr>
    </w:p>
    <w:p w:rsid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rStyle w:val="a7"/>
          <w:color w:val="333333"/>
          <w:sz w:val="28"/>
          <w:szCs w:val="28"/>
        </w:rPr>
        <w:t>Директор</w:t>
      </w:r>
      <w:r>
        <w:rPr>
          <w:rStyle w:val="a7"/>
          <w:color w:val="333333"/>
          <w:sz w:val="28"/>
          <w:szCs w:val="28"/>
        </w:rPr>
        <w:t xml:space="preserve"> </w:t>
      </w:r>
      <w:r w:rsidRPr="00D9347B">
        <w:rPr>
          <w:color w:val="333333"/>
          <w:sz w:val="28"/>
          <w:szCs w:val="28"/>
        </w:rPr>
        <w:t>– Сурина Полина Михайловна</w:t>
      </w:r>
      <w:r>
        <w:rPr>
          <w:color w:val="333333"/>
          <w:sz w:val="28"/>
          <w:szCs w:val="28"/>
        </w:rPr>
        <w:t>;</w:t>
      </w:r>
    </w:p>
    <w:p w:rsid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b/>
          <w:color w:val="333333"/>
          <w:sz w:val="28"/>
          <w:szCs w:val="28"/>
        </w:rPr>
        <w:t>Специалист по написанию социальных проектов</w:t>
      </w:r>
      <w:r>
        <w:rPr>
          <w:color w:val="333333"/>
          <w:sz w:val="28"/>
          <w:szCs w:val="28"/>
        </w:rPr>
        <w:t xml:space="preserve"> – Теплинская Елена Викторовна;</w:t>
      </w:r>
    </w:p>
    <w:p w:rsidR="00D9347B" w:rsidRPr="00D9347B" w:rsidRDefault="00D9347B" w:rsidP="00D9347B">
      <w:pPr>
        <w:pStyle w:val="a6"/>
        <w:spacing w:before="0" w:beforeAutospacing="0" w:after="336" w:afterAutospacing="0" w:line="336" w:lineRule="atLeast"/>
        <w:contextualSpacing/>
        <w:rPr>
          <w:color w:val="333333"/>
          <w:sz w:val="28"/>
          <w:szCs w:val="28"/>
        </w:rPr>
      </w:pPr>
      <w:r w:rsidRPr="00D9347B">
        <w:rPr>
          <w:b/>
          <w:color w:val="333333"/>
          <w:sz w:val="28"/>
          <w:szCs w:val="28"/>
        </w:rPr>
        <w:t>Бухгалтер</w:t>
      </w:r>
      <w:r>
        <w:rPr>
          <w:color w:val="333333"/>
          <w:sz w:val="28"/>
          <w:szCs w:val="28"/>
        </w:rPr>
        <w:t xml:space="preserve"> – Синицына Лариса Николаевна.</w:t>
      </w:r>
    </w:p>
    <w:p w:rsidR="00DC3CF2" w:rsidRPr="00B60FAB" w:rsidRDefault="00DC3CF2" w:rsidP="007A690D">
      <w:pPr>
        <w:ind w:firstLine="426"/>
        <w:jc w:val="both"/>
        <w:rPr>
          <w:sz w:val="28"/>
          <w:szCs w:val="28"/>
        </w:rPr>
      </w:pPr>
      <w:r w:rsidRPr="00B60FAB">
        <w:rPr>
          <w:b/>
          <w:sz w:val="28"/>
          <w:szCs w:val="28"/>
        </w:rPr>
        <w:t>Цель Фонда</w:t>
      </w:r>
      <w:r w:rsidRPr="00B60FAB">
        <w:rPr>
          <w:sz w:val="28"/>
          <w:szCs w:val="28"/>
        </w:rPr>
        <w:t xml:space="preserve"> – благотворительная деятельность, направленная на улучшение местного сообщества.</w:t>
      </w:r>
    </w:p>
    <w:p w:rsidR="00DC3CF2" w:rsidRPr="00B60FAB" w:rsidRDefault="00DC3CF2" w:rsidP="007A690D">
      <w:pPr>
        <w:ind w:firstLine="426"/>
        <w:jc w:val="both"/>
        <w:rPr>
          <w:sz w:val="28"/>
          <w:szCs w:val="28"/>
        </w:rPr>
      </w:pPr>
      <w:r w:rsidRPr="00B60FAB">
        <w:rPr>
          <w:b/>
          <w:sz w:val="28"/>
          <w:szCs w:val="28"/>
        </w:rPr>
        <w:t xml:space="preserve">Наша миссия: </w:t>
      </w:r>
      <w:r w:rsidRPr="00B60FAB">
        <w:rPr>
          <w:sz w:val="28"/>
          <w:szCs w:val="28"/>
        </w:rPr>
        <w:t>Помимо развития благотворительности и волонтёрства, мы стараемся объединять вокруг себя активных творческих профессионалов, которые участвуют в решении общественно значимых задач и добиваются устойчивых социальных изменений. Мы открываем возможности для появления новых идей и создаем условия для их воплощения.</w:t>
      </w:r>
    </w:p>
    <w:p w:rsidR="00DC3CF2" w:rsidRDefault="00DC3CF2" w:rsidP="00DC3CF2">
      <w:pPr>
        <w:jc w:val="both"/>
        <w:rPr>
          <w:noProof/>
        </w:rPr>
      </w:pPr>
    </w:p>
    <w:p w:rsidR="00DC3CF2" w:rsidRDefault="00DC3CF2" w:rsidP="00DC3CF2">
      <w:pPr>
        <w:jc w:val="both"/>
      </w:pPr>
      <w:r>
        <w:rPr>
          <w:noProof/>
        </w:rPr>
        <w:drawing>
          <wp:inline distT="0" distB="0" distL="0" distR="0">
            <wp:extent cx="2688489" cy="3076575"/>
            <wp:effectExtent l="0" t="0" r="0" b="0"/>
            <wp:docPr id="12" name="Рисунок 11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 rotWithShape="1">
                    <a:blip r:embed="rId6" cstate="print"/>
                    <a:srcRect t="8874" r="8779" b="12832"/>
                    <a:stretch/>
                  </pic:blipFill>
                  <pic:spPr bwMode="auto">
                    <a:xfrm>
                      <a:off x="0" y="0"/>
                      <a:ext cx="2696488" cy="308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CF2" w:rsidRDefault="00DC3CF2" w:rsidP="00DC3CF2">
      <w:pPr>
        <w:jc w:val="both"/>
      </w:pPr>
    </w:p>
    <w:p w:rsidR="00DC3CF2" w:rsidRPr="00B60FAB" w:rsidRDefault="00DC3CF2" w:rsidP="007A690D">
      <w:pPr>
        <w:jc w:val="both"/>
        <w:rPr>
          <w:b/>
          <w:sz w:val="28"/>
          <w:szCs w:val="28"/>
        </w:rPr>
      </w:pPr>
      <w:r w:rsidRPr="00B60FAB">
        <w:rPr>
          <w:b/>
          <w:sz w:val="28"/>
          <w:szCs w:val="28"/>
        </w:rPr>
        <w:t>Направления деятельности:</w:t>
      </w:r>
    </w:p>
    <w:p w:rsidR="00DC3CF2" w:rsidRPr="00B60FAB" w:rsidRDefault="00DC3CF2" w:rsidP="007A690D">
      <w:pPr>
        <w:pStyle w:val="a3"/>
        <w:numPr>
          <w:ilvl w:val="0"/>
          <w:numId w:val="1"/>
        </w:numPr>
        <w:ind w:left="0" w:firstLine="426"/>
        <w:jc w:val="both"/>
        <w:rPr>
          <w:b/>
          <w:sz w:val="28"/>
          <w:szCs w:val="28"/>
        </w:rPr>
      </w:pPr>
      <w:r w:rsidRPr="00B60FAB">
        <w:rPr>
          <w:b/>
          <w:sz w:val="28"/>
          <w:szCs w:val="28"/>
        </w:rPr>
        <w:t xml:space="preserve">Городские мероприятия. </w:t>
      </w:r>
      <w:r w:rsidRPr="00B60FAB">
        <w:rPr>
          <w:sz w:val="28"/>
          <w:szCs w:val="28"/>
        </w:rPr>
        <w:t>Поддержка и финансирование городских мероприятий, конкурсов и фестивалей, имеющих общественное значение и направленных на культурное и нравственное обогащение общества.</w:t>
      </w:r>
    </w:p>
    <w:p w:rsidR="00DC3CF2" w:rsidRPr="00B60FAB" w:rsidRDefault="00DC3CF2" w:rsidP="007A690D">
      <w:pPr>
        <w:pStyle w:val="a3"/>
        <w:numPr>
          <w:ilvl w:val="0"/>
          <w:numId w:val="1"/>
        </w:numPr>
        <w:ind w:left="0" w:firstLine="426"/>
        <w:jc w:val="both"/>
        <w:rPr>
          <w:b/>
          <w:sz w:val="28"/>
          <w:szCs w:val="28"/>
        </w:rPr>
      </w:pPr>
      <w:r w:rsidRPr="00B60FAB">
        <w:rPr>
          <w:b/>
          <w:sz w:val="28"/>
          <w:szCs w:val="28"/>
        </w:rPr>
        <w:t xml:space="preserve">Образовательные учреждения. </w:t>
      </w:r>
      <w:r w:rsidRPr="00B60FAB">
        <w:rPr>
          <w:sz w:val="28"/>
          <w:szCs w:val="28"/>
        </w:rPr>
        <w:t xml:space="preserve">Финансирование общегородских образовательных конкурсов, материально-техническое обеспечение дошкольных, школьных и образовательных учреждений, поддержка образовательных проектов и материальное обеспечение поездок талантливой молодежи на конкурсы, фестивали и соревнования. </w:t>
      </w:r>
    </w:p>
    <w:p w:rsidR="00DC3CF2" w:rsidRPr="00B60FAB" w:rsidRDefault="00DC3CF2" w:rsidP="007A690D">
      <w:pPr>
        <w:pStyle w:val="a3"/>
        <w:numPr>
          <w:ilvl w:val="0"/>
          <w:numId w:val="1"/>
        </w:numPr>
        <w:ind w:left="0" w:firstLine="426"/>
        <w:jc w:val="both"/>
        <w:rPr>
          <w:b/>
          <w:sz w:val="28"/>
          <w:szCs w:val="28"/>
        </w:rPr>
      </w:pPr>
      <w:r w:rsidRPr="00B60FAB">
        <w:rPr>
          <w:b/>
          <w:sz w:val="28"/>
          <w:szCs w:val="28"/>
        </w:rPr>
        <w:t xml:space="preserve">Общественные организации. </w:t>
      </w:r>
      <w:r w:rsidRPr="00B60FAB">
        <w:rPr>
          <w:sz w:val="28"/>
          <w:szCs w:val="28"/>
        </w:rPr>
        <w:t xml:space="preserve">Реализация программ, связанных с поддержкой социально-значимых инициатив и проектов, в т.ч. поддержка в области защиты окружающей среды и защиты животных, материально-техническое обеспечение православных организаций и праздников, развитие благотворительное деятельности, направленных на улучшение качества жизни пожилых людей, людей с ограниченной мобильностью, финансирование праздников, проводимых во благо социально-уязвимой категории граждан. </w:t>
      </w:r>
      <w:proofErr w:type="spellStart"/>
      <w:r w:rsidRPr="00B60FAB">
        <w:rPr>
          <w:sz w:val="28"/>
          <w:szCs w:val="28"/>
        </w:rPr>
        <w:t>Софинансирование</w:t>
      </w:r>
      <w:proofErr w:type="spellEnd"/>
      <w:r w:rsidRPr="00B60FAB">
        <w:rPr>
          <w:sz w:val="28"/>
          <w:szCs w:val="28"/>
        </w:rPr>
        <w:t xml:space="preserve"> в материально-техническом оснащении медицинских учреждений.</w:t>
      </w:r>
    </w:p>
    <w:p w:rsidR="00DC3CF2" w:rsidRPr="00B60FAB" w:rsidRDefault="00DC3CF2" w:rsidP="007A690D">
      <w:pPr>
        <w:pStyle w:val="a3"/>
        <w:numPr>
          <w:ilvl w:val="0"/>
          <w:numId w:val="1"/>
        </w:numPr>
        <w:ind w:left="0" w:firstLine="426"/>
        <w:jc w:val="both"/>
        <w:rPr>
          <w:b/>
          <w:sz w:val="28"/>
          <w:szCs w:val="28"/>
        </w:rPr>
      </w:pPr>
      <w:r w:rsidRPr="00B60FAB">
        <w:rPr>
          <w:b/>
          <w:sz w:val="28"/>
          <w:szCs w:val="28"/>
        </w:rPr>
        <w:t xml:space="preserve">Адресная помощь в сложной жизненной ситуации. </w:t>
      </w:r>
    </w:p>
    <w:p w:rsidR="00DC3CF2" w:rsidRPr="00B60FAB" w:rsidRDefault="00DC3CF2" w:rsidP="007A690D">
      <w:pPr>
        <w:pStyle w:val="a3"/>
        <w:numPr>
          <w:ilvl w:val="0"/>
          <w:numId w:val="1"/>
        </w:numPr>
        <w:ind w:left="0" w:firstLine="426"/>
        <w:jc w:val="both"/>
        <w:rPr>
          <w:sz w:val="28"/>
          <w:szCs w:val="28"/>
        </w:rPr>
      </w:pPr>
      <w:r w:rsidRPr="00B60FAB">
        <w:rPr>
          <w:b/>
          <w:sz w:val="28"/>
          <w:szCs w:val="28"/>
        </w:rPr>
        <w:t xml:space="preserve">Спортивные мероприятия и организации. </w:t>
      </w:r>
      <w:r w:rsidRPr="00B60FAB">
        <w:rPr>
          <w:sz w:val="28"/>
          <w:szCs w:val="28"/>
        </w:rPr>
        <w:t>Содействие в реализации программ, направленных на спортивное оздоровление общества, финансирование городских соревнований местного и областного масштаба, обеспечение спортивных организаций необходимым спортивным инвентарем и оборудованием, финансовое содействие участия спортивных команд в российских и международных соревнованиях.</w:t>
      </w:r>
    </w:p>
    <w:p w:rsidR="00DC3CF2" w:rsidRPr="00B60FAB" w:rsidRDefault="00DC3CF2" w:rsidP="007A690D">
      <w:pPr>
        <w:pStyle w:val="a3"/>
        <w:ind w:left="0" w:firstLine="426"/>
        <w:jc w:val="both"/>
        <w:rPr>
          <w:b/>
          <w:sz w:val="28"/>
          <w:szCs w:val="28"/>
        </w:rPr>
      </w:pPr>
    </w:p>
    <w:p w:rsidR="00184268" w:rsidRPr="00B60FAB" w:rsidRDefault="00DC3CF2" w:rsidP="001E6A36">
      <w:pPr>
        <w:ind w:firstLine="426"/>
        <w:jc w:val="both"/>
        <w:rPr>
          <w:sz w:val="28"/>
          <w:szCs w:val="28"/>
        </w:rPr>
      </w:pPr>
      <w:r w:rsidRPr="00B60FAB">
        <w:rPr>
          <w:sz w:val="28"/>
          <w:szCs w:val="28"/>
        </w:rPr>
        <w:t>За 2018 год в Фонд было привлечено частных пожертвований и пожертвований от юридических лиц в качестве социально-экономического партнерства 12 миллионов 346 тысяч. Привлеченные средства за счет средств выигранных грантов 2 миллиона 672 тысячи рублей.</w:t>
      </w:r>
    </w:p>
    <w:p w:rsidR="00DC3CF2" w:rsidRPr="00B60FAB" w:rsidRDefault="00DC3CF2" w:rsidP="007A690D">
      <w:pPr>
        <w:ind w:firstLine="426"/>
        <w:rPr>
          <w:sz w:val="28"/>
          <w:szCs w:val="28"/>
        </w:rPr>
      </w:pPr>
    </w:p>
    <w:p w:rsidR="00DC3CF2" w:rsidRPr="00B60FAB" w:rsidRDefault="00DC3CF2" w:rsidP="007A690D">
      <w:pPr>
        <w:ind w:firstLine="426"/>
        <w:jc w:val="both"/>
        <w:rPr>
          <w:rFonts w:cs="Times New Roman"/>
          <w:sz w:val="28"/>
          <w:szCs w:val="28"/>
        </w:rPr>
      </w:pPr>
      <w:r w:rsidRPr="00B60FAB">
        <w:rPr>
          <w:rFonts w:cs="Times New Roman"/>
          <w:b/>
          <w:sz w:val="28"/>
          <w:szCs w:val="28"/>
        </w:rPr>
        <w:t>На общегородские</w:t>
      </w:r>
      <w:r w:rsidRPr="00B60FAB">
        <w:rPr>
          <w:rFonts w:cs="Times New Roman"/>
          <w:sz w:val="28"/>
          <w:szCs w:val="28"/>
        </w:rPr>
        <w:t xml:space="preserve"> мероприятия в 2018 году было потрачено </w:t>
      </w:r>
      <w:r w:rsidRPr="00B60FAB">
        <w:rPr>
          <w:rFonts w:cs="Times New Roman"/>
          <w:b/>
          <w:sz w:val="28"/>
          <w:szCs w:val="28"/>
        </w:rPr>
        <w:t>5 млн. 87 тыс. 145 рублей</w:t>
      </w:r>
    </w:p>
    <w:p w:rsidR="00DC3CF2" w:rsidRDefault="00DC3CF2" w:rsidP="007A690D">
      <w:pPr>
        <w:ind w:firstLine="426"/>
        <w:jc w:val="both"/>
        <w:rPr>
          <w:rFonts w:cs="Times New Roman"/>
          <w:sz w:val="28"/>
          <w:szCs w:val="28"/>
        </w:rPr>
      </w:pPr>
      <w:r w:rsidRPr="00B60FAB">
        <w:rPr>
          <w:rFonts w:cs="Times New Roman"/>
          <w:sz w:val="28"/>
          <w:szCs w:val="28"/>
        </w:rPr>
        <w:t xml:space="preserve">Основные и значимые события, профинансированные в этом году Саянским благотворительным фондом местного сообщества: Празднование Дня города, Дня Победы, проведение фестиваля деревянной скульптуры «Добродел-2018». Уже третий год подряд за счет средств Фонда проводится фестиваль красок на праздновании Дня Молодежи. Также уже стало хорошей привычкой оказывать содействие в продвижении молодежных инициатив и финансировании молодежных конкурсов и проектов, таких например, как КВН среди молодежи и молодых специалистов. Также в 2018 году на средства СБФМС была изготовлена и установлена в Сквере ветеранов стена памяти с именами  участников ВОВ, которые в послевоенные годы проживали в г. Саянске. </w:t>
      </w:r>
    </w:p>
    <w:p w:rsidR="00775267" w:rsidRPr="00B60FAB" w:rsidRDefault="00775267" w:rsidP="00DC3CF2">
      <w:pPr>
        <w:jc w:val="both"/>
        <w:rPr>
          <w:rFonts w:cs="Times New Roman"/>
          <w:sz w:val="28"/>
          <w:szCs w:val="28"/>
        </w:rPr>
      </w:pPr>
    </w:p>
    <w:p w:rsidR="00DC3CF2" w:rsidRDefault="00DC3CF2" w:rsidP="00DC3CF2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6410325" cy="4371975"/>
            <wp:effectExtent l="0" t="0" r="0" b="0"/>
            <wp:docPr id="1" name="Рисунок 0" descr="7581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183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298" cy="438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F2" w:rsidRDefault="00775267" w:rsidP="00DC3CF2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3429000" cy="2286000"/>
            <wp:effectExtent l="0" t="0" r="0" b="0"/>
            <wp:docPr id="3" name="Рисунок 2" descr="20180814075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07510911.jpg"/>
                    <pic:cNvPicPr/>
                  </pic:nvPicPr>
                  <pic:blipFill rotWithShape="1">
                    <a:blip r:embed="rId8" cstate="print"/>
                    <a:srcRect t="10359" r="2856"/>
                    <a:stretch/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2979391" cy="2286000"/>
            <wp:effectExtent l="0" t="0" r="0" b="0"/>
            <wp:docPr id="8" name="Рисунок 7" descr="_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453" cy="22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CF2">
        <w:rPr>
          <w:rFonts w:cs="Times New Roman"/>
          <w:noProof/>
          <w:szCs w:val="24"/>
        </w:rPr>
        <w:drawing>
          <wp:inline distT="0" distB="0" distL="0" distR="0">
            <wp:extent cx="3305175" cy="2095500"/>
            <wp:effectExtent l="0" t="0" r="0" b="0"/>
            <wp:docPr id="4" name="Рисунок 3" descr="201808140752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07522677.jpg"/>
                    <pic:cNvPicPr/>
                  </pic:nvPicPr>
                  <pic:blipFill rotWithShape="1">
                    <a:blip r:embed="rId10" cstate="print"/>
                    <a:srcRect t="14668" r="5748" b="4655"/>
                    <a:stretch/>
                  </pic:blipFill>
                  <pic:spPr bwMode="auto">
                    <a:xfrm>
                      <a:off x="0" y="0"/>
                      <a:ext cx="3308178" cy="209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3133227" cy="2085975"/>
            <wp:effectExtent l="0" t="0" r="0" b="0"/>
            <wp:docPr id="7" name="Рисунок 6" descr="_MG_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82" cy="209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F2" w:rsidRDefault="00DC3CF2" w:rsidP="00DC3CF2">
      <w:pPr>
        <w:jc w:val="both"/>
        <w:rPr>
          <w:rFonts w:cs="Times New Roman"/>
          <w:szCs w:val="24"/>
        </w:rPr>
      </w:pPr>
    </w:p>
    <w:p w:rsidR="00DC3CF2" w:rsidRDefault="00DC3CF2" w:rsidP="00DC3CF2">
      <w:pPr>
        <w:jc w:val="both"/>
        <w:rPr>
          <w:rFonts w:cs="Times New Roman"/>
          <w:szCs w:val="24"/>
        </w:rPr>
      </w:pPr>
    </w:p>
    <w:p w:rsidR="00DC3CF2" w:rsidRPr="00B60FAB" w:rsidRDefault="00DC3CF2" w:rsidP="007A690D">
      <w:pPr>
        <w:ind w:firstLine="426"/>
        <w:jc w:val="both"/>
        <w:rPr>
          <w:b/>
          <w:sz w:val="28"/>
          <w:szCs w:val="28"/>
        </w:rPr>
      </w:pPr>
      <w:r w:rsidRPr="00B60FAB">
        <w:rPr>
          <w:b/>
          <w:sz w:val="28"/>
          <w:szCs w:val="28"/>
        </w:rPr>
        <w:t>Образовательным организациям</w:t>
      </w:r>
      <w:r w:rsidRPr="00B60FAB">
        <w:rPr>
          <w:sz w:val="28"/>
          <w:szCs w:val="28"/>
        </w:rPr>
        <w:t xml:space="preserve"> и на проведение различных образовательных конкурсов и мероприятий было выделено </w:t>
      </w:r>
      <w:r w:rsidRPr="00B60FAB">
        <w:rPr>
          <w:b/>
          <w:sz w:val="28"/>
          <w:szCs w:val="28"/>
        </w:rPr>
        <w:t>1 млн. 558 тысяч 26 рублей</w:t>
      </w:r>
    </w:p>
    <w:p w:rsidR="00DC3CF2" w:rsidRDefault="00DC3CF2" w:rsidP="007A690D">
      <w:pPr>
        <w:ind w:firstLine="426"/>
        <w:jc w:val="both"/>
        <w:rPr>
          <w:rFonts w:cs="Times New Roman"/>
          <w:sz w:val="28"/>
          <w:szCs w:val="28"/>
        </w:rPr>
      </w:pPr>
      <w:r w:rsidRPr="00B60FAB">
        <w:rPr>
          <w:rFonts w:cs="Times New Roman"/>
          <w:sz w:val="28"/>
          <w:szCs w:val="28"/>
        </w:rPr>
        <w:lastRenderedPageBreak/>
        <w:t xml:space="preserve">В 2018 году были профинансированы различные образовательные программы и конкурсы: «Лучший педагог», «Лучший воспитатель», «Лучший ученик года». При материальной поддержке Фонда удается осуществлять поездки талантливых учеников на различные конкурсы и олимпиады. </w:t>
      </w:r>
    </w:p>
    <w:p w:rsidR="00775267" w:rsidRPr="00B60FAB" w:rsidRDefault="00775267" w:rsidP="00DC3CF2">
      <w:pPr>
        <w:jc w:val="both"/>
        <w:rPr>
          <w:rFonts w:cs="Times New Roman"/>
          <w:sz w:val="28"/>
          <w:szCs w:val="28"/>
        </w:rPr>
      </w:pPr>
    </w:p>
    <w:p w:rsidR="00DC3CF2" w:rsidRDefault="00DC3CF2" w:rsidP="00DC3CF2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3419475" cy="2777469"/>
            <wp:effectExtent l="0" t="0" r="0" b="0"/>
            <wp:docPr id="9" name="Рисунок 8" descr="IMG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5.jpg"/>
                    <pic:cNvPicPr/>
                  </pic:nvPicPr>
                  <pic:blipFill rotWithShape="1">
                    <a:blip r:embed="rId12" cstate="print"/>
                    <a:srcRect t="7466" r="13940"/>
                    <a:stretch/>
                  </pic:blipFill>
                  <pic:spPr bwMode="auto">
                    <a:xfrm>
                      <a:off x="0" y="0"/>
                      <a:ext cx="3419475" cy="277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694">
        <w:rPr>
          <w:rFonts w:cs="Times New Roman"/>
          <w:noProof/>
          <w:szCs w:val="24"/>
        </w:rPr>
        <w:drawing>
          <wp:inline distT="0" distB="0" distL="0" distR="0">
            <wp:extent cx="2990850" cy="2809875"/>
            <wp:effectExtent l="0" t="0" r="0" b="0"/>
            <wp:docPr id="10" name="Рисунок 9" descr="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74.jpg"/>
                    <pic:cNvPicPr/>
                  </pic:nvPicPr>
                  <pic:blipFill rotWithShape="1">
                    <a:blip r:embed="rId13" cstate="print"/>
                    <a:srcRect t="14112" b="26413"/>
                    <a:stretch/>
                  </pic:blipFill>
                  <pic:spPr bwMode="auto">
                    <a:xfrm>
                      <a:off x="0" y="0"/>
                      <a:ext cx="2993865" cy="281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CF2" w:rsidRDefault="00DC3CF2" w:rsidP="00DC3CF2">
      <w:pPr>
        <w:jc w:val="both"/>
        <w:rPr>
          <w:rFonts w:cs="Times New Roman"/>
          <w:szCs w:val="24"/>
        </w:rPr>
      </w:pPr>
    </w:p>
    <w:p w:rsidR="007A690D" w:rsidRDefault="007A690D" w:rsidP="00DC3CF2">
      <w:pPr>
        <w:jc w:val="both"/>
        <w:rPr>
          <w:rFonts w:cs="Times New Roman"/>
          <w:sz w:val="28"/>
          <w:szCs w:val="28"/>
        </w:rPr>
      </w:pPr>
    </w:p>
    <w:p w:rsidR="00DC3CF2" w:rsidRPr="00E56B37" w:rsidRDefault="00DC3CF2" w:rsidP="007A690D">
      <w:pPr>
        <w:ind w:firstLine="426"/>
        <w:jc w:val="both"/>
        <w:rPr>
          <w:rFonts w:cs="Times New Roman"/>
          <w:b/>
          <w:sz w:val="28"/>
          <w:szCs w:val="28"/>
        </w:rPr>
      </w:pPr>
      <w:r w:rsidRPr="00E56B37">
        <w:rPr>
          <w:rFonts w:cs="Times New Roman"/>
          <w:sz w:val="28"/>
          <w:szCs w:val="28"/>
        </w:rPr>
        <w:t xml:space="preserve">Ежегодно Саянский благотворительный фонд выделяет средства на финансирования </w:t>
      </w:r>
      <w:r w:rsidRPr="00E56B37">
        <w:rPr>
          <w:rFonts w:cs="Times New Roman"/>
          <w:b/>
          <w:sz w:val="28"/>
          <w:szCs w:val="28"/>
        </w:rPr>
        <w:t>спортивных мероприятий</w:t>
      </w:r>
      <w:r w:rsidRPr="00E56B37">
        <w:rPr>
          <w:rFonts w:cs="Times New Roman"/>
          <w:sz w:val="28"/>
          <w:szCs w:val="28"/>
        </w:rPr>
        <w:t xml:space="preserve"> и поездок спортсменов на различные соревнования и турниры. Основные направления, финансируемые в 2018 году в спорте: футбол, лыжный спорт, хоккей на валенках, спортивная аэробика, каратэ, конный спорт, бокс. Всего в 2018 году на спортивные нужды спортсменов выделено </w:t>
      </w:r>
      <w:r w:rsidRPr="00E56B37">
        <w:rPr>
          <w:rFonts w:cs="Times New Roman"/>
          <w:b/>
          <w:sz w:val="28"/>
          <w:szCs w:val="28"/>
        </w:rPr>
        <w:t>2 млн. 631 тысяча 295 рублей.</w:t>
      </w:r>
    </w:p>
    <w:p w:rsidR="00B5290C" w:rsidRDefault="00B5290C" w:rsidP="00DC3CF2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>
            <wp:extent cx="4124324" cy="3114675"/>
            <wp:effectExtent l="0" t="0" r="0" b="0"/>
            <wp:docPr id="11" name="Рисунок 10" descr="20180213000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300005344.jpg"/>
                    <pic:cNvPicPr/>
                  </pic:nvPicPr>
                  <pic:blipFill rotWithShape="1">
                    <a:blip r:embed="rId14" cstate="print"/>
                    <a:srcRect l="3952" t="12896" r="6015"/>
                    <a:stretch/>
                  </pic:blipFill>
                  <pic:spPr bwMode="auto">
                    <a:xfrm>
                      <a:off x="0" y="0"/>
                      <a:ext cx="4138864" cy="312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4"/>
        </w:rPr>
        <w:drawing>
          <wp:inline distT="0" distB="0" distL="0" distR="0">
            <wp:extent cx="2305050" cy="3188677"/>
            <wp:effectExtent l="0" t="0" r="0" b="0"/>
            <wp:docPr id="13" name="Рисунок 12" descr="20180213000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300020354.jpg"/>
                    <pic:cNvPicPr/>
                  </pic:nvPicPr>
                  <pic:blipFill rotWithShape="1">
                    <a:blip r:embed="rId15" cstate="print"/>
                    <a:srcRect l="6250" t="7118" r="4780" b="7986"/>
                    <a:stretch/>
                  </pic:blipFill>
                  <pic:spPr bwMode="auto">
                    <a:xfrm>
                      <a:off x="0" y="0"/>
                      <a:ext cx="2305279" cy="318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E9" w:rsidRDefault="005960E9" w:rsidP="00DC3CF2">
      <w:pPr>
        <w:jc w:val="both"/>
        <w:rPr>
          <w:rFonts w:cs="Times New Roman"/>
          <w:sz w:val="28"/>
          <w:szCs w:val="28"/>
        </w:rPr>
      </w:pPr>
    </w:p>
    <w:p w:rsidR="00B5290C" w:rsidRDefault="00DC3CF2" w:rsidP="007A690D">
      <w:pPr>
        <w:ind w:firstLine="426"/>
        <w:jc w:val="both"/>
        <w:rPr>
          <w:rFonts w:cs="Times New Roman"/>
          <w:szCs w:val="24"/>
        </w:rPr>
      </w:pPr>
      <w:r w:rsidRPr="004E3694">
        <w:rPr>
          <w:rFonts w:cs="Times New Roman"/>
          <w:sz w:val="28"/>
          <w:szCs w:val="28"/>
        </w:rPr>
        <w:t>Саянский благотворительный фонд регулярно</w:t>
      </w:r>
      <w:r w:rsidRPr="004E3694">
        <w:rPr>
          <w:rFonts w:cs="Times New Roman"/>
          <w:b/>
          <w:sz w:val="28"/>
          <w:szCs w:val="28"/>
        </w:rPr>
        <w:t xml:space="preserve"> </w:t>
      </w:r>
      <w:r w:rsidRPr="004E3694">
        <w:rPr>
          <w:rFonts w:cs="Times New Roman"/>
          <w:sz w:val="28"/>
          <w:szCs w:val="28"/>
        </w:rPr>
        <w:t>оказывает поддержку</w:t>
      </w:r>
      <w:r w:rsidRPr="004E3694">
        <w:rPr>
          <w:rFonts w:cs="Times New Roman"/>
          <w:b/>
          <w:sz w:val="28"/>
          <w:szCs w:val="28"/>
        </w:rPr>
        <w:t xml:space="preserve"> Общественным организациям </w:t>
      </w:r>
      <w:r w:rsidRPr="004E3694">
        <w:rPr>
          <w:rFonts w:cs="Times New Roman"/>
          <w:sz w:val="28"/>
          <w:szCs w:val="28"/>
        </w:rPr>
        <w:t>на финансирование социально-значимых</w:t>
      </w:r>
      <w:r w:rsidRPr="004E3694">
        <w:rPr>
          <w:rFonts w:cs="Times New Roman"/>
          <w:b/>
          <w:sz w:val="28"/>
          <w:szCs w:val="28"/>
        </w:rPr>
        <w:t xml:space="preserve"> </w:t>
      </w:r>
      <w:r w:rsidRPr="004E3694">
        <w:rPr>
          <w:rFonts w:cs="Times New Roman"/>
          <w:sz w:val="28"/>
          <w:szCs w:val="28"/>
        </w:rPr>
        <w:t xml:space="preserve">мероприятий и укрепление общественно-значимых инициатив. Сумма, выделенная в </w:t>
      </w:r>
      <w:r w:rsidRPr="004E3694">
        <w:rPr>
          <w:rFonts w:cs="Times New Roman"/>
          <w:sz w:val="28"/>
          <w:szCs w:val="28"/>
        </w:rPr>
        <w:lastRenderedPageBreak/>
        <w:t xml:space="preserve">размере </w:t>
      </w:r>
      <w:r w:rsidRPr="004E3694">
        <w:rPr>
          <w:rFonts w:cs="Times New Roman"/>
          <w:b/>
          <w:sz w:val="28"/>
          <w:szCs w:val="28"/>
        </w:rPr>
        <w:t>1 миллион 335 тысяч 290 рублей</w:t>
      </w:r>
      <w:r w:rsidRPr="004E3694">
        <w:rPr>
          <w:rFonts w:cs="Times New Roman"/>
          <w:sz w:val="28"/>
          <w:szCs w:val="28"/>
        </w:rPr>
        <w:t>, пошла на такие мероприятия как: помощь Центру поддержки бездомных животных «Лучик Надежды», Лечение ветеранов ВОВ в санатории-профилактории Улан, помощь клубу молодых педагогов, помощь Обществу инвалидов колясочников «Шанс», а также помощь на проведение мероприятий Саянской Епархии.</w:t>
      </w:r>
      <w:r w:rsidR="00B5290C">
        <w:rPr>
          <w:rFonts w:cs="Times New Roman"/>
          <w:noProof/>
          <w:szCs w:val="24"/>
        </w:rPr>
        <w:drawing>
          <wp:inline distT="0" distB="0" distL="0" distR="0">
            <wp:extent cx="4391025" cy="2867025"/>
            <wp:effectExtent l="0" t="0" r="0" b="0"/>
            <wp:docPr id="14" name="Рисунок 13" descr="IMG_6382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2_novyj_razmer.JPG"/>
                    <pic:cNvPicPr/>
                  </pic:nvPicPr>
                  <pic:blipFill rotWithShape="1">
                    <a:blip r:embed="rId16" cstate="print"/>
                    <a:srcRect l="15318" t="11927" r="7717" b="10940"/>
                    <a:stretch/>
                  </pic:blipFill>
                  <pic:spPr bwMode="auto">
                    <a:xfrm>
                      <a:off x="0" y="0"/>
                      <a:ext cx="4402396" cy="287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290C">
        <w:rPr>
          <w:rFonts w:cs="Times New Roman"/>
          <w:noProof/>
          <w:szCs w:val="24"/>
        </w:rPr>
        <w:drawing>
          <wp:inline distT="0" distB="0" distL="0" distR="0">
            <wp:extent cx="2038350" cy="2867025"/>
            <wp:effectExtent l="0" t="0" r="0" b="0"/>
            <wp:docPr id="15" name="Рисунок 14" descr="IMG_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64.jpg"/>
                    <pic:cNvPicPr/>
                  </pic:nvPicPr>
                  <pic:blipFill rotWithShape="1">
                    <a:blip r:embed="rId17" cstate="print"/>
                    <a:srcRect t="15592"/>
                    <a:stretch/>
                  </pic:blipFill>
                  <pic:spPr bwMode="auto">
                    <a:xfrm>
                      <a:off x="0" y="0"/>
                      <a:ext cx="2044053" cy="287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CF2" w:rsidRPr="004E3694" w:rsidRDefault="00DC3CF2" w:rsidP="007A690D">
      <w:pPr>
        <w:ind w:firstLine="426"/>
        <w:jc w:val="both"/>
        <w:rPr>
          <w:rFonts w:cs="Times New Roman"/>
          <w:b/>
          <w:sz w:val="28"/>
          <w:szCs w:val="28"/>
        </w:rPr>
      </w:pPr>
      <w:r w:rsidRPr="004E3694">
        <w:rPr>
          <w:rFonts w:cs="Times New Roman"/>
          <w:sz w:val="28"/>
          <w:szCs w:val="28"/>
        </w:rPr>
        <w:t xml:space="preserve">Кроме вышеназванных обширных мероприятий, Саянский благотворительный фонд оказал помощь на нужды людям, оказавшимся </w:t>
      </w:r>
      <w:r w:rsidRPr="004E3694">
        <w:rPr>
          <w:rFonts w:cs="Times New Roman"/>
          <w:b/>
          <w:sz w:val="28"/>
          <w:szCs w:val="28"/>
        </w:rPr>
        <w:t>в трудной жизненной ситуации</w:t>
      </w:r>
      <w:r w:rsidRPr="004E3694">
        <w:rPr>
          <w:rFonts w:cs="Times New Roman"/>
          <w:sz w:val="28"/>
          <w:szCs w:val="28"/>
        </w:rPr>
        <w:t xml:space="preserve">. Сумма оказанной помощи составила </w:t>
      </w:r>
      <w:r w:rsidRPr="004E3694">
        <w:rPr>
          <w:rFonts w:cs="Times New Roman"/>
          <w:b/>
          <w:sz w:val="28"/>
          <w:szCs w:val="28"/>
        </w:rPr>
        <w:t>58 тысяч 410 рублей.</w:t>
      </w:r>
    </w:p>
    <w:p w:rsidR="00DC3CF2" w:rsidRPr="004E3694" w:rsidRDefault="00DC3CF2" w:rsidP="00DC3CF2">
      <w:pPr>
        <w:jc w:val="both"/>
        <w:rPr>
          <w:rFonts w:cs="Times New Roman"/>
          <w:b/>
          <w:sz w:val="28"/>
          <w:szCs w:val="28"/>
        </w:rPr>
      </w:pPr>
    </w:p>
    <w:p w:rsidR="00DC3CF2" w:rsidRPr="004E3694" w:rsidRDefault="00DC3CF2" w:rsidP="007A690D">
      <w:pPr>
        <w:ind w:firstLine="426"/>
        <w:jc w:val="both"/>
        <w:rPr>
          <w:rFonts w:cs="Times New Roman"/>
          <w:sz w:val="28"/>
          <w:szCs w:val="28"/>
        </w:rPr>
      </w:pPr>
      <w:r w:rsidRPr="004E3694">
        <w:rPr>
          <w:rFonts w:cs="Times New Roman"/>
          <w:b/>
          <w:sz w:val="28"/>
          <w:szCs w:val="28"/>
        </w:rPr>
        <w:t xml:space="preserve">Одаренным детям в 2018 году </w:t>
      </w:r>
      <w:r w:rsidRPr="004E3694">
        <w:rPr>
          <w:rFonts w:cs="Times New Roman"/>
          <w:sz w:val="28"/>
          <w:szCs w:val="28"/>
        </w:rPr>
        <w:t xml:space="preserve">было выделено </w:t>
      </w:r>
      <w:r w:rsidRPr="004E3694">
        <w:rPr>
          <w:rFonts w:cs="Times New Roman"/>
          <w:b/>
          <w:sz w:val="28"/>
          <w:szCs w:val="28"/>
        </w:rPr>
        <w:t xml:space="preserve">195 тысяч 561 рубль </w:t>
      </w:r>
      <w:r w:rsidRPr="004E3694">
        <w:rPr>
          <w:rFonts w:cs="Times New Roman"/>
          <w:sz w:val="28"/>
          <w:szCs w:val="28"/>
        </w:rPr>
        <w:t>в качестве финансирования поездок на конкурсы, фестивали, семинары.</w:t>
      </w:r>
    </w:p>
    <w:p w:rsidR="00B5290C" w:rsidRPr="005C5340" w:rsidRDefault="00B5290C" w:rsidP="00DC3CF2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2428875" cy="3371850"/>
            <wp:effectExtent l="0" t="0" r="0" b="0"/>
            <wp:docPr id="17" name="Рисунок 16" descr="DSC_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3911659" cy="3371850"/>
            <wp:effectExtent l="19050" t="0" r="0" b="0"/>
            <wp:docPr id="18" name="Рисунок 17" descr="IMG_7854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4_novyj_razm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084" cy="3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F2" w:rsidRDefault="00DC3CF2" w:rsidP="00DC3CF2">
      <w:pPr>
        <w:jc w:val="both"/>
        <w:rPr>
          <w:rFonts w:cs="Times New Roman"/>
          <w:b/>
          <w:szCs w:val="24"/>
        </w:rPr>
      </w:pPr>
    </w:p>
    <w:p w:rsidR="00DC3CF2" w:rsidRPr="007A690D" w:rsidRDefault="00DC3CF2" w:rsidP="007A690D">
      <w:pPr>
        <w:ind w:firstLine="426"/>
        <w:jc w:val="both"/>
        <w:rPr>
          <w:rFonts w:cs="Times New Roman"/>
          <w:b/>
          <w:sz w:val="28"/>
          <w:szCs w:val="28"/>
        </w:rPr>
      </w:pPr>
      <w:r w:rsidRPr="007A690D">
        <w:rPr>
          <w:rFonts w:cs="Times New Roman"/>
          <w:b/>
          <w:sz w:val="28"/>
          <w:szCs w:val="28"/>
        </w:rPr>
        <w:t xml:space="preserve">Реализованные </w:t>
      </w:r>
      <w:proofErr w:type="spellStart"/>
      <w:r w:rsidRPr="007A690D">
        <w:rPr>
          <w:rFonts w:cs="Times New Roman"/>
          <w:b/>
          <w:sz w:val="28"/>
          <w:szCs w:val="28"/>
        </w:rPr>
        <w:t>грантовые</w:t>
      </w:r>
      <w:proofErr w:type="spellEnd"/>
      <w:r w:rsidRPr="007A690D">
        <w:rPr>
          <w:rFonts w:cs="Times New Roman"/>
          <w:b/>
          <w:sz w:val="28"/>
          <w:szCs w:val="28"/>
        </w:rPr>
        <w:t xml:space="preserve"> проекты:</w:t>
      </w:r>
    </w:p>
    <w:p w:rsidR="00DC3CF2" w:rsidRPr="007A690D" w:rsidRDefault="00DC3CF2" w:rsidP="007A690D">
      <w:pPr>
        <w:pStyle w:val="a3"/>
        <w:numPr>
          <w:ilvl w:val="0"/>
          <w:numId w:val="2"/>
        </w:numPr>
        <w:ind w:left="0" w:firstLine="426"/>
        <w:jc w:val="both"/>
        <w:rPr>
          <w:rFonts w:cs="Times New Roman"/>
          <w:sz w:val="28"/>
          <w:szCs w:val="28"/>
        </w:rPr>
      </w:pPr>
      <w:r w:rsidRPr="007A690D">
        <w:rPr>
          <w:rFonts w:cs="Times New Roman"/>
          <w:sz w:val="28"/>
          <w:szCs w:val="28"/>
        </w:rPr>
        <w:t>«</w:t>
      </w:r>
      <w:r w:rsidRPr="007A690D">
        <w:rPr>
          <w:rFonts w:cs="Times New Roman"/>
          <w:sz w:val="28"/>
          <w:szCs w:val="28"/>
          <w:lang w:val="en-US"/>
        </w:rPr>
        <w:t>WorkOut</w:t>
      </w:r>
      <w:r w:rsidRPr="007A690D">
        <w:rPr>
          <w:rFonts w:cs="Times New Roman"/>
          <w:sz w:val="28"/>
          <w:szCs w:val="28"/>
        </w:rPr>
        <w:t xml:space="preserve">: территория перспектив», </w:t>
      </w:r>
      <w:proofErr w:type="gramStart"/>
      <w:r w:rsidRPr="007A690D">
        <w:rPr>
          <w:rFonts w:cs="Times New Roman"/>
          <w:sz w:val="28"/>
          <w:szCs w:val="28"/>
        </w:rPr>
        <w:t>направленный</w:t>
      </w:r>
      <w:proofErr w:type="gramEnd"/>
      <w:r w:rsidRPr="007A690D">
        <w:rPr>
          <w:rFonts w:cs="Times New Roman"/>
          <w:sz w:val="28"/>
          <w:szCs w:val="28"/>
        </w:rPr>
        <w:t xml:space="preserve"> на создание в г. Саянске </w:t>
      </w:r>
      <w:proofErr w:type="spellStart"/>
      <w:r w:rsidRPr="007A690D">
        <w:rPr>
          <w:rFonts w:cs="Times New Roman"/>
          <w:sz w:val="28"/>
          <w:szCs w:val="28"/>
        </w:rPr>
        <w:t>Воркаут</w:t>
      </w:r>
      <w:proofErr w:type="spellEnd"/>
      <w:r w:rsidRPr="007A690D">
        <w:rPr>
          <w:rFonts w:cs="Times New Roman"/>
          <w:sz w:val="28"/>
          <w:szCs w:val="28"/>
        </w:rPr>
        <w:t xml:space="preserve">-площадок и пропаганду здорового образа жизни и занятиям массового спорта. В результате проекта в 2018 году </w:t>
      </w:r>
      <w:proofErr w:type="gramStart"/>
      <w:r w:rsidRPr="007A690D">
        <w:rPr>
          <w:rFonts w:cs="Times New Roman"/>
          <w:sz w:val="28"/>
          <w:szCs w:val="28"/>
        </w:rPr>
        <w:t>установлены</w:t>
      </w:r>
      <w:proofErr w:type="gramEnd"/>
      <w:r w:rsidRPr="007A690D">
        <w:rPr>
          <w:rFonts w:cs="Times New Roman"/>
          <w:sz w:val="28"/>
          <w:szCs w:val="28"/>
        </w:rPr>
        <w:t xml:space="preserve"> 3 </w:t>
      </w:r>
      <w:proofErr w:type="spellStart"/>
      <w:r w:rsidRPr="007A690D">
        <w:rPr>
          <w:rFonts w:cs="Times New Roman"/>
          <w:sz w:val="28"/>
          <w:szCs w:val="28"/>
        </w:rPr>
        <w:t>Воркаут</w:t>
      </w:r>
      <w:proofErr w:type="spellEnd"/>
      <w:r w:rsidRPr="007A690D">
        <w:rPr>
          <w:rFonts w:cs="Times New Roman"/>
          <w:sz w:val="28"/>
          <w:szCs w:val="28"/>
        </w:rPr>
        <w:t xml:space="preserve">-площадки: в </w:t>
      </w:r>
      <w:proofErr w:type="spellStart"/>
      <w:r w:rsidRPr="007A690D">
        <w:rPr>
          <w:rFonts w:cs="Times New Roman"/>
          <w:sz w:val="28"/>
          <w:szCs w:val="28"/>
        </w:rPr>
        <w:t>мкр</w:t>
      </w:r>
      <w:proofErr w:type="spellEnd"/>
      <w:r w:rsidRPr="007A690D">
        <w:rPr>
          <w:rFonts w:cs="Times New Roman"/>
          <w:sz w:val="28"/>
          <w:szCs w:val="28"/>
        </w:rPr>
        <w:t xml:space="preserve">. </w:t>
      </w:r>
      <w:r w:rsidRPr="007A690D">
        <w:rPr>
          <w:rFonts w:cs="Times New Roman"/>
          <w:sz w:val="28"/>
          <w:szCs w:val="28"/>
        </w:rPr>
        <w:lastRenderedPageBreak/>
        <w:t xml:space="preserve">Ленинградский 2Парк Зеленый», в </w:t>
      </w:r>
      <w:proofErr w:type="spellStart"/>
      <w:r w:rsidRPr="007A690D">
        <w:rPr>
          <w:rFonts w:cs="Times New Roman"/>
          <w:sz w:val="28"/>
          <w:szCs w:val="28"/>
        </w:rPr>
        <w:t>мкр</w:t>
      </w:r>
      <w:proofErr w:type="spellEnd"/>
      <w:r w:rsidRPr="007A690D">
        <w:rPr>
          <w:rFonts w:cs="Times New Roman"/>
          <w:sz w:val="28"/>
          <w:szCs w:val="28"/>
        </w:rPr>
        <w:t xml:space="preserve">. Строителей стадион школы № 5, а также дворовая территория дома № 18 </w:t>
      </w:r>
      <w:proofErr w:type="spellStart"/>
      <w:r w:rsidRPr="007A690D">
        <w:rPr>
          <w:rFonts w:cs="Times New Roman"/>
          <w:sz w:val="28"/>
          <w:szCs w:val="28"/>
        </w:rPr>
        <w:t>мкр</w:t>
      </w:r>
      <w:proofErr w:type="spellEnd"/>
      <w:r w:rsidRPr="007A690D">
        <w:rPr>
          <w:rFonts w:cs="Times New Roman"/>
          <w:sz w:val="28"/>
          <w:szCs w:val="28"/>
        </w:rPr>
        <w:t>. Юбилейный.</w:t>
      </w:r>
    </w:p>
    <w:p w:rsidR="004617BC" w:rsidRDefault="00B5290C" w:rsidP="007A690D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3333750" cy="2781300"/>
            <wp:effectExtent l="0" t="0" r="0" b="0"/>
            <wp:docPr id="19" name="Рисунок 18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90D">
        <w:rPr>
          <w:rFonts w:cs="Times New Roman"/>
          <w:noProof/>
          <w:szCs w:val="24"/>
        </w:rPr>
        <w:drawing>
          <wp:inline distT="0" distB="0" distL="0" distR="0">
            <wp:extent cx="3098800" cy="2781300"/>
            <wp:effectExtent l="0" t="0" r="0" b="0"/>
            <wp:docPr id="21" name="Рисунок 20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852" cy="27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0C" w:rsidRDefault="00B5290C" w:rsidP="007A690D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2819400" cy="2712630"/>
            <wp:effectExtent l="0" t="0" r="0" b="0"/>
            <wp:docPr id="22" name="Рисунок 21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 rotWithShape="1">
                    <a:blip r:embed="rId22" cstate="print"/>
                    <a:srcRect l="13907" r="11037"/>
                    <a:stretch/>
                  </pic:blipFill>
                  <pic:spPr bwMode="auto">
                    <a:xfrm>
                      <a:off x="0" y="0"/>
                      <a:ext cx="2822581" cy="271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3611548" cy="2638425"/>
            <wp:effectExtent l="0" t="0" r="0" b="0"/>
            <wp:docPr id="23" name="Рисунок 22" descr="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61.JPG"/>
                    <pic:cNvPicPr/>
                  </pic:nvPicPr>
                  <pic:blipFill rotWithShape="1">
                    <a:blip r:embed="rId23" cstate="print"/>
                    <a:srcRect l="7403"/>
                    <a:stretch/>
                  </pic:blipFill>
                  <pic:spPr bwMode="auto">
                    <a:xfrm>
                      <a:off x="0" y="0"/>
                      <a:ext cx="3617536" cy="26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7BC" w:rsidRDefault="004617BC" w:rsidP="00B5290C">
      <w:pPr>
        <w:pStyle w:val="a3"/>
        <w:jc w:val="both"/>
        <w:rPr>
          <w:rFonts w:cs="Times New Roman"/>
          <w:szCs w:val="24"/>
        </w:rPr>
      </w:pPr>
    </w:p>
    <w:p w:rsidR="001D45D2" w:rsidRPr="001D45D2" w:rsidRDefault="00DC3CF2" w:rsidP="007A690D">
      <w:pPr>
        <w:pStyle w:val="a3"/>
        <w:numPr>
          <w:ilvl w:val="0"/>
          <w:numId w:val="2"/>
        </w:numPr>
        <w:ind w:left="0" w:firstLine="426"/>
        <w:jc w:val="both"/>
        <w:rPr>
          <w:rFonts w:cs="Times New Roman"/>
          <w:szCs w:val="24"/>
        </w:rPr>
      </w:pPr>
      <w:r w:rsidRPr="001D45D2">
        <w:rPr>
          <w:rFonts w:cs="Times New Roman"/>
          <w:sz w:val="28"/>
          <w:szCs w:val="28"/>
        </w:rPr>
        <w:t xml:space="preserve">«Серебряные волонтеры» - в результате реализации проекта в активную волонтерскую деятельность было вовлечено не менее 100 пенсионеров. </w:t>
      </w:r>
      <w:proofErr w:type="gramStart"/>
      <w:r w:rsidRPr="001D45D2">
        <w:rPr>
          <w:rFonts w:cs="Times New Roman"/>
          <w:sz w:val="28"/>
          <w:szCs w:val="28"/>
        </w:rPr>
        <w:t xml:space="preserve">Волонтерская деятельность развивалась по нескольким направлениям: </w:t>
      </w:r>
      <w:r w:rsidRPr="001D45D2">
        <w:rPr>
          <w:rFonts w:cs="Times New Roman"/>
          <w:i/>
          <w:sz w:val="28"/>
          <w:szCs w:val="28"/>
        </w:rPr>
        <w:t>физкультурно-оздоровительное</w:t>
      </w:r>
      <w:r w:rsidRPr="001D45D2">
        <w:rPr>
          <w:rFonts w:cs="Times New Roman"/>
          <w:sz w:val="28"/>
          <w:szCs w:val="28"/>
        </w:rPr>
        <w:t xml:space="preserve"> (проведение дней здоровья, туристических слетов, хождение со скандинавскими палочками); </w:t>
      </w:r>
      <w:r w:rsidRPr="001D45D2">
        <w:rPr>
          <w:rFonts w:cs="Times New Roman"/>
          <w:i/>
          <w:sz w:val="28"/>
          <w:szCs w:val="28"/>
        </w:rPr>
        <w:t>социальное</w:t>
      </w:r>
      <w:r w:rsidRPr="001D45D2">
        <w:rPr>
          <w:rFonts w:cs="Times New Roman"/>
          <w:sz w:val="28"/>
          <w:szCs w:val="28"/>
        </w:rPr>
        <w:t xml:space="preserve"> (обслуживание на дому людей преклонного возраста, поздравление их с юбилеями и днями рождения), </w:t>
      </w:r>
      <w:r w:rsidRPr="001D45D2">
        <w:rPr>
          <w:rFonts w:cs="Times New Roman"/>
          <w:i/>
          <w:sz w:val="28"/>
          <w:szCs w:val="28"/>
        </w:rPr>
        <w:t>экологическое</w:t>
      </w:r>
      <w:r w:rsidRPr="001D45D2">
        <w:rPr>
          <w:rFonts w:cs="Times New Roman"/>
          <w:sz w:val="28"/>
          <w:szCs w:val="28"/>
        </w:rPr>
        <w:t xml:space="preserve"> (проведение субботников, высадка деревьев и кустарников на общегородских территориях – в парках и дворах), </w:t>
      </w:r>
      <w:r w:rsidRPr="001D45D2">
        <w:rPr>
          <w:rFonts w:cs="Times New Roman"/>
          <w:i/>
          <w:sz w:val="28"/>
          <w:szCs w:val="28"/>
        </w:rPr>
        <w:t>познавательное</w:t>
      </w:r>
      <w:r w:rsidRPr="001D45D2">
        <w:rPr>
          <w:rFonts w:cs="Times New Roman"/>
          <w:sz w:val="28"/>
          <w:szCs w:val="28"/>
        </w:rPr>
        <w:t xml:space="preserve"> (проведение лекций «Школы мудрости», информационной грамотности).</w:t>
      </w:r>
      <w:proofErr w:type="gramEnd"/>
      <w:r w:rsidRPr="001D45D2">
        <w:rPr>
          <w:rFonts w:cs="Times New Roman"/>
          <w:sz w:val="28"/>
          <w:szCs w:val="28"/>
        </w:rPr>
        <w:t xml:space="preserve"> Также за счет гранта особенно активные серебряные волонтеры побывали на экскурсии по </w:t>
      </w:r>
      <w:proofErr w:type="spellStart"/>
      <w:r w:rsidRPr="001D45D2">
        <w:rPr>
          <w:rFonts w:cs="Times New Roman"/>
          <w:sz w:val="28"/>
          <w:szCs w:val="28"/>
        </w:rPr>
        <w:t>Кругобайкаль</w:t>
      </w:r>
      <w:r w:rsidR="001D45D2">
        <w:rPr>
          <w:rFonts w:cs="Times New Roman"/>
          <w:sz w:val="28"/>
          <w:szCs w:val="28"/>
        </w:rPr>
        <w:t>ской</w:t>
      </w:r>
      <w:proofErr w:type="spellEnd"/>
      <w:proofErr w:type="gramStart"/>
      <w:r w:rsidR="001D45D2">
        <w:rPr>
          <w:rFonts w:cs="Times New Roman"/>
          <w:sz w:val="28"/>
          <w:szCs w:val="28"/>
        </w:rPr>
        <w:t xml:space="preserve"> Ж</w:t>
      </w:r>
      <w:proofErr w:type="gramEnd"/>
      <w:r w:rsidR="001D45D2">
        <w:rPr>
          <w:rFonts w:cs="Times New Roman"/>
          <w:sz w:val="28"/>
          <w:szCs w:val="28"/>
        </w:rPr>
        <w:t>/д).</w:t>
      </w:r>
    </w:p>
    <w:p w:rsidR="001D45D2" w:rsidRPr="001D45D2" w:rsidRDefault="001D45D2" w:rsidP="001D45D2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3190875" cy="2066925"/>
            <wp:effectExtent l="0" t="0" r="0" b="0"/>
            <wp:docPr id="24" name="Рисунок 23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 rotWithShape="1">
                    <a:blip r:embed="rId24" cstate="print"/>
                    <a:srcRect l="9353" t="21994" r="10592"/>
                    <a:stretch/>
                  </pic:blipFill>
                  <pic:spPr bwMode="auto">
                    <a:xfrm>
                      <a:off x="0" y="0"/>
                      <a:ext cx="31908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3238500" cy="2065278"/>
            <wp:effectExtent l="0" t="0" r="0" b="0"/>
            <wp:docPr id="25" name="Рисунок 24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 rotWithShape="1">
                    <a:blip r:embed="rId25" cstate="print"/>
                    <a:srcRect l="10943" t="19453" r="9422" b="8907"/>
                    <a:stretch/>
                  </pic:blipFill>
                  <pic:spPr bwMode="auto">
                    <a:xfrm>
                      <a:off x="0" y="0"/>
                      <a:ext cx="3248913" cy="207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3190874" cy="2076450"/>
            <wp:effectExtent l="0" t="0" r="0" b="0"/>
            <wp:docPr id="26" name="Рисунок 25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49" cy="20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B6F">
        <w:rPr>
          <w:rFonts w:cs="Times New Roman"/>
          <w:noProof/>
          <w:szCs w:val="24"/>
        </w:rPr>
        <w:drawing>
          <wp:inline distT="0" distB="0" distL="0" distR="0">
            <wp:extent cx="3200400" cy="2075277"/>
            <wp:effectExtent l="0" t="0" r="0" b="0"/>
            <wp:docPr id="27" name="Рисунок 26" descr="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 rotWithShape="1">
                    <a:blip r:embed="rId27" cstate="print"/>
                    <a:srcRect l="7006" t="10604" b="10921"/>
                    <a:stretch/>
                  </pic:blipFill>
                  <pic:spPr bwMode="auto">
                    <a:xfrm>
                      <a:off x="0" y="0"/>
                      <a:ext cx="3203508" cy="207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7BC" w:rsidRPr="001D45D2" w:rsidRDefault="004617BC" w:rsidP="00566B42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2781300" cy="2219325"/>
            <wp:effectExtent l="0" t="0" r="0" b="0"/>
            <wp:docPr id="28" name="Рисунок 27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 rotWithShape="1">
                    <a:blip r:embed="rId28" cstate="print"/>
                    <a:srcRect l="17717" t="16016" r="9309"/>
                    <a:stretch/>
                  </pic:blipFill>
                  <pic:spPr bwMode="auto">
                    <a:xfrm>
                      <a:off x="0" y="0"/>
                      <a:ext cx="2785385" cy="222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3552825" cy="2207581"/>
            <wp:effectExtent l="0" t="0" r="0" b="0"/>
            <wp:docPr id="29" name="Рисунок 28" descr="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 rotWithShape="1">
                    <a:blip r:embed="rId29" cstate="print"/>
                    <a:srcRect l="10714" t="39048" r="15714"/>
                    <a:stretch/>
                  </pic:blipFill>
                  <pic:spPr bwMode="auto">
                    <a:xfrm>
                      <a:off x="0" y="0"/>
                      <a:ext cx="3556864" cy="221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7BC" w:rsidRDefault="004617BC" w:rsidP="004617BC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3248025" cy="2026444"/>
            <wp:effectExtent l="0" t="0" r="0" b="0"/>
            <wp:docPr id="30" name="Рисунок 29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 rotWithShape="1">
                    <a:blip r:embed="rId30" cstate="print"/>
                    <a:srcRect t="23851"/>
                    <a:stretch/>
                  </pic:blipFill>
                  <pic:spPr bwMode="auto">
                    <a:xfrm>
                      <a:off x="0" y="0"/>
                      <a:ext cx="3252475" cy="202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3086099" cy="2028825"/>
            <wp:effectExtent l="0" t="0" r="0" b="0"/>
            <wp:docPr id="31" name="Рисунок 30" descr="серебря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ые.jpg"/>
                    <pic:cNvPicPr/>
                  </pic:nvPicPr>
                  <pic:blipFill rotWithShape="1">
                    <a:blip r:embed="rId31" cstate="print"/>
                    <a:srcRect t="6172" b="6172"/>
                    <a:stretch/>
                  </pic:blipFill>
                  <pic:spPr bwMode="auto">
                    <a:xfrm>
                      <a:off x="0" y="0"/>
                      <a:ext cx="3088110" cy="203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7BC" w:rsidRDefault="004617BC" w:rsidP="004617BC">
      <w:pPr>
        <w:jc w:val="both"/>
        <w:rPr>
          <w:rFonts w:cs="Times New Roman"/>
          <w:szCs w:val="24"/>
        </w:rPr>
      </w:pPr>
    </w:p>
    <w:p w:rsidR="004617BC" w:rsidRPr="004617BC" w:rsidRDefault="004617BC" w:rsidP="004617BC">
      <w:pPr>
        <w:jc w:val="both"/>
        <w:rPr>
          <w:rFonts w:cs="Times New Roman"/>
          <w:szCs w:val="24"/>
        </w:rPr>
      </w:pPr>
    </w:p>
    <w:p w:rsidR="00DC3CF2" w:rsidRPr="00566B42" w:rsidRDefault="00DC3CF2" w:rsidP="00566B42">
      <w:pPr>
        <w:pStyle w:val="a3"/>
        <w:numPr>
          <w:ilvl w:val="0"/>
          <w:numId w:val="2"/>
        </w:numPr>
        <w:ind w:left="0" w:firstLine="426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566B42">
        <w:rPr>
          <w:rFonts w:cs="Times New Roman"/>
          <w:color w:val="000000" w:themeColor="text1"/>
          <w:sz w:val="28"/>
          <w:szCs w:val="28"/>
        </w:rPr>
        <w:t xml:space="preserve">«Подари дерево городу» - В результате реализации проекта проведено озеленение города путем вовлечения широких масс населения в посадку кустарников, деревьев и цветов. </w:t>
      </w:r>
      <w:proofErr w:type="gramStart"/>
      <w:r w:rsidRPr="00566B42">
        <w:rPr>
          <w:rFonts w:cs="Times New Roman"/>
          <w:color w:val="000000" w:themeColor="text1"/>
          <w:sz w:val="28"/>
          <w:szCs w:val="28"/>
        </w:rPr>
        <w:t>«</w:t>
      </w:r>
      <w:proofErr w:type="spellStart"/>
      <w:r w:rsidRPr="00566B42">
        <w:rPr>
          <w:rFonts w:cs="Times New Roman"/>
          <w:color w:val="000000" w:themeColor="text1"/>
          <w:sz w:val="28"/>
          <w:szCs w:val="28"/>
        </w:rPr>
        <w:t>Кустариники</w:t>
      </w:r>
      <w:proofErr w:type="spellEnd"/>
      <w:r w:rsidRPr="00566B42">
        <w:rPr>
          <w:rFonts w:cs="Times New Roman"/>
          <w:color w:val="000000" w:themeColor="text1"/>
          <w:sz w:val="28"/>
          <w:szCs w:val="28"/>
        </w:rPr>
        <w:t xml:space="preserve"> и деревья высажены в парке, дворах, на территории городского совета ветеранов)., проведены конкурсы на лучшее </w:t>
      </w:r>
      <w:r w:rsidRPr="00566B42">
        <w:rPr>
          <w:rFonts w:cs="Times New Roman"/>
          <w:color w:val="000000" w:themeColor="text1"/>
          <w:sz w:val="28"/>
          <w:szCs w:val="28"/>
        </w:rPr>
        <w:lastRenderedPageBreak/>
        <w:t>озеленение двора.</w:t>
      </w:r>
      <w:proofErr w:type="gramEnd"/>
      <w:r w:rsidRPr="00566B42">
        <w:rPr>
          <w:rFonts w:cs="Times New Roman"/>
          <w:color w:val="000000" w:themeColor="text1"/>
          <w:sz w:val="28"/>
          <w:szCs w:val="28"/>
        </w:rPr>
        <w:t xml:space="preserve"> Также проведены семинары, мастер-классы по черенкованию, высадке и ландшафтному дизайну. </w:t>
      </w:r>
      <w:proofErr w:type="gramStart"/>
      <w:r w:rsidRPr="00566B42">
        <w:rPr>
          <w:rFonts w:cs="Times New Roman"/>
          <w:color w:val="000000" w:themeColor="text1"/>
          <w:sz w:val="28"/>
          <w:szCs w:val="28"/>
        </w:rPr>
        <w:t>Проведен</w:t>
      </w:r>
      <w:proofErr w:type="gramEnd"/>
      <w:r w:rsidRPr="00566B42">
        <w:rPr>
          <w:rFonts w:cs="Times New Roman"/>
          <w:color w:val="000000" w:themeColor="text1"/>
          <w:sz w:val="28"/>
          <w:szCs w:val="28"/>
        </w:rPr>
        <w:t xml:space="preserve"> эко-</w:t>
      </w:r>
      <w:proofErr w:type="spellStart"/>
      <w:r w:rsidRPr="00566B42">
        <w:rPr>
          <w:rFonts w:cs="Times New Roman"/>
          <w:color w:val="000000" w:themeColor="text1"/>
          <w:sz w:val="28"/>
          <w:szCs w:val="28"/>
        </w:rPr>
        <w:t>квест</w:t>
      </w:r>
      <w:proofErr w:type="spellEnd"/>
      <w:r w:rsidRPr="00566B42">
        <w:rPr>
          <w:rFonts w:cs="Times New Roman"/>
          <w:color w:val="000000" w:themeColor="text1"/>
          <w:sz w:val="28"/>
          <w:szCs w:val="28"/>
        </w:rPr>
        <w:t xml:space="preserve"> по сбору пластика, а также проведены мероприятия по пропаганде отдельного сбора мусора. </w:t>
      </w:r>
    </w:p>
    <w:p w:rsidR="00566B42" w:rsidRPr="00566B42" w:rsidRDefault="00566B42" w:rsidP="00566B42">
      <w:pPr>
        <w:pStyle w:val="a3"/>
        <w:ind w:left="426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045EAE" w:rsidRPr="00045EAE" w:rsidRDefault="00045EAE" w:rsidP="00566B42">
      <w:pPr>
        <w:pStyle w:val="a3"/>
        <w:ind w:left="0"/>
        <w:jc w:val="both"/>
        <w:rPr>
          <w:rFonts w:cs="Times New Roman"/>
          <w:b/>
          <w:color w:val="000000" w:themeColor="text1"/>
          <w:szCs w:val="24"/>
        </w:rPr>
      </w:pPr>
      <w:r w:rsidRPr="00045EAE">
        <w:rPr>
          <w:rFonts w:cs="Times New Roman"/>
          <w:noProof/>
          <w:color w:val="000000" w:themeColor="text1"/>
          <w:szCs w:val="24"/>
        </w:rPr>
        <w:drawing>
          <wp:inline distT="0" distB="0" distL="0" distR="0">
            <wp:extent cx="3264316" cy="2533650"/>
            <wp:effectExtent l="0" t="0" r="0" b="0"/>
            <wp:docPr id="20" name="Рисунок 4" descr="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588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B42">
        <w:rPr>
          <w:rFonts w:cs="Times New Roman"/>
          <w:b/>
          <w:noProof/>
          <w:color w:val="000000" w:themeColor="text1"/>
          <w:szCs w:val="24"/>
        </w:rPr>
        <w:drawing>
          <wp:inline distT="0" distB="0" distL="0" distR="0">
            <wp:extent cx="3170327" cy="2533650"/>
            <wp:effectExtent l="0" t="0" r="0" b="0"/>
            <wp:docPr id="2" name="Рисунок 1" descr="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1.JPG"/>
                    <pic:cNvPicPr/>
                  </pic:nvPicPr>
                  <pic:blipFill rotWithShape="1">
                    <a:blip r:embed="rId33" cstate="print"/>
                    <a:srcRect t="7359"/>
                    <a:stretch/>
                  </pic:blipFill>
                  <pic:spPr bwMode="auto">
                    <a:xfrm>
                      <a:off x="0" y="0"/>
                      <a:ext cx="3184846" cy="254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EAE" w:rsidRPr="005A17D0" w:rsidRDefault="00045EAE" w:rsidP="00566B42">
      <w:pPr>
        <w:pStyle w:val="a3"/>
        <w:ind w:left="0"/>
        <w:jc w:val="both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noProof/>
          <w:color w:val="000000" w:themeColor="text1"/>
          <w:szCs w:val="24"/>
        </w:rPr>
        <w:lastRenderedPageBreak/>
        <w:drawing>
          <wp:inline distT="0" distB="0" distL="0" distR="0">
            <wp:extent cx="6413499" cy="4295775"/>
            <wp:effectExtent l="0" t="0" r="0" b="0"/>
            <wp:docPr id="6" name="Рисунок 5" descr="IMG_20180801_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1_14002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32" cy="43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00" w:themeColor="text1"/>
          <w:szCs w:val="24"/>
        </w:rPr>
        <w:drawing>
          <wp:inline distT="0" distB="0" distL="0" distR="0">
            <wp:extent cx="6451600" cy="4838700"/>
            <wp:effectExtent l="0" t="0" r="0" b="0"/>
            <wp:docPr id="16" name="Рисунок 15" descr="садим си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м сирень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735" cy="48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F2" w:rsidRDefault="00DC3CF2" w:rsidP="00DC3CF2">
      <w:pPr>
        <w:jc w:val="both"/>
      </w:pPr>
    </w:p>
    <w:p w:rsidR="00DC3CF2" w:rsidRDefault="00DC3CF2"/>
    <w:sectPr w:rsidR="00DC3CF2" w:rsidSect="00DC3CF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C4500"/>
    <w:multiLevelType w:val="hybridMultilevel"/>
    <w:tmpl w:val="19FE6B52"/>
    <w:lvl w:ilvl="0" w:tplc="EF88F2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B0A74"/>
    <w:multiLevelType w:val="hybridMultilevel"/>
    <w:tmpl w:val="0CFC604E"/>
    <w:lvl w:ilvl="0" w:tplc="76A4C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CF2"/>
    <w:rsid w:val="00045EAE"/>
    <w:rsid w:val="00184268"/>
    <w:rsid w:val="001D45D2"/>
    <w:rsid w:val="001E6A36"/>
    <w:rsid w:val="00235B6F"/>
    <w:rsid w:val="00305F82"/>
    <w:rsid w:val="003F66FE"/>
    <w:rsid w:val="0046073F"/>
    <w:rsid w:val="004617BC"/>
    <w:rsid w:val="004E16E2"/>
    <w:rsid w:val="004E3694"/>
    <w:rsid w:val="00566B42"/>
    <w:rsid w:val="005960E9"/>
    <w:rsid w:val="00775267"/>
    <w:rsid w:val="007A690D"/>
    <w:rsid w:val="00824B8C"/>
    <w:rsid w:val="00B5290C"/>
    <w:rsid w:val="00B60FAB"/>
    <w:rsid w:val="00D9347B"/>
    <w:rsid w:val="00DC3CF2"/>
    <w:rsid w:val="00E5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F2"/>
    <w:pPr>
      <w:spacing w:after="0" w:line="240" w:lineRule="auto"/>
    </w:pPr>
    <w:rPr>
      <w:rFonts w:ascii="Times New Roman" w:eastAsia="Calibri" w:hAnsi="Times New Roman" w:cs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C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3C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CF2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9347B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a7">
    <w:name w:val="Strong"/>
    <w:basedOn w:val="a0"/>
    <w:uiPriority w:val="22"/>
    <w:qFormat/>
    <w:rsid w:val="00D934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F2"/>
    <w:pPr>
      <w:spacing w:after="0" w:line="240" w:lineRule="auto"/>
    </w:pPr>
    <w:rPr>
      <w:rFonts w:ascii="Times New Roman" w:eastAsia="Calibri" w:hAnsi="Times New Roman" w:cs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C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3C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CF2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9347B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a7">
    <w:name w:val="Strong"/>
    <w:basedOn w:val="a0"/>
    <w:uiPriority w:val="22"/>
    <w:qFormat/>
    <w:rsid w:val="00D93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7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Любавина Юлия Сергеевна</cp:lastModifiedBy>
  <cp:revision>2</cp:revision>
  <dcterms:created xsi:type="dcterms:W3CDTF">2019-09-11T02:46:00Z</dcterms:created>
  <dcterms:modified xsi:type="dcterms:W3CDTF">2019-09-11T02:46:00Z</dcterms:modified>
</cp:coreProperties>
</file>