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Федеральным законом от 30 декабря 2021 г. № 459-ФЗ (далее - 459-ФЗ) внесены изменения в Федеральный закон от 21 декабря 1994 г. № 68-ФЗ «О защите населения и территорий от чрезвычайных ситуаций природного и техногенного характера», основными из которых являются:</w:t>
      </w:r>
    </w:p>
    <w:p w:rsidR="00505738" w:rsidRPr="00505738" w:rsidRDefault="00651612" w:rsidP="00505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738" w:rsidRPr="00505738">
        <w:rPr>
          <w:rFonts w:ascii="Times New Roman" w:hAnsi="Times New Roman" w:cs="Times New Roman"/>
          <w:sz w:val="28"/>
          <w:szCs w:val="28"/>
        </w:rPr>
        <w:t>установление обязанности граждан Российской Федерации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мероприятий;</w:t>
      </w:r>
    </w:p>
    <w:p w:rsidR="00505738" w:rsidRPr="00505738" w:rsidRDefault="00651612" w:rsidP="00505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738" w:rsidRPr="00505738">
        <w:rPr>
          <w:rFonts w:ascii="Times New Roman" w:hAnsi="Times New Roman" w:cs="Times New Roman"/>
          <w:sz w:val="28"/>
          <w:szCs w:val="28"/>
        </w:rPr>
        <w:t>наделение комиссий по предупреждению и ликвидации чрезвычайных ситуаций и обеспечению пожарной безопасности на всех уровнях полномочиями принимать решения о проведении эвакуационных мероприятий при угрозе и возникновении чрезвычайных ситуаций.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На этапе обсуждения законопроекта и после его принятия неизвестными лицами неоднократно распространялась недостоверная информация, провоцирующая массовое недовольство среди населения и формирующая общественное мнение о принуждении людей к оставлению своих домов, ограничению передвижения и нарушению других прав и свобод.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Вместе с этим существует максимально объективная аргументация внесенных изменений, касающихся проведения эвакуационных мероприятий.</w:t>
      </w:r>
    </w:p>
    <w:p w:rsidR="00505738" w:rsidRPr="00505738" w:rsidRDefault="00505738" w:rsidP="00505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За последние годы произошел ряд крупномасштабных чрезвычайных ситуаций, связанных с паводками, наводнениями и лесными пожарами. Органы исполнительной власти и спасательные службы сталкивались с нежеланием местного населения покидать свои дома, несмотря на угрозу их жизни и здоровью. Граждане часто недооценивали степень опасности, особенно в тех субъектах Российской Федерации, где она возникает регулярно. Требовалось отвлечение сил спасателей от проведения спасательных работ для обеспечения безопасности населения, оставшегося в зонах чрезвычайных ситуаций, а также доставки им предметов первой необходимости, продуктов питания и питьевой воды.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В последующем, когда угрозы становились очевидными, люди просили об эвакуации, которая в складывающихся условиях становилась опасной не только для них, но и для сотрудников спасательных служб. Примерами таких ситуаций могут стать спасательные операции при ликвидации крупномасштабных паводков в Сибирском и Дальневосточном федеральных округах.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До принятия 459-ФЗ предусмотренная для сотрудников МЧС России обязанность по спасению граждан не имела соответствующей законодательной обязанности для самих граждан соблюдать правила эвакуации.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Введенная законом обязанность граждан эвакуироваться исключает право населения на отказ от эвакуации, которая будет проводиться только при угрозе жизни и здоровью людей.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738">
        <w:rPr>
          <w:rFonts w:ascii="Times New Roman" w:hAnsi="Times New Roman" w:cs="Times New Roman"/>
          <w:sz w:val="28"/>
          <w:szCs w:val="28"/>
        </w:rPr>
        <w:lastRenderedPageBreak/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действующим законодательством (ч. 1 ст. 20.6.1.</w:t>
      </w:r>
      <w:proofErr w:type="gramEnd"/>
      <w:r w:rsidRPr="0050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738">
        <w:rPr>
          <w:rFonts w:ascii="Times New Roman" w:hAnsi="Times New Roman" w:cs="Times New Roman"/>
          <w:sz w:val="28"/>
          <w:szCs w:val="28"/>
        </w:rPr>
        <w:t>КоАП РФ).</w:t>
      </w:r>
      <w:proofErr w:type="gramEnd"/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 xml:space="preserve">Изменение законодательства не предусматривает никаких мер по принуждению к эвакуации и не связано с распространением </w:t>
      </w:r>
      <w:proofErr w:type="spellStart"/>
      <w:r w:rsidRPr="005057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05738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В настоящее время МЧС России совместно с федеральными органами исполнительной власти и органами исполнительной власти субъектов Российской Федерации разрабатывается проект нормативного правового акта Правительства Российской Федерации, которым будет определен порядок проведения эвакуационных мероприятий. В ходе работы сформировано совместное экспертное мнение о необходимости четкого определения постановлением Правительства Российской Федерации конкретных случаев и параметров угроз жизни и здоровью людей</w:t>
      </w:r>
      <w:r w:rsidR="00651612">
        <w:rPr>
          <w:rFonts w:ascii="Times New Roman" w:hAnsi="Times New Roman" w:cs="Times New Roman"/>
          <w:sz w:val="28"/>
          <w:szCs w:val="28"/>
        </w:rPr>
        <w:t>, на основании которых может быт</w:t>
      </w:r>
      <w:r w:rsidRPr="00505738">
        <w:rPr>
          <w:rFonts w:ascii="Times New Roman" w:hAnsi="Times New Roman" w:cs="Times New Roman"/>
          <w:sz w:val="28"/>
          <w:szCs w:val="28"/>
        </w:rPr>
        <w:t>ь принято решение о проведении эвакуационных мероприятий.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То есть эвакуационные мероприятия будут проводиться только в случае реальной угрозы жизни и здоровью граждан, если они находятся на территории, подверженной воздействию опасных факторов чрезвычайной ситуации.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Это может быть, например, зона пожара, наводнения, землетрясения, оползня, лавины или другого бедствия, когда существует высокая вероятность того, что граждане могут пострадать в результате чрезвычайной ситуации.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будет предусмотрено, что население будет эвакуироваться в безопасные места - в 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 родственников (знакомых), проживающих за пределами зоны чрезвычайной ситуации.</w:t>
      </w:r>
    </w:p>
    <w:p w:rsidR="00D60407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Дети будут эвакуироваться только совместно с родителями. Разлучение детей с родителями исключено.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люди смогут вернуться в свои дома.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38">
        <w:rPr>
          <w:rFonts w:ascii="Times New Roman" w:hAnsi="Times New Roman" w:cs="Times New Roman"/>
          <w:sz w:val="28"/>
          <w:szCs w:val="28"/>
        </w:rPr>
        <w:t>Необходимо отметить, что полномочия по принятию решения о проведении эвакуационных мероприятий возлагаются на комиссии по предупреждению и ликвидации чрезвычайных ситуаций соответствующего уровня. Это обеспечивает прозрачность и коллегиальность принятия решений и исключает возможность единоличных действий в этой сфере какими-либо руководителями.</w:t>
      </w:r>
    </w:p>
    <w:p w:rsidR="00505738" w:rsidRPr="00505738" w:rsidRDefault="00505738" w:rsidP="00651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738">
        <w:rPr>
          <w:rFonts w:ascii="Times New Roman" w:hAnsi="Times New Roman" w:cs="Times New Roman"/>
          <w:sz w:val="28"/>
          <w:szCs w:val="28"/>
        </w:rPr>
        <w:t xml:space="preserve">Оповещение населения о проведении эвакуационных мероприятий будет проводится в установленном порядке с использованием средств комплексной системы экстренного оповещения населения, общероссийской </w:t>
      </w:r>
      <w:r w:rsidRPr="00505738">
        <w:rPr>
          <w:rFonts w:ascii="Times New Roman" w:hAnsi="Times New Roman" w:cs="Times New Roman"/>
          <w:sz w:val="28"/>
          <w:szCs w:val="28"/>
        </w:rPr>
        <w:lastRenderedPageBreak/>
        <w:t>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</w:p>
    <w:p w:rsidR="00505738" w:rsidRDefault="00505738" w:rsidP="00505738"/>
    <w:sectPr w:rsidR="005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F0"/>
    <w:rsid w:val="00505738"/>
    <w:rsid w:val="00651612"/>
    <w:rsid w:val="00D60407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Кузьмин</cp:lastModifiedBy>
  <cp:revision>5</cp:revision>
  <dcterms:created xsi:type="dcterms:W3CDTF">2022-02-28T07:01:00Z</dcterms:created>
  <dcterms:modified xsi:type="dcterms:W3CDTF">2022-02-28T08:01:00Z</dcterms:modified>
</cp:coreProperties>
</file>