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2" w:rsidRDefault="00A43E92" w:rsidP="00A43E92">
      <w:pPr>
        <w:pStyle w:val="revannmrcssattr"/>
        <w:shd w:val="clear" w:color="auto" w:fill="FFFFFF"/>
        <w:rPr>
          <w:rFonts w:ascii="Helvetica" w:hAnsi="Helvetica"/>
          <w:b/>
          <w:bCs/>
          <w:color w:val="333333"/>
          <w:sz w:val="23"/>
          <w:szCs w:val="23"/>
        </w:rPr>
      </w:pPr>
      <w:bookmarkStart w:id="0" w:name="_GoBack"/>
      <w:proofErr w:type="spellStart"/>
      <w:r>
        <w:rPr>
          <w:rFonts w:ascii="Helvetica" w:hAnsi="Helvetica"/>
          <w:b/>
          <w:bCs/>
          <w:color w:val="333333"/>
          <w:sz w:val="23"/>
          <w:szCs w:val="23"/>
        </w:rPr>
        <w:t>Роспотребнадзор</w:t>
      </w:r>
      <w:proofErr w:type="spellEnd"/>
      <w:r>
        <w:rPr>
          <w:rFonts w:ascii="Helvetica" w:hAnsi="Helvetica"/>
          <w:b/>
          <w:bCs/>
          <w:color w:val="333333"/>
          <w:sz w:val="23"/>
          <w:szCs w:val="23"/>
        </w:rPr>
        <w:t xml:space="preserve"> разработал пособия по санитарной безопасности на предприятиях различных сфер деятельности с учетом новых санитарных правил и нормативов</w:t>
      </w:r>
    </w:p>
    <w:bookmarkEnd w:id="0"/>
    <w:p w:rsidR="00A43E92" w:rsidRDefault="00A43E92" w:rsidP="00A43E9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Пособие по санитарной безопасности организаций воспитания и обучения, отдыха и оздоровления детей и молодежи разъясняет важнейшие гигиенические принципы, которые позволяют предотвратить развитие инфекционных, массовых неинфекционных заболеваний (отравлений) и обеспечить безопасные условия образовательной деятельности, оказания услуг по воспитанию и обучению, спортивной подготовке, уходу и присмотру за детьми, условия проведения временного досуга, отдыха и оздоровления, предоставления мест временного проживания, а также условия</w:t>
      </w:r>
      <w:proofErr w:type="gramEnd"/>
      <w:r>
        <w:rPr>
          <w:rFonts w:ascii="Helvetica" w:hAnsi="Helvetica"/>
          <w:color w:val="333333"/>
          <w:sz w:val="23"/>
          <w:szCs w:val="23"/>
        </w:rPr>
        <w:t xml:space="preserve"> проведения массовых мероприятий с участием детей и молодежи.</w:t>
      </w:r>
    </w:p>
    <w:p w:rsidR="00A43E92" w:rsidRDefault="00A43E92" w:rsidP="00A43E9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 пособии по санитарной безопасности для медицинских и аптечных организаций приведены основные контрольные точки при эксплуатации помещений, зданий, сооружений.</w:t>
      </w:r>
    </w:p>
    <w:p w:rsidR="00A43E92" w:rsidRDefault="00A43E92" w:rsidP="00A43E9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proofErr w:type="gramStart"/>
      <w:r>
        <w:rPr>
          <w:rFonts w:ascii="Helvetica" w:hAnsi="Helvetica"/>
          <w:color w:val="333333"/>
          <w:sz w:val="23"/>
          <w:szCs w:val="23"/>
        </w:rPr>
        <w:t>Пособие по санитарной безопасности торговых объектов и рынков, реализующих пищевую продукции направлено на охрану жизни и здоровья населения, предотвращение возникновения и распространения инфекционных, неинфекционных заболеваний при реализации пищевой продукции, в том числе на рынках и ярмарках, и использовании при осуществлении такой деятельности зданий, строений, сооружений, помещений (далее - торговые объекты), территорий, оборудованию и транспортным средствам.</w:t>
      </w:r>
      <w:proofErr w:type="gramEnd"/>
      <w:r>
        <w:rPr>
          <w:rFonts w:ascii="Helvetica" w:hAnsi="Helvetica"/>
          <w:color w:val="333333"/>
          <w:sz w:val="23"/>
          <w:szCs w:val="23"/>
        </w:rPr>
        <w:t xml:space="preserve"> В документе приведены важнейшие санитарные контрольные точки на торговых объектах и рынках, реализующих пищевую продукцию.</w:t>
      </w:r>
    </w:p>
    <w:p w:rsidR="00A43E92" w:rsidRDefault="00A43E92" w:rsidP="00A43E9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 пособии по санитарной безопасности при оказании коммунально-бытовых и спортивных услуг населению (для объектов спорта, салонов красоты, бань, прачечных, гостиниц, химчисток, бассейнов и др.) даны основные контрольные точки при эксплуатации помещений, зданий, сооружений.</w:t>
      </w:r>
    </w:p>
    <w:p w:rsidR="00A43E92" w:rsidRDefault="00A43E92" w:rsidP="00A43E92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Информация, представленная в пособиях, изложена в удобной и максимально доступной для восприятия форме. Разъяснения поданы в виде иллюстраций с использованием </w:t>
      </w:r>
      <w:proofErr w:type="spellStart"/>
      <w:r>
        <w:rPr>
          <w:rFonts w:ascii="Helvetica" w:hAnsi="Helvetica"/>
          <w:color w:val="333333"/>
          <w:sz w:val="23"/>
          <w:szCs w:val="23"/>
        </w:rPr>
        <w:t>инфографических</w:t>
      </w:r>
      <w:proofErr w:type="spellEnd"/>
      <w:r>
        <w:rPr>
          <w:rFonts w:ascii="Helvetica" w:hAnsi="Helvetica"/>
          <w:color w:val="333333"/>
          <w:sz w:val="23"/>
          <w:szCs w:val="23"/>
        </w:rPr>
        <w:t xml:space="preserve"> материалов.</w:t>
      </w:r>
    </w:p>
    <w:p w:rsidR="00A43E92" w:rsidRPr="00A43E92" w:rsidRDefault="00A43E92" w:rsidP="00A43E92">
      <w:pPr>
        <w:pStyle w:val="a3"/>
        <w:shd w:val="clear" w:color="auto" w:fill="FFFFFF"/>
        <w:rPr>
          <w:rFonts w:asciiTheme="minorHAnsi" w:hAnsiTheme="minorHAnsi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 xml:space="preserve">Ознакомиться с пособиями можно в разделе "Обновленные санитарные правила и нормативы" на официальном сайте </w:t>
      </w:r>
      <w:proofErr w:type="spellStart"/>
      <w:r>
        <w:rPr>
          <w:rFonts w:ascii="Helvetica" w:hAnsi="Helvetica"/>
          <w:color w:val="333333"/>
          <w:sz w:val="23"/>
          <w:szCs w:val="23"/>
        </w:rPr>
        <w:t>Роспотребнадзора</w:t>
      </w:r>
      <w:proofErr w:type="spellEnd"/>
      <w:r>
        <w:rPr>
          <w:rFonts w:ascii="Helvetica" w:hAnsi="Helvetica"/>
          <w:color w:val="333333"/>
          <w:sz w:val="23"/>
          <w:szCs w:val="23"/>
        </w:rPr>
        <w:t>.</w:t>
      </w:r>
      <w:r>
        <w:rPr>
          <w:rFonts w:asciiTheme="minorHAnsi" w:hAnsiTheme="minorHAnsi"/>
          <w:color w:val="333333"/>
          <w:sz w:val="23"/>
          <w:szCs w:val="23"/>
        </w:rPr>
        <w:t xml:space="preserve"> </w:t>
      </w:r>
      <w:hyperlink r:id="rId5" w:history="1">
        <w:r w:rsidRPr="0062517F">
          <w:rPr>
            <w:rStyle w:val="a4"/>
            <w:rFonts w:asciiTheme="minorHAnsi" w:hAnsiTheme="minorHAnsi"/>
            <w:sz w:val="23"/>
            <w:szCs w:val="23"/>
          </w:rPr>
          <w:t>https://www.rospotrebnadzor.ru/</w:t>
        </w:r>
      </w:hyperlink>
      <w:r>
        <w:rPr>
          <w:rFonts w:asciiTheme="minorHAnsi" w:hAnsiTheme="minorHAnsi"/>
          <w:color w:val="333333"/>
          <w:sz w:val="23"/>
          <w:szCs w:val="23"/>
        </w:rPr>
        <w:t xml:space="preserve"> </w:t>
      </w:r>
    </w:p>
    <w:p w:rsidR="00514CDB" w:rsidRDefault="00A43E92">
      <w:hyperlink r:id="rId6" w:history="1">
        <w:r w:rsidRPr="0062517F">
          <w:rPr>
            <w:rStyle w:val="a4"/>
          </w:rPr>
          <w:t>https://www.rospotrebnadzor.ru/sanitary_rules/polnye-teksty-dokumentov.php</w:t>
        </w:r>
      </w:hyperlink>
      <w:r>
        <w:t xml:space="preserve"> </w:t>
      </w:r>
    </w:p>
    <w:sectPr w:rsidR="0051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2"/>
    <w:rsid w:val="00514CDB"/>
    <w:rsid w:val="00A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mrcssattr">
    <w:name w:val="rev_ann_mr_css_attr"/>
    <w:basedOn w:val="a"/>
    <w:rsid w:val="00A4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mrcssattr">
    <w:name w:val="rev_ann_mr_css_attr"/>
    <w:basedOn w:val="a"/>
    <w:rsid w:val="00A4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3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sanitary_rules/polnye-teksty-dokumentov.php" TargetMode="External"/><Relationship Id="rId5" Type="http://schemas.openxmlformats.org/officeDocument/2006/relationships/hyperlink" Target="https://www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2021-05-18T00:50:00Z</dcterms:created>
  <dcterms:modified xsi:type="dcterms:W3CDTF">2021-05-18T00:58:00Z</dcterms:modified>
</cp:coreProperties>
</file>