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0" w:rsidRPr="00331330" w:rsidRDefault="00331330" w:rsidP="003313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36"/>
          <w:szCs w:val="36"/>
          <w:lang w:eastAsia="ru-RU"/>
        </w:rPr>
      </w:pPr>
      <w:bookmarkStart w:id="0" w:name="_GoBack"/>
      <w:r w:rsidRPr="00331330">
        <w:rPr>
          <w:rFonts w:ascii="Arial" w:eastAsia="Times New Roman" w:hAnsi="Arial" w:cs="Arial"/>
          <w:color w:val="004486"/>
          <w:kern w:val="36"/>
          <w:sz w:val="36"/>
          <w:szCs w:val="36"/>
          <w:lang w:eastAsia="ru-RU"/>
        </w:rPr>
        <w:t>Минтруд разъяснил, как указывать наименование вредных или опасных производственных факторов и видов работ при составлении списка для медосмотров</w:t>
      </w:r>
    </w:p>
    <w:bookmarkEnd w:id="0"/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Минтруд России в письме от 04.03.2021 N 15-2/ООГ-581 разъяснил, как правильно указывать наименование вредных и (или) опасных производственных факторов и видов работ при составлении списка работников, направляемых на обязательные медосмотры.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 Письме Минтруда даны разъяснения в связи со вступлением в силу с 1 апреля 2021 года совместного приказа Минтруда России N 988н, Минздрава России N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 и приказа Минздрава России от</w:t>
      </w:r>
      <w:proofErr w:type="gramEnd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частности, отмечено, что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</w:t>
      </w:r>
      <w:proofErr w:type="gramEnd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gram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рабочем</w:t>
      </w:r>
      <w:proofErr w:type="gramEnd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месте, начиная с подкласса условий труда 3.1 и выше (для разделов I-V Приказа N 988н/1420н), а также в случае выполнения работ, перечисленных в разделе VI Приказа N 988н/1420н, вне зависимости от класса условий труда на рабочем месте.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Исключение составляют химические вещества –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фиброгенного</w:t>
      </w:r>
      <w:proofErr w:type="spellEnd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</w:t>
      </w:r>
      <w:proofErr w:type="gramEnd"/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Перечень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работы, где имеется контакт с пищевыми продуктами; на водопроводных сооружениях; в </w:t>
      </w: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организациях, деятельность которых связана с воспитанием и обучением детей и др.), включен в Приказ N 29н, поскольку данный вопрос является компетенцией Минздрава России.</w:t>
      </w:r>
      <w:proofErr w:type="gramEnd"/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 пунктами 10, 21 главы III Приказа N 29н 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 приложением к главе III Приказа N 29н, а также вредных производственных факторов, установленных в результате специальной оценки условий труда.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этой связи рекомендовано при составлении списка контингентов пользоваться наименованием вредных и (или) опасных производственных факторов и списком выполняемых работ, </w:t>
      </w:r>
      <w:proofErr w:type="gramStart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содержащимися</w:t>
      </w:r>
      <w:proofErr w:type="gramEnd"/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как в Приказе N 988н/1420н, так и в Приказе N 29н.</w:t>
      </w:r>
    </w:p>
    <w:p w:rsidR="00331330" w:rsidRPr="00331330" w:rsidRDefault="00331330" w:rsidP="0033133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133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14CDB" w:rsidRDefault="00514CDB"/>
    <w:sectPr w:rsidR="0051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30"/>
    <w:rsid w:val="00331330"/>
    <w:rsid w:val="005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2021-05-18T01:05:00Z</dcterms:created>
  <dcterms:modified xsi:type="dcterms:W3CDTF">2021-05-18T01:07:00Z</dcterms:modified>
</cp:coreProperties>
</file>