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 1746-э, Законом Иркутской области от 06.11.201</w:t>
      </w:r>
      <w:r w:rsidR="006025BD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>
        <w:rPr>
          <w:sz w:val="28"/>
          <w:szCs w:val="28"/>
        </w:rPr>
        <w:t xml:space="preserve"> (далее – постановление)</w:t>
      </w:r>
      <w:r w:rsidR="005B3340">
        <w:rPr>
          <w:sz w:val="28"/>
          <w:szCs w:val="28"/>
        </w:rPr>
        <w:t xml:space="preserve"> </w:t>
      </w:r>
      <w:r w:rsidR="002B3D21" w:rsidRPr="002B3D21">
        <w:rPr>
          <w:sz w:val="28"/>
          <w:szCs w:val="28"/>
        </w:rPr>
        <w:t xml:space="preserve"> </w:t>
      </w:r>
      <w:r w:rsidR="005B3340" w:rsidRPr="002C7FF6">
        <w:rPr>
          <w:sz w:val="28"/>
          <w:szCs w:val="28"/>
        </w:rPr>
        <w:t>в редакции  от  17.12.2019 № 110-37-1406-19,  от 17.02.2020 № 110-37-161-20</w:t>
      </w:r>
      <w:r w:rsidR="009B7488" w:rsidRPr="002C7FF6">
        <w:rPr>
          <w:sz w:val="28"/>
          <w:szCs w:val="28"/>
        </w:rPr>
        <w:t>, от 14.12.2020 №110-37-1202-20</w:t>
      </w:r>
      <w:r w:rsidR="00FB0F44" w:rsidRPr="00B56F78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333126">
        <w:rPr>
          <w:sz w:val="28"/>
          <w:szCs w:val="28"/>
        </w:rPr>
        <w:t>;</w:t>
      </w:r>
      <w:proofErr w:type="gramEnd"/>
      <w:r w:rsidR="005B3340">
        <w:rPr>
          <w:sz w:val="28"/>
          <w:szCs w:val="28"/>
        </w:rPr>
        <w:t xml:space="preserve"> № </w:t>
      </w:r>
      <w:proofErr w:type="gramStart"/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>
        <w:rPr>
          <w:sz w:val="28"/>
          <w:szCs w:val="28"/>
        </w:rPr>
        <w:t>от 19.12.2019, вкладыш «официальная информация», стр. 2</w:t>
      </w:r>
      <w:r w:rsidR="00333126">
        <w:rPr>
          <w:sz w:val="28"/>
          <w:szCs w:val="28"/>
        </w:rPr>
        <w:t>;</w:t>
      </w:r>
      <w:r w:rsidR="005B3340">
        <w:rPr>
          <w:sz w:val="28"/>
          <w:szCs w:val="28"/>
        </w:rPr>
        <w:t xml:space="preserve"> № 7 от 20.02.2020, вкладыш «официальная информация», стр. 11</w:t>
      </w:r>
      <w:r w:rsidR="009B7488">
        <w:rPr>
          <w:sz w:val="28"/>
          <w:szCs w:val="28"/>
        </w:rPr>
        <w:t>; № 50 от 17.12.2020, вкладыш «официальная информация», стр. 5</w:t>
      </w:r>
      <w:r w:rsidR="00535111">
        <w:rPr>
          <w:sz w:val="28"/>
          <w:szCs w:val="28"/>
        </w:rPr>
        <w:t>; № 49 от 16.12.2021</w:t>
      </w:r>
      <w:r w:rsidR="005B3340" w:rsidRPr="00B56F78">
        <w:rPr>
          <w:sz w:val="28"/>
          <w:szCs w:val="28"/>
        </w:rPr>
        <w:t>)</w:t>
      </w:r>
      <w:r w:rsidR="005B3340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  <w:proofErr w:type="gramEnd"/>
    </w:p>
    <w:p w:rsidR="001F7247" w:rsidRDefault="00673559" w:rsidP="00673559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>
        <w:rPr>
          <w:sz w:val="28"/>
          <w:szCs w:val="28"/>
        </w:rPr>
        <w:t xml:space="preserve"> </w:t>
      </w:r>
      <w:r w:rsidR="00C358CF">
        <w:rPr>
          <w:sz w:val="28"/>
          <w:szCs w:val="28"/>
        </w:rPr>
        <w:t>дополнить строками:</w:t>
      </w:r>
    </w:p>
    <w:p w:rsidR="00C358CF" w:rsidRDefault="00C358CF" w:rsidP="00C358CF">
      <w:pPr>
        <w:pStyle w:val="3"/>
        <w:jc w:val="both"/>
        <w:rPr>
          <w:sz w:val="28"/>
          <w:szCs w:val="28"/>
        </w:rPr>
      </w:pPr>
    </w:p>
    <w:p w:rsidR="00C358CF" w:rsidRDefault="00C358CF" w:rsidP="00C358CF">
      <w:pPr>
        <w:pStyle w:val="3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350"/>
        <w:gridCol w:w="2767"/>
        <w:gridCol w:w="1829"/>
        <w:gridCol w:w="1843"/>
      </w:tblGrid>
      <w:tr w:rsidR="00C358CF" w:rsidRPr="00887C37" w:rsidTr="00C358CF">
        <w:tc>
          <w:tcPr>
            <w:tcW w:w="817" w:type="dxa"/>
          </w:tcPr>
          <w:p w:rsidR="00C358CF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lastRenderedPageBreak/>
              <w:t>1.(1).</w:t>
            </w:r>
          </w:p>
          <w:p w:rsidR="00887C37" w:rsidRPr="00887C37" w:rsidRDefault="00887C37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 xml:space="preserve">Питьевая вода для потребителей, присоединенных к сетям питьевого водоснабжения, эксплуатируемым АО «Саянскхимпласт», объекты которых находятся на территории Промышленного узла, </w:t>
            </w:r>
            <w:proofErr w:type="spellStart"/>
            <w:r w:rsidRPr="00887C37">
              <w:rPr>
                <w:sz w:val="24"/>
                <w:szCs w:val="24"/>
              </w:rPr>
              <w:t>промплощадки</w:t>
            </w:r>
            <w:proofErr w:type="spellEnd"/>
            <w:r w:rsidRPr="00887C37">
              <w:rPr>
                <w:sz w:val="24"/>
                <w:szCs w:val="24"/>
              </w:rPr>
              <w:t xml:space="preserve"> и прилегающей к ней территории</w:t>
            </w:r>
          </w:p>
        </w:tc>
      </w:tr>
      <w:tr w:rsidR="00C358CF" w:rsidRPr="00887C37" w:rsidTr="00C358CF">
        <w:tc>
          <w:tcPr>
            <w:tcW w:w="817" w:type="dxa"/>
            <w:vMerge w:val="restart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с 01.04.2022 по 30.06.2022</w:t>
            </w:r>
          </w:p>
        </w:tc>
        <w:tc>
          <w:tcPr>
            <w:tcW w:w="1829" w:type="dxa"/>
          </w:tcPr>
          <w:p w:rsidR="00C358CF" w:rsidRPr="00887C37" w:rsidRDefault="007A73A0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18,55</w:t>
            </w:r>
          </w:p>
        </w:tc>
        <w:tc>
          <w:tcPr>
            <w:tcW w:w="1843" w:type="dxa"/>
          </w:tcPr>
          <w:p w:rsidR="00C358CF" w:rsidRPr="00887C37" w:rsidRDefault="00287014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-</w:t>
            </w:r>
          </w:p>
        </w:tc>
      </w:tr>
      <w:tr w:rsidR="00C358CF" w:rsidRPr="00887C37" w:rsidTr="00C358CF">
        <w:tc>
          <w:tcPr>
            <w:tcW w:w="817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1829" w:type="dxa"/>
          </w:tcPr>
          <w:p w:rsidR="00C358CF" w:rsidRPr="00887C37" w:rsidRDefault="007A73A0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19,23</w:t>
            </w:r>
          </w:p>
        </w:tc>
        <w:tc>
          <w:tcPr>
            <w:tcW w:w="1843" w:type="dxa"/>
          </w:tcPr>
          <w:p w:rsidR="00C358CF" w:rsidRPr="00887C37" w:rsidRDefault="00287014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-</w:t>
            </w:r>
          </w:p>
        </w:tc>
      </w:tr>
      <w:tr w:rsidR="00C358CF" w:rsidRPr="00887C37" w:rsidTr="00C358CF">
        <w:tc>
          <w:tcPr>
            <w:tcW w:w="817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829" w:type="dxa"/>
          </w:tcPr>
          <w:p w:rsidR="00C358CF" w:rsidRPr="00887C37" w:rsidRDefault="007A73A0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19,23</w:t>
            </w:r>
          </w:p>
        </w:tc>
        <w:tc>
          <w:tcPr>
            <w:tcW w:w="1843" w:type="dxa"/>
          </w:tcPr>
          <w:p w:rsidR="00C358CF" w:rsidRPr="00887C37" w:rsidRDefault="00287014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-</w:t>
            </w:r>
          </w:p>
        </w:tc>
      </w:tr>
      <w:tr w:rsidR="00C358CF" w:rsidRPr="00887C37" w:rsidTr="00C358CF">
        <w:tc>
          <w:tcPr>
            <w:tcW w:w="817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C358CF" w:rsidRPr="00887C37" w:rsidRDefault="00C358CF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829" w:type="dxa"/>
          </w:tcPr>
          <w:p w:rsidR="00C358CF" w:rsidRPr="00887C37" w:rsidRDefault="007A73A0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19,99</w:t>
            </w:r>
          </w:p>
        </w:tc>
        <w:tc>
          <w:tcPr>
            <w:tcW w:w="1843" w:type="dxa"/>
          </w:tcPr>
          <w:p w:rsidR="00C358CF" w:rsidRPr="00887C37" w:rsidRDefault="00287014" w:rsidP="00C358CF">
            <w:pPr>
              <w:jc w:val="center"/>
              <w:rPr>
                <w:sz w:val="24"/>
                <w:szCs w:val="24"/>
              </w:rPr>
            </w:pPr>
            <w:r w:rsidRPr="00887C37">
              <w:rPr>
                <w:sz w:val="24"/>
                <w:szCs w:val="24"/>
              </w:rPr>
              <w:t>-</w:t>
            </w:r>
          </w:p>
        </w:tc>
      </w:tr>
    </w:tbl>
    <w:p w:rsidR="00C358CF" w:rsidRPr="00673559" w:rsidRDefault="00C358CF" w:rsidP="007A73A0">
      <w:pPr>
        <w:pStyle w:val="3"/>
        <w:ind w:left="567"/>
        <w:jc w:val="both"/>
        <w:rPr>
          <w:sz w:val="28"/>
          <w:szCs w:val="28"/>
        </w:rPr>
      </w:pPr>
    </w:p>
    <w:p w:rsidR="00FB0F44" w:rsidRPr="00465855" w:rsidRDefault="00535111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535111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535111" w:rsidRDefault="00535111" w:rsidP="004C480B">
      <w:pPr>
        <w:contextualSpacing/>
        <w:jc w:val="right"/>
        <w:rPr>
          <w:sz w:val="24"/>
          <w:szCs w:val="24"/>
        </w:rPr>
      </w:pPr>
    </w:p>
    <w:p w:rsidR="003418EA" w:rsidRDefault="003418EA" w:rsidP="00A36E94">
      <w:pPr>
        <w:rPr>
          <w:sz w:val="22"/>
          <w:szCs w:val="22"/>
        </w:rPr>
      </w:pPr>
    </w:p>
    <w:p w:rsidR="00FD1D95" w:rsidRDefault="00FD1D95" w:rsidP="00A36E94">
      <w:pPr>
        <w:rPr>
          <w:sz w:val="22"/>
          <w:szCs w:val="22"/>
        </w:rPr>
      </w:pPr>
    </w:p>
    <w:p w:rsidR="00FD1D95" w:rsidRDefault="00FD1D95" w:rsidP="00A36E94">
      <w:pPr>
        <w:rPr>
          <w:sz w:val="22"/>
          <w:szCs w:val="22"/>
        </w:rPr>
      </w:pPr>
    </w:p>
    <w:p w:rsidR="00AE71F3" w:rsidRDefault="00AE71F3" w:rsidP="00A36E94">
      <w:pPr>
        <w:rPr>
          <w:sz w:val="22"/>
          <w:szCs w:val="22"/>
        </w:rPr>
      </w:pPr>
    </w:p>
    <w:p w:rsidR="00AE71F3" w:rsidRDefault="00AE71F3" w:rsidP="00A36E94">
      <w:pPr>
        <w:rPr>
          <w:sz w:val="22"/>
          <w:szCs w:val="22"/>
        </w:rPr>
      </w:pPr>
    </w:p>
    <w:p w:rsidR="00AE71F3" w:rsidRDefault="00AE71F3" w:rsidP="00A36E94">
      <w:pPr>
        <w:rPr>
          <w:sz w:val="22"/>
          <w:szCs w:val="22"/>
        </w:rPr>
      </w:pPr>
    </w:p>
    <w:p w:rsidR="00AE71F3" w:rsidRDefault="00AE71F3" w:rsidP="00A36E94">
      <w:pPr>
        <w:rPr>
          <w:sz w:val="22"/>
          <w:szCs w:val="22"/>
        </w:rPr>
      </w:pPr>
    </w:p>
    <w:p w:rsidR="00AE71F3" w:rsidRDefault="00AE71F3" w:rsidP="00A36E94">
      <w:pPr>
        <w:rPr>
          <w:sz w:val="22"/>
          <w:szCs w:val="22"/>
        </w:rPr>
      </w:pPr>
    </w:p>
    <w:p w:rsidR="00A36E94" w:rsidRPr="0033724B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A36E94" w:rsidRPr="0033724B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Зам</w:t>
      </w:r>
      <w:r w:rsidR="008966DC">
        <w:rPr>
          <w:sz w:val="22"/>
          <w:szCs w:val="22"/>
        </w:rPr>
        <w:t xml:space="preserve">еститель </w:t>
      </w:r>
      <w:r>
        <w:rPr>
          <w:sz w:val="22"/>
          <w:szCs w:val="22"/>
        </w:rPr>
        <w:t>мэра по экономической политике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И.В.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Бухарова</w:t>
      </w:r>
    </w:p>
    <w:p w:rsidR="00A36E94" w:rsidRDefault="00A36E94" w:rsidP="00A36E94">
      <w:pPr>
        <w:rPr>
          <w:sz w:val="22"/>
          <w:szCs w:val="22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1A2E6B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Зайцева</w:t>
      </w:r>
      <w:r w:rsidRPr="00D237B8">
        <w:rPr>
          <w:sz w:val="22"/>
          <w:szCs w:val="22"/>
        </w:rPr>
        <w:t xml:space="preserve">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1A2E6B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8966D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 xml:space="preserve">мэра по вопросам 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транспорту и связи                                                                                М.Ф.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Данилова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1A2E6B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A36E94" w:rsidRPr="00754CBB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М.В.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Павлова</w:t>
      </w:r>
    </w:p>
    <w:p w:rsidR="00A36E94" w:rsidRPr="009F650C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1A2E6B">
        <w:rPr>
          <w:sz w:val="24"/>
          <w:szCs w:val="24"/>
        </w:rPr>
        <w:t>2</w:t>
      </w:r>
      <w:r w:rsidRPr="003E0294">
        <w:rPr>
          <w:sz w:val="24"/>
          <w:szCs w:val="24"/>
        </w:rPr>
        <w:t xml:space="preserve"> г.</w:t>
      </w:r>
    </w:p>
    <w:p w:rsidR="00A36E94" w:rsidRPr="009F650C" w:rsidRDefault="00A36E94" w:rsidP="00A36E94">
      <w:pPr>
        <w:rPr>
          <w:sz w:val="24"/>
          <w:szCs w:val="24"/>
        </w:rPr>
      </w:pPr>
    </w:p>
    <w:p w:rsidR="00A36E94" w:rsidRPr="009F650C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A36E94" w:rsidRPr="00D237B8" w:rsidRDefault="00A36E94" w:rsidP="00A36E94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иТ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Pr="00D237B8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A36E94" w:rsidRPr="00D237B8" w:rsidRDefault="00A36E94" w:rsidP="00A36E94">
      <w:pPr>
        <w:rPr>
          <w:sz w:val="28"/>
        </w:rPr>
      </w:pPr>
    </w:p>
    <w:p w:rsidR="00A36E94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A36E94" w:rsidRPr="00D237B8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1A2E6B">
        <w:rPr>
          <w:sz w:val="24"/>
          <w:szCs w:val="24"/>
        </w:rPr>
        <w:t>2</w:t>
      </w:r>
      <w:r w:rsidRPr="00D237B8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27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73076"/>
    <w:rsid w:val="000D0B4F"/>
    <w:rsid w:val="000F3366"/>
    <w:rsid w:val="00113E43"/>
    <w:rsid w:val="00173056"/>
    <w:rsid w:val="001A2E6B"/>
    <w:rsid w:val="001F40AF"/>
    <w:rsid w:val="001F7247"/>
    <w:rsid w:val="00287014"/>
    <w:rsid w:val="002B3D21"/>
    <w:rsid w:val="002C7FF6"/>
    <w:rsid w:val="003269F4"/>
    <w:rsid w:val="00327895"/>
    <w:rsid w:val="00333126"/>
    <w:rsid w:val="003418EA"/>
    <w:rsid w:val="00465855"/>
    <w:rsid w:val="004C480B"/>
    <w:rsid w:val="00535111"/>
    <w:rsid w:val="00594484"/>
    <w:rsid w:val="005B3340"/>
    <w:rsid w:val="006025BD"/>
    <w:rsid w:val="00673559"/>
    <w:rsid w:val="006A6848"/>
    <w:rsid w:val="006C1262"/>
    <w:rsid w:val="00734267"/>
    <w:rsid w:val="00770B69"/>
    <w:rsid w:val="0078604B"/>
    <w:rsid w:val="007A73A0"/>
    <w:rsid w:val="00816E8A"/>
    <w:rsid w:val="0088166B"/>
    <w:rsid w:val="00887C37"/>
    <w:rsid w:val="00893421"/>
    <w:rsid w:val="008966DC"/>
    <w:rsid w:val="009136D4"/>
    <w:rsid w:val="0096163E"/>
    <w:rsid w:val="00962C5A"/>
    <w:rsid w:val="0097166B"/>
    <w:rsid w:val="009B7488"/>
    <w:rsid w:val="00A36E94"/>
    <w:rsid w:val="00A370BD"/>
    <w:rsid w:val="00A47634"/>
    <w:rsid w:val="00A912D2"/>
    <w:rsid w:val="00AD5A2D"/>
    <w:rsid w:val="00AE71F3"/>
    <w:rsid w:val="00B27FAD"/>
    <w:rsid w:val="00B47F78"/>
    <w:rsid w:val="00B6147C"/>
    <w:rsid w:val="00C00557"/>
    <w:rsid w:val="00C358CF"/>
    <w:rsid w:val="00C8250F"/>
    <w:rsid w:val="00C8310D"/>
    <w:rsid w:val="00CD04E5"/>
    <w:rsid w:val="00D668DA"/>
    <w:rsid w:val="00EB2C60"/>
    <w:rsid w:val="00F67484"/>
    <w:rsid w:val="00FB0F44"/>
    <w:rsid w:val="00FD1D95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7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7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10</cp:revision>
  <cp:lastPrinted>2021-12-09T05:42:00Z</cp:lastPrinted>
  <dcterms:created xsi:type="dcterms:W3CDTF">2020-11-30T02:58:00Z</dcterms:created>
  <dcterms:modified xsi:type="dcterms:W3CDTF">2022-03-17T06:21:00Z</dcterms:modified>
</cp:coreProperties>
</file>