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3E" w:rsidRPr="00424A44" w:rsidRDefault="00D970D8" w:rsidP="00063F3E">
      <w:pPr>
        <w:tabs>
          <w:tab w:val="left" w:pos="1905"/>
        </w:tabs>
        <w:ind w:firstLine="709"/>
        <w:rPr>
          <w:b/>
          <w:spacing w:val="50"/>
          <w:sz w:val="28"/>
          <w:szCs w:val="28"/>
        </w:rPr>
      </w:pPr>
      <w:r w:rsidRPr="00424A44">
        <w:rPr>
          <w:rStyle w:val="a5"/>
          <w:sz w:val="28"/>
          <w:szCs w:val="28"/>
        </w:rPr>
        <w:tab/>
      </w:r>
      <w:r w:rsidR="00E8503E" w:rsidRPr="00424A44">
        <w:rPr>
          <w:b/>
          <w:spacing w:val="50"/>
          <w:sz w:val="28"/>
          <w:szCs w:val="28"/>
        </w:rPr>
        <w:t>Администрация городского округа</w:t>
      </w:r>
    </w:p>
    <w:p w:rsidR="00E8503E" w:rsidRPr="00424A44" w:rsidRDefault="00E8503E" w:rsidP="00E8503E">
      <w:pPr>
        <w:jc w:val="center"/>
        <w:rPr>
          <w:b/>
          <w:spacing w:val="50"/>
          <w:sz w:val="28"/>
          <w:szCs w:val="28"/>
        </w:rPr>
      </w:pPr>
      <w:r w:rsidRPr="00424A44">
        <w:rPr>
          <w:b/>
          <w:spacing w:val="50"/>
          <w:sz w:val="28"/>
          <w:szCs w:val="28"/>
        </w:rPr>
        <w:t xml:space="preserve"> муниципального образования </w:t>
      </w:r>
    </w:p>
    <w:p w:rsidR="00E8503E" w:rsidRPr="00424A44" w:rsidRDefault="00E8503E" w:rsidP="00E8503E">
      <w:pPr>
        <w:jc w:val="center"/>
        <w:rPr>
          <w:b/>
          <w:spacing w:val="50"/>
          <w:sz w:val="28"/>
          <w:szCs w:val="28"/>
        </w:rPr>
      </w:pPr>
      <w:r w:rsidRPr="00424A44">
        <w:rPr>
          <w:b/>
          <w:spacing w:val="50"/>
          <w:sz w:val="28"/>
          <w:szCs w:val="28"/>
        </w:rPr>
        <w:t>«город Саянск»</w:t>
      </w:r>
    </w:p>
    <w:p w:rsidR="004F418E" w:rsidRPr="00424A44" w:rsidRDefault="004F418E" w:rsidP="00E8503E">
      <w:pPr>
        <w:jc w:val="center"/>
        <w:rPr>
          <w:b/>
          <w:spacing w:val="50"/>
          <w:sz w:val="28"/>
          <w:szCs w:val="28"/>
        </w:rPr>
      </w:pPr>
    </w:p>
    <w:p w:rsidR="00E8503E" w:rsidRPr="00424A44" w:rsidRDefault="00E8503E" w:rsidP="00E8503E">
      <w:pPr>
        <w:pStyle w:val="1"/>
        <w:rPr>
          <w:spacing w:val="40"/>
          <w:sz w:val="28"/>
          <w:szCs w:val="28"/>
        </w:rPr>
      </w:pPr>
      <w:r w:rsidRPr="00424A44">
        <w:rPr>
          <w:spacing w:val="40"/>
          <w:sz w:val="28"/>
          <w:szCs w:val="28"/>
        </w:rPr>
        <w:t>ПОСТАНОВЛЕНИЕ</w:t>
      </w:r>
    </w:p>
    <w:p w:rsidR="007C14FD" w:rsidRPr="00424A44" w:rsidRDefault="007C14FD" w:rsidP="007C14FD"/>
    <w:tbl>
      <w:tblPr>
        <w:tblW w:w="0" w:type="auto"/>
        <w:tblInd w:w="-1446" w:type="dxa"/>
        <w:tblLayout w:type="fixed"/>
        <w:tblCellMar>
          <w:left w:w="28" w:type="dxa"/>
          <w:right w:w="28" w:type="dxa"/>
        </w:tblCellMar>
        <w:tblLook w:val="0000" w:firstRow="0" w:lastRow="0" w:firstColumn="0" w:lastColumn="0" w:noHBand="0" w:noVBand="0"/>
      </w:tblPr>
      <w:tblGrid>
        <w:gridCol w:w="121"/>
        <w:gridCol w:w="1325"/>
        <w:gridCol w:w="8"/>
        <w:gridCol w:w="96"/>
        <w:gridCol w:w="430"/>
        <w:gridCol w:w="1535"/>
        <w:gridCol w:w="449"/>
        <w:gridCol w:w="1621"/>
        <w:gridCol w:w="794"/>
        <w:gridCol w:w="170"/>
        <w:gridCol w:w="170"/>
        <w:gridCol w:w="146"/>
        <w:gridCol w:w="3217"/>
        <w:gridCol w:w="170"/>
      </w:tblGrid>
      <w:tr w:rsidR="00424A44" w:rsidRPr="00424A44" w:rsidTr="00112A1A">
        <w:trPr>
          <w:gridBefore w:val="2"/>
          <w:wBefore w:w="1446" w:type="dxa"/>
          <w:cantSplit/>
          <w:trHeight w:val="220"/>
        </w:trPr>
        <w:tc>
          <w:tcPr>
            <w:tcW w:w="534" w:type="dxa"/>
            <w:gridSpan w:val="3"/>
          </w:tcPr>
          <w:p w:rsidR="00E8503E" w:rsidRPr="00424A44" w:rsidRDefault="00E8503E" w:rsidP="001C1A2B">
            <w:r w:rsidRPr="00424A44">
              <w:t>От</w:t>
            </w:r>
          </w:p>
        </w:tc>
        <w:tc>
          <w:tcPr>
            <w:tcW w:w="1535" w:type="dxa"/>
            <w:tcBorders>
              <w:bottom w:val="single" w:sz="4" w:space="0" w:color="auto"/>
            </w:tcBorders>
          </w:tcPr>
          <w:p w:rsidR="00E8503E" w:rsidRPr="00424A44" w:rsidRDefault="00424A44" w:rsidP="001C1A2B">
            <w:r w:rsidRPr="00424A44">
              <w:t>01.08.2023</w:t>
            </w:r>
          </w:p>
        </w:tc>
        <w:tc>
          <w:tcPr>
            <w:tcW w:w="449" w:type="dxa"/>
          </w:tcPr>
          <w:p w:rsidR="00E8503E" w:rsidRPr="00424A44" w:rsidRDefault="00E8503E" w:rsidP="001C1A2B">
            <w:pPr>
              <w:jc w:val="center"/>
            </w:pPr>
            <w:r w:rsidRPr="00424A44">
              <w:t>№</w:t>
            </w:r>
          </w:p>
        </w:tc>
        <w:tc>
          <w:tcPr>
            <w:tcW w:w="1621" w:type="dxa"/>
            <w:tcBorders>
              <w:bottom w:val="single" w:sz="4" w:space="0" w:color="auto"/>
            </w:tcBorders>
          </w:tcPr>
          <w:p w:rsidR="00E8503E" w:rsidRPr="00424A44" w:rsidRDefault="00424A44" w:rsidP="001C1A2B">
            <w:r w:rsidRPr="00424A44">
              <w:t>110-37-886-23</w:t>
            </w:r>
          </w:p>
        </w:tc>
        <w:tc>
          <w:tcPr>
            <w:tcW w:w="794" w:type="dxa"/>
            <w:vMerge w:val="restart"/>
          </w:tcPr>
          <w:p w:rsidR="00E8503E" w:rsidRPr="00424A44" w:rsidRDefault="00E8503E" w:rsidP="001C1A2B">
            <w:pPr>
              <w:rPr>
                <w:sz w:val="28"/>
                <w:szCs w:val="28"/>
              </w:rPr>
            </w:pPr>
          </w:p>
        </w:tc>
        <w:tc>
          <w:tcPr>
            <w:tcW w:w="170" w:type="dxa"/>
          </w:tcPr>
          <w:p w:rsidR="00E8503E" w:rsidRPr="00424A44" w:rsidRDefault="00E8503E" w:rsidP="001C1A2B">
            <w:pPr>
              <w:rPr>
                <w:sz w:val="28"/>
                <w:szCs w:val="28"/>
                <w:lang w:val="en-US"/>
              </w:rPr>
            </w:pPr>
          </w:p>
        </w:tc>
        <w:tc>
          <w:tcPr>
            <w:tcW w:w="3533" w:type="dxa"/>
            <w:gridSpan w:val="3"/>
            <w:vMerge w:val="restart"/>
          </w:tcPr>
          <w:p w:rsidR="00E8503E" w:rsidRPr="00424A44" w:rsidRDefault="00E8503E" w:rsidP="001C1A2B">
            <w:pPr>
              <w:rPr>
                <w:sz w:val="28"/>
                <w:szCs w:val="28"/>
              </w:rPr>
            </w:pPr>
          </w:p>
        </w:tc>
        <w:tc>
          <w:tcPr>
            <w:tcW w:w="170" w:type="dxa"/>
          </w:tcPr>
          <w:p w:rsidR="00E8503E" w:rsidRPr="00424A44" w:rsidRDefault="00E8503E" w:rsidP="001C1A2B">
            <w:pPr>
              <w:jc w:val="right"/>
              <w:rPr>
                <w:sz w:val="28"/>
                <w:szCs w:val="28"/>
              </w:rPr>
            </w:pPr>
          </w:p>
        </w:tc>
      </w:tr>
      <w:tr w:rsidR="00424A44" w:rsidRPr="00424A44" w:rsidTr="00112A1A">
        <w:trPr>
          <w:gridBefore w:val="2"/>
          <w:wBefore w:w="1446" w:type="dxa"/>
          <w:cantSplit/>
          <w:trHeight w:val="220"/>
        </w:trPr>
        <w:tc>
          <w:tcPr>
            <w:tcW w:w="4139" w:type="dxa"/>
            <w:gridSpan w:val="6"/>
          </w:tcPr>
          <w:p w:rsidR="00E8503E" w:rsidRPr="00424A44" w:rsidRDefault="00E8503E" w:rsidP="001C1A2B">
            <w:pPr>
              <w:jc w:val="center"/>
            </w:pPr>
            <w:r w:rsidRPr="00424A44">
              <w:t>г.Саянск</w:t>
            </w:r>
          </w:p>
        </w:tc>
        <w:tc>
          <w:tcPr>
            <w:tcW w:w="794" w:type="dxa"/>
            <w:vMerge/>
          </w:tcPr>
          <w:p w:rsidR="00E8503E" w:rsidRPr="00424A44" w:rsidRDefault="00E8503E" w:rsidP="001C1A2B">
            <w:pPr>
              <w:rPr>
                <w:sz w:val="28"/>
                <w:szCs w:val="28"/>
              </w:rPr>
            </w:pPr>
          </w:p>
        </w:tc>
        <w:tc>
          <w:tcPr>
            <w:tcW w:w="170" w:type="dxa"/>
          </w:tcPr>
          <w:p w:rsidR="00E8503E" w:rsidRPr="00424A44" w:rsidRDefault="00E8503E" w:rsidP="001C1A2B">
            <w:pPr>
              <w:rPr>
                <w:sz w:val="28"/>
                <w:szCs w:val="28"/>
                <w:lang w:val="en-US"/>
              </w:rPr>
            </w:pPr>
          </w:p>
        </w:tc>
        <w:tc>
          <w:tcPr>
            <w:tcW w:w="3533" w:type="dxa"/>
            <w:gridSpan w:val="3"/>
            <w:vMerge/>
          </w:tcPr>
          <w:p w:rsidR="00E8503E" w:rsidRPr="00424A44" w:rsidRDefault="00E8503E" w:rsidP="001C1A2B">
            <w:pPr>
              <w:rPr>
                <w:sz w:val="28"/>
                <w:szCs w:val="28"/>
              </w:rPr>
            </w:pPr>
          </w:p>
        </w:tc>
        <w:tc>
          <w:tcPr>
            <w:tcW w:w="170" w:type="dxa"/>
          </w:tcPr>
          <w:p w:rsidR="00E8503E" w:rsidRPr="00424A44" w:rsidRDefault="00E8503E" w:rsidP="001C1A2B">
            <w:pPr>
              <w:jc w:val="right"/>
              <w:rPr>
                <w:sz w:val="28"/>
                <w:szCs w:val="28"/>
                <w:lang w:val="en-US"/>
              </w:rPr>
            </w:pPr>
          </w:p>
        </w:tc>
      </w:tr>
      <w:tr w:rsidR="00424A44" w:rsidRPr="00424A44" w:rsidTr="00112A1A">
        <w:trPr>
          <w:gridAfter w:val="2"/>
          <w:wAfter w:w="3387" w:type="dxa"/>
          <w:cantSplit/>
          <w:trHeight w:val="760"/>
        </w:trPr>
        <w:tc>
          <w:tcPr>
            <w:tcW w:w="121" w:type="dxa"/>
          </w:tcPr>
          <w:p w:rsidR="00E8503E" w:rsidRPr="00424A44" w:rsidRDefault="00E8503E" w:rsidP="001C1A2B">
            <w:pPr>
              <w:jc w:val="both"/>
              <w:rPr>
                <w:noProof/>
                <w:sz w:val="28"/>
                <w:szCs w:val="28"/>
              </w:rPr>
            </w:pPr>
            <w:r w:rsidRPr="00424A44">
              <w:rPr>
                <w:sz w:val="28"/>
                <w:szCs w:val="28"/>
                <w:lang w:val="en-US"/>
              </w:rPr>
              <w:sym w:font="Symbol" w:char="F0E9"/>
            </w:r>
          </w:p>
        </w:tc>
        <w:tc>
          <w:tcPr>
            <w:tcW w:w="1333" w:type="dxa"/>
            <w:gridSpan w:val="2"/>
          </w:tcPr>
          <w:p w:rsidR="00E8503E" w:rsidRPr="00424A44" w:rsidRDefault="00E8503E" w:rsidP="001C1A2B">
            <w:pPr>
              <w:jc w:val="both"/>
              <w:rPr>
                <w:noProof/>
                <w:sz w:val="28"/>
                <w:szCs w:val="28"/>
              </w:rPr>
            </w:pPr>
          </w:p>
        </w:tc>
        <w:tc>
          <w:tcPr>
            <w:tcW w:w="96" w:type="dxa"/>
          </w:tcPr>
          <w:p w:rsidR="00E8503E" w:rsidRPr="00424A44" w:rsidRDefault="00E8503E" w:rsidP="001C1A2B">
            <w:pPr>
              <w:jc w:val="both"/>
              <w:rPr>
                <w:lang w:val="en-US"/>
              </w:rPr>
            </w:pPr>
          </w:p>
        </w:tc>
        <w:tc>
          <w:tcPr>
            <w:tcW w:w="5169" w:type="dxa"/>
            <w:gridSpan w:val="7"/>
          </w:tcPr>
          <w:p w:rsidR="00E8503E" w:rsidRPr="00424A44" w:rsidRDefault="004C1DB5" w:rsidP="007C14FD">
            <w:pPr>
              <w:jc w:val="both"/>
              <w:rPr>
                <w:b/>
                <w:sz w:val="22"/>
                <w:szCs w:val="22"/>
              </w:rPr>
            </w:pPr>
            <w:r w:rsidRPr="00424A44">
              <w:rPr>
                <w:sz w:val="22"/>
                <w:szCs w:val="22"/>
              </w:rPr>
              <w:t>О внесении изменений в</w:t>
            </w:r>
            <w:r w:rsidR="0068689D" w:rsidRPr="00424A44">
              <w:rPr>
                <w:sz w:val="22"/>
                <w:szCs w:val="22"/>
              </w:rPr>
              <w:t xml:space="preserve"> постановление администрации городского округа муниципального образования «город Саянск»</w:t>
            </w:r>
            <w:r w:rsidRPr="00424A44">
              <w:rPr>
                <w:sz w:val="22"/>
                <w:szCs w:val="22"/>
              </w:rPr>
              <w:t xml:space="preserve"> </w:t>
            </w:r>
            <w:r w:rsidR="007C14FD" w:rsidRPr="00424A44">
              <w:rPr>
                <w:sz w:val="22"/>
                <w:szCs w:val="22"/>
              </w:rPr>
              <w:t xml:space="preserve">от 09.08.2019 </w:t>
            </w:r>
            <w:r w:rsidR="007C14FD" w:rsidRPr="00424A44">
              <w:rPr>
                <w:sz w:val="22"/>
                <w:szCs w:val="22"/>
              </w:rPr>
              <w:br/>
              <w:t>№ 110-37-897-19 «Об утверждении муниципальной программы «Молодым семьям – доступное жильё муниципального образования «город Саянск» на 2020-2025 годы»</w:t>
            </w:r>
          </w:p>
        </w:tc>
        <w:tc>
          <w:tcPr>
            <w:tcW w:w="146" w:type="dxa"/>
          </w:tcPr>
          <w:p w:rsidR="00E8503E" w:rsidRPr="00424A44" w:rsidRDefault="00E8503E" w:rsidP="001C1A2B">
            <w:pPr>
              <w:jc w:val="both"/>
              <w:rPr>
                <w:sz w:val="28"/>
                <w:szCs w:val="28"/>
              </w:rPr>
            </w:pPr>
          </w:p>
        </w:tc>
      </w:tr>
    </w:tbl>
    <w:p w:rsidR="007C14FD" w:rsidRPr="00424A44" w:rsidRDefault="007C14FD" w:rsidP="00472123">
      <w:pPr>
        <w:ind w:firstLine="708"/>
        <w:jc w:val="both"/>
        <w:rPr>
          <w:spacing w:val="-8"/>
          <w:sz w:val="26"/>
          <w:szCs w:val="26"/>
        </w:rPr>
      </w:pPr>
    </w:p>
    <w:p w:rsidR="00472123" w:rsidRPr="00424A44" w:rsidRDefault="00472123" w:rsidP="00472123">
      <w:pPr>
        <w:ind w:firstLine="708"/>
        <w:jc w:val="both"/>
        <w:rPr>
          <w:spacing w:val="-8"/>
          <w:sz w:val="26"/>
          <w:szCs w:val="26"/>
        </w:rPr>
      </w:pPr>
      <w:proofErr w:type="gramStart"/>
      <w:r w:rsidRPr="00424A44">
        <w:rPr>
          <w:spacing w:val="-8"/>
          <w:sz w:val="26"/>
          <w:szCs w:val="26"/>
        </w:rPr>
        <w:t xml:space="preserve">В </w:t>
      </w:r>
      <w:r w:rsidR="003D2625" w:rsidRPr="00424A44">
        <w:rPr>
          <w:spacing w:val="-8"/>
          <w:sz w:val="26"/>
          <w:szCs w:val="26"/>
        </w:rPr>
        <w:t xml:space="preserve">целях  </w:t>
      </w:r>
      <w:r w:rsidRPr="00424A44">
        <w:rPr>
          <w:spacing w:val="-8"/>
          <w:sz w:val="26"/>
          <w:szCs w:val="26"/>
        </w:rPr>
        <w:t>обеспечения эффективности и результативности расходования бюджетных средств, в соответствии со статьей 179 Бюджетного кодекса Российской Федерации,</w:t>
      </w:r>
      <w:r w:rsidR="00DB3351" w:rsidRPr="00424A44">
        <w:rPr>
          <w:spacing w:val="-8"/>
          <w:sz w:val="26"/>
          <w:szCs w:val="26"/>
        </w:rPr>
        <w:t xml:space="preserve"> </w:t>
      </w:r>
      <w:r w:rsidR="000630CA" w:rsidRPr="00424A44">
        <w:rPr>
          <w:spacing w:val="-8"/>
          <w:sz w:val="26"/>
          <w:szCs w:val="26"/>
        </w:rPr>
        <w:t>статье</w:t>
      </w:r>
      <w:r w:rsidRPr="00424A44">
        <w:rPr>
          <w:spacing w:val="-8"/>
          <w:sz w:val="26"/>
          <w:szCs w:val="26"/>
        </w:rPr>
        <w:t>й 16 Федерального закона от 06.10.2003г.</w:t>
      </w:r>
      <w:r w:rsidR="00B226BD" w:rsidRPr="00424A44">
        <w:rPr>
          <w:spacing w:val="-8"/>
          <w:sz w:val="26"/>
          <w:szCs w:val="26"/>
        </w:rPr>
        <w:br/>
      </w:r>
      <w:r w:rsidRPr="00424A44">
        <w:rPr>
          <w:spacing w:val="-8"/>
          <w:sz w:val="26"/>
          <w:szCs w:val="26"/>
        </w:rPr>
        <w:t xml:space="preserve"> № 131-ФЗ «Об общих принципах организации местного самоуправления в Российской Федерации», </w:t>
      </w:r>
      <w:r w:rsidRPr="00424A44">
        <w:rPr>
          <w:rStyle w:val="FontStyle14"/>
          <w:rFonts w:eastAsia="Andale Sans UI"/>
          <w:spacing w:val="-8"/>
          <w:sz w:val="26"/>
          <w:szCs w:val="26"/>
        </w:rPr>
        <w:t>подпрограммой «</w:t>
      </w:r>
      <w:r w:rsidR="007C0F05" w:rsidRPr="00424A44">
        <w:rPr>
          <w:rStyle w:val="FontStyle14"/>
          <w:rFonts w:eastAsia="Andale Sans UI"/>
          <w:spacing w:val="-8"/>
          <w:sz w:val="26"/>
          <w:szCs w:val="26"/>
        </w:rPr>
        <w:t>Молодым семьям - доступное жильё</w:t>
      </w:r>
      <w:r w:rsidRPr="00424A44">
        <w:rPr>
          <w:rStyle w:val="FontStyle14"/>
          <w:rFonts w:eastAsia="Andale Sans UI"/>
          <w:spacing w:val="-8"/>
          <w:sz w:val="26"/>
          <w:szCs w:val="26"/>
        </w:rPr>
        <w:t>» на 201</w:t>
      </w:r>
      <w:r w:rsidR="005C5259" w:rsidRPr="00424A44">
        <w:rPr>
          <w:rStyle w:val="FontStyle14"/>
          <w:rFonts w:eastAsia="Andale Sans UI"/>
          <w:spacing w:val="-8"/>
          <w:sz w:val="26"/>
          <w:szCs w:val="26"/>
        </w:rPr>
        <w:t>9</w:t>
      </w:r>
      <w:r w:rsidRPr="00424A44">
        <w:rPr>
          <w:rStyle w:val="FontStyle14"/>
          <w:rFonts w:eastAsia="Andale Sans UI"/>
          <w:spacing w:val="-8"/>
          <w:sz w:val="26"/>
          <w:szCs w:val="26"/>
        </w:rPr>
        <w:t>-202</w:t>
      </w:r>
      <w:r w:rsidR="005C5259" w:rsidRPr="00424A44">
        <w:rPr>
          <w:rStyle w:val="FontStyle14"/>
          <w:rFonts w:eastAsia="Andale Sans UI"/>
          <w:spacing w:val="-8"/>
          <w:sz w:val="26"/>
          <w:szCs w:val="26"/>
        </w:rPr>
        <w:t>4</w:t>
      </w:r>
      <w:r w:rsidRPr="00424A44">
        <w:rPr>
          <w:rStyle w:val="FontStyle14"/>
          <w:rFonts w:eastAsia="Andale Sans UI"/>
          <w:spacing w:val="-8"/>
          <w:sz w:val="26"/>
          <w:szCs w:val="26"/>
        </w:rPr>
        <w:t xml:space="preserve"> годы государственной программы Иркутской области «Доступное жиль</w:t>
      </w:r>
      <w:r w:rsidR="007C0F05" w:rsidRPr="00424A44">
        <w:rPr>
          <w:rStyle w:val="FontStyle14"/>
          <w:rFonts w:eastAsia="Andale Sans UI"/>
          <w:spacing w:val="-8"/>
          <w:sz w:val="26"/>
          <w:szCs w:val="26"/>
        </w:rPr>
        <w:t>ё</w:t>
      </w:r>
      <w:r w:rsidRPr="00424A44">
        <w:rPr>
          <w:rStyle w:val="FontStyle14"/>
          <w:rFonts w:eastAsia="Andale Sans UI"/>
          <w:spacing w:val="-8"/>
          <w:sz w:val="26"/>
          <w:szCs w:val="26"/>
        </w:rPr>
        <w:t>» на 201</w:t>
      </w:r>
      <w:r w:rsidR="007C0F05" w:rsidRPr="00424A44">
        <w:rPr>
          <w:rStyle w:val="FontStyle14"/>
          <w:rFonts w:eastAsia="Andale Sans UI"/>
          <w:spacing w:val="-8"/>
          <w:sz w:val="26"/>
          <w:szCs w:val="26"/>
        </w:rPr>
        <w:t>9</w:t>
      </w:r>
      <w:r w:rsidRPr="00424A44">
        <w:rPr>
          <w:rStyle w:val="FontStyle14"/>
          <w:rFonts w:eastAsia="Andale Sans UI"/>
          <w:spacing w:val="-8"/>
          <w:sz w:val="26"/>
          <w:szCs w:val="26"/>
        </w:rPr>
        <w:t>-202</w:t>
      </w:r>
      <w:r w:rsidR="007C0F05" w:rsidRPr="00424A44">
        <w:rPr>
          <w:rStyle w:val="FontStyle14"/>
          <w:rFonts w:eastAsia="Andale Sans UI"/>
          <w:spacing w:val="-8"/>
          <w:sz w:val="26"/>
          <w:szCs w:val="26"/>
        </w:rPr>
        <w:t>4</w:t>
      </w:r>
      <w:r w:rsidRPr="00424A44">
        <w:rPr>
          <w:rStyle w:val="FontStyle14"/>
          <w:rFonts w:eastAsia="Andale Sans UI"/>
          <w:spacing w:val="-8"/>
          <w:sz w:val="26"/>
          <w:szCs w:val="26"/>
        </w:rPr>
        <w:t xml:space="preserve"> годы», утвержденной постановлением Прав</w:t>
      </w:r>
      <w:r w:rsidR="007C0F05" w:rsidRPr="00424A44">
        <w:rPr>
          <w:rStyle w:val="FontStyle14"/>
          <w:rFonts w:eastAsia="Andale Sans UI"/>
          <w:spacing w:val="-8"/>
          <w:sz w:val="26"/>
          <w:szCs w:val="26"/>
        </w:rPr>
        <w:t>ительства Иркутской области от 31</w:t>
      </w:r>
      <w:r w:rsidRPr="00424A44">
        <w:rPr>
          <w:rStyle w:val="FontStyle14"/>
          <w:rFonts w:eastAsia="Andale Sans UI"/>
          <w:spacing w:val="-8"/>
          <w:sz w:val="26"/>
          <w:szCs w:val="26"/>
        </w:rPr>
        <w:t>.10.201</w:t>
      </w:r>
      <w:r w:rsidR="007C0F05" w:rsidRPr="00424A44">
        <w:rPr>
          <w:rStyle w:val="FontStyle14"/>
          <w:rFonts w:eastAsia="Andale Sans UI"/>
          <w:spacing w:val="-8"/>
          <w:sz w:val="26"/>
          <w:szCs w:val="26"/>
        </w:rPr>
        <w:t>8</w:t>
      </w:r>
      <w:r w:rsidRPr="00424A44">
        <w:rPr>
          <w:rStyle w:val="FontStyle14"/>
          <w:rFonts w:eastAsia="Andale Sans UI"/>
          <w:spacing w:val="-8"/>
          <w:sz w:val="26"/>
          <w:szCs w:val="26"/>
        </w:rPr>
        <w:t xml:space="preserve"> № </w:t>
      </w:r>
      <w:r w:rsidR="007C0F05" w:rsidRPr="00424A44">
        <w:rPr>
          <w:rStyle w:val="FontStyle14"/>
          <w:rFonts w:eastAsia="Andale Sans UI"/>
          <w:spacing w:val="-8"/>
          <w:sz w:val="26"/>
          <w:szCs w:val="26"/>
        </w:rPr>
        <w:t>780</w:t>
      </w:r>
      <w:r w:rsidRPr="00424A44">
        <w:rPr>
          <w:rStyle w:val="FontStyle14"/>
          <w:rFonts w:eastAsia="Andale Sans UI"/>
          <w:spacing w:val="-8"/>
          <w:sz w:val="26"/>
          <w:szCs w:val="26"/>
        </w:rPr>
        <w:t>-пп</w:t>
      </w:r>
      <w:proofErr w:type="gramEnd"/>
      <w:r w:rsidRPr="00424A44">
        <w:rPr>
          <w:spacing w:val="-8"/>
          <w:sz w:val="26"/>
          <w:szCs w:val="26"/>
        </w:rPr>
        <w:t>,  постановлением  администрации городского округа муниципального  об</w:t>
      </w:r>
      <w:r w:rsidR="003D2625" w:rsidRPr="00424A44">
        <w:rPr>
          <w:spacing w:val="-8"/>
          <w:sz w:val="26"/>
          <w:szCs w:val="26"/>
        </w:rPr>
        <w:t>разования «город  Саянск»  от  2</w:t>
      </w:r>
      <w:r w:rsidRPr="00424A44">
        <w:rPr>
          <w:spacing w:val="-8"/>
          <w:sz w:val="26"/>
          <w:szCs w:val="26"/>
        </w:rPr>
        <w:t>7.</w:t>
      </w:r>
      <w:r w:rsidR="003D2625" w:rsidRPr="00424A44">
        <w:rPr>
          <w:spacing w:val="-8"/>
          <w:sz w:val="26"/>
          <w:szCs w:val="26"/>
        </w:rPr>
        <w:t>07</w:t>
      </w:r>
      <w:r w:rsidRPr="00424A44">
        <w:rPr>
          <w:spacing w:val="-8"/>
          <w:sz w:val="26"/>
          <w:szCs w:val="26"/>
        </w:rPr>
        <w:t>.201</w:t>
      </w:r>
      <w:r w:rsidR="003D2625" w:rsidRPr="00424A44">
        <w:rPr>
          <w:spacing w:val="-8"/>
          <w:sz w:val="26"/>
          <w:szCs w:val="26"/>
        </w:rPr>
        <w:t>8</w:t>
      </w:r>
      <w:r w:rsidRPr="00424A44">
        <w:rPr>
          <w:spacing w:val="-8"/>
          <w:sz w:val="26"/>
          <w:szCs w:val="26"/>
        </w:rPr>
        <w:t xml:space="preserve"> №110-37-</w:t>
      </w:r>
      <w:r w:rsidR="003D2625" w:rsidRPr="00424A44">
        <w:rPr>
          <w:spacing w:val="-8"/>
          <w:sz w:val="26"/>
          <w:szCs w:val="26"/>
        </w:rPr>
        <w:t>767</w:t>
      </w:r>
      <w:r w:rsidRPr="00424A44">
        <w:rPr>
          <w:spacing w:val="-8"/>
          <w:sz w:val="26"/>
          <w:szCs w:val="26"/>
        </w:rPr>
        <w:t>-1</w:t>
      </w:r>
      <w:r w:rsidR="003D2625" w:rsidRPr="00424A44">
        <w:rPr>
          <w:spacing w:val="-8"/>
          <w:sz w:val="26"/>
          <w:szCs w:val="26"/>
        </w:rPr>
        <w:t>8</w:t>
      </w:r>
      <w:r w:rsidRPr="00424A44">
        <w:rPr>
          <w:spacing w:val="-8"/>
          <w:sz w:val="26"/>
          <w:szCs w:val="26"/>
        </w:rPr>
        <w:t xml:space="preserve"> «Об утверждении Порядка разработки, утверждения, реализации и оценки эффективности реализации муниципальных программ муниципального образования «город Саянск», стать</w:t>
      </w:r>
      <w:r w:rsidR="005D1279" w:rsidRPr="00424A44">
        <w:rPr>
          <w:spacing w:val="-8"/>
          <w:sz w:val="26"/>
          <w:szCs w:val="26"/>
        </w:rPr>
        <w:t>е</w:t>
      </w:r>
      <w:r w:rsidRPr="00424A44">
        <w:rPr>
          <w:spacing w:val="-8"/>
          <w:sz w:val="26"/>
          <w:szCs w:val="26"/>
        </w:rPr>
        <w:t>й 38 Устава муниципального образования «город Саянск», администрация городского округа муниципального образования «город Саянск»</w:t>
      </w:r>
    </w:p>
    <w:p w:rsidR="0007385B" w:rsidRPr="00424A44" w:rsidRDefault="0007385B" w:rsidP="0007385B">
      <w:pPr>
        <w:autoSpaceDE w:val="0"/>
        <w:autoSpaceDN w:val="0"/>
        <w:adjustRightInd w:val="0"/>
        <w:jc w:val="both"/>
        <w:rPr>
          <w:spacing w:val="-8"/>
          <w:sz w:val="26"/>
          <w:szCs w:val="26"/>
        </w:rPr>
      </w:pPr>
      <w:r w:rsidRPr="00424A44">
        <w:rPr>
          <w:spacing w:val="-8"/>
          <w:sz w:val="26"/>
          <w:szCs w:val="26"/>
        </w:rPr>
        <w:t xml:space="preserve">ПОСТАНОВЛЯЕТ: </w:t>
      </w:r>
    </w:p>
    <w:p w:rsidR="00836C4F" w:rsidRPr="00424A44" w:rsidRDefault="00063F3E" w:rsidP="00836C4F">
      <w:pPr>
        <w:autoSpaceDE w:val="0"/>
        <w:autoSpaceDN w:val="0"/>
        <w:adjustRightInd w:val="0"/>
        <w:ind w:left="1" w:firstLine="708"/>
        <w:jc w:val="both"/>
        <w:rPr>
          <w:sz w:val="26"/>
          <w:szCs w:val="26"/>
        </w:rPr>
      </w:pPr>
      <w:proofErr w:type="gramStart"/>
      <w:r w:rsidRPr="00424A44">
        <w:rPr>
          <w:spacing w:val="-8"/>
          <w:sz w:val="26"/>
          <w:szCs w:val="26"/>
        </w:rPr>
        <w:t>1.</w:t>
      </w:r>
      <w:r w:rsidR="00836C4F" w:rsidRPr="00424A44">
        <w:rPr>
          <w:spacing w:val="-8"/>
          <w:sz w:val="26"/>
          <w:szCs w:val="26"/>
        </w:rPr>
        <w:t>Внести в постановление администрации городского округа муниципального образования «город Саянск»</w:t>
      </w:r>
      <w:r w:rsidR="00836C4F" w:rsidRPr="00424A44">
        <w:rPr>
          <w:sz w:val="26"/>
          <w:szCs w:val="26"/>
        </w:rPr>
        <w:t xml:space="preserve"> от 09.08.2019 № 110-37-897-19 «Об утверждении муниципальной программы </w:t>
      </w:r>
      <w:r w:rsidR="00836C4F" w:rsidRPr="00424A44">
        <w:rPr>
          <w:spacing w:val="-8"/>
          <w:sz w:val="26"/>
          <w:szCs w:val="26"/>
        </w:rPr>
        <w:t>«Молодым семьям – доступное жильё муниципального образования «город Саянск» на 2020-2025 годы» (в редакции от 29.12.2020 №110-37-1303-20, от 22.01.2021 № 110-37-48-21, от 21.07.2021 №110-37-822-21, от 28.12.2021 №110-37-1514-21, от 15.07.2022 №110-37-815-22, от 21.12.2022 №110-37-1484-22),</w:t>
      </w:r>
      <w:r w:rsidR="00836C4F" w:rsidRPr="00424A44">
        <w:rPr>
          <w:sz w:val="26"/>
          <w:szCs w:val="26"/>
        </w:rPr>
        <w:t xml:space="preserve"> (опубликовано в газете «Саянские зори» от 15.08.2019 № 32, от 31.12.2020 №52</w:t>
      </w:r>
      <w:proofErr w:type="gramEnd"/>
      <w:r w:rsidR="00836C4F" w:rsidRPr="00424A44">
        <w:rPr>
          <w:sz w:val="26"/>
          <w:szCs w:val="26"/>
        </w:rPr>
        <w:t xml:space="preserve">, от 28.01.2021 №3, </w:t>
      </w:r>
      <w:r w:rsidR="00836C4F" w:rsidRPr="00424A44">
        <w:rPr>
          <w:spacing w:val="-8"/>
          <w:sz w:val="26"/>
          <w:szCs w:val="26"/>
        </w:rPr>
        <w:t>от 29.07.2021 №29, от 30.12.2021 №51, от 21.07.2022 №28, от 29.12.2022 №51</w:t>
      </w:r>
      <w:r w:rsidR="00836C4F" w:rsidRPr="00424A44">
        <w:rPr>
          <w:sz w:val="26"/>
          <w:szCs w:val="26"/>
        </w:rPr>
        <w:t>) (далее - п</w:t>
      </w:r>
      <w:r w:rsidR="00015497" w:rsidRPr="00424A44">
        <w:rPr>
          <w:sz w:val="26"/>
          <w:szCs w:val="26"/>
        </w:rPr>
        <w:t>остановление</w:t>
      </w:r>
      <w:r w:rsidR="00836C4F" w:rsidRPr="00424A44">
        <w:rPr>
          <w:sz w:val="26"/>
          <w:szCs w:val="26"/>
        </w:rPr>
        <w:t>), следующ</w:t>
      </w:r>
      <w:r w:rsidR="00015497" w:rsidRPr="00424A44">
        <w:rPr>
          <w:sz w:val="26"/>
          <w:szCs w:val="26"/>
        </w:rPr>
        <w:t>и</w:t>
      </w:r>
      <w:r w:rsidR="00836C4F" w:rsidRPr="00424A44">
        <w:rPr>
          <w:sz w:val="26"/>
          <w:szCs w:val="26"/>
        </w:rPr>
        <w:t>е изменени</w:t>
      </w:r>
      <w:r w:rsidR="00015497" w:rsidRPr="00424A44">
        <w:rPr>
          <w:sz w:val="26"/>
          <w:szCs w:val="26"/>
        </w:rPr>
        <w:t>я</w:t>
      </w:r>
      <w:r w:rsidR="00836C4F" w:rsidRPr="00424A44">
        <w:rPr>
          <w:sz w:val="26"/>
          <w:szCs w:val="26"/>
        </w:rPr>
        <w:t>:</w:t>
      </w:r>
    </w:p>
    <w:p w:rsidR="00015497" w:rsidRPr="00424A44" w:rsidRDefault="00015497" w:rsidP="00836C4F">
      <w:pPr>
        <w:autoSpaceDE w:val="0"/>
        <w:autoSpaceDN w:val="0"/>
        <w:adjustRightInd w:val="0"/>
        <w:ind w:left="1" w:firstLine="708"/>
        <w:jc w:val="both"/>
        <w:rPr>
          <w:sz w:val="26"/>
          <w:szCs w:val="26"/>
        </w:rPr>
      </w:pPr>
      <w:r w:rsidRPr="00424A44">
        <w:rPr>
          <w:sz w:val="26"/>
          <w:szCs w:val="26"/>
        </w:rPr>
        <w:t>1.1.В наименовании постановления слова «на 2020-2025 годы», заменить словами «на 2020-2026 годы».</w:t>
      </w:r>
    </w:p>
    <w:p w:rsidR="00015497" w:rsidRPr="00424A44" w:rsidRDefault="00015497" w:rsidP="00015497">
      <w:pPr>
        <w:pStyle w:val="ConsPlusNormal"/>
        <w:ind w:firstLine="708"/>
        <w:jc w:val="both"/>
        <w:rPr>
          <w:sz w:val="26"/>
          <w:szCs w:val="26"/>
        </w:rPr>
      </w:pPr>
      <w:r w:rsidRPr="00424A44">
        <w:rPr>
          <w:sz w:val="26"/>
          <w:szCs w:val="26"/>
        </w:rPr>
        <w:t xml:space="preserve">1.2.Муниципальную программу </w:t>
      </w:r>
      <w:r w:rsidRPr="00424A44">
        <w:rPr>
          <w:spacing w:val="-8"/>
          <w:sz w:val="26"/>
          <w:szCs w:val="26"/>
        </w:rPr>
        <w:t xml:space="preserve">«Молодым семьям – доступное жильё </w:t>
      </w:r>
      <w:proofErr w:type="gramStart"/>
      <w:r w:rsidRPr="00424A44">
        <w:rPr>
          <w:spacing w:val="-8"/>
          <w:sz w:val="26"/>
          <w:szCs w:val="26"/>
        </w:rPr>
        <w:t>муниципального</w:t>
      </w:r>
      <w:proofErr w:type="gramEnd"/>
      <w:r w:rsidRPr="00424A44">
        <w:rPr>
          <w:spacing w:val="-8"/>
          <w:sz w:val="26"/>
          <w:szCs w:val="26"/>
        </w:rPr>
        <w:t xml:space="preserve"> образования «город Саянск» на 2020-2026 годы»,</w:t>
      </w:r>
      <w:r w:rsidRPr="00424A44">
        <w:rPr>
          <w:sz w:val="26"/>
          <w:szCs w:val="26"/>
        </w:rPr>
        <w:t xml:space="preserve"> утвержденную постановлением (далее - программа) изложить в редакции согласно приложению к настоящему постановлению.</w:t>
      </w:r>
    </w:p>
    <w:p w:rsidR="007C14FD" w:rsidRPr="00424A44" w:rsidRDefault="007C14FD" w:rsidP="007C14FD">
      <w:pPr>
        <w:autoSpaceDE w:val="0"/>
        <w:autoSpaceDN w:val="0"/>
        <w:adjustRightInd w:val="0"/>
        <w:ind w:firstLine="708"/>
        <w:jc w:val="both"/>
        <w:rPr>
          <w:spacing w:val="-8"/>
          <w:sz w:val="26"/>
          <w:szCs w:val="26"/>
        </w:rPr>
      </w:pPr>
      <w:r w:rsidRPr="00424A44">
        <w:rPr>
          <w:spacing w:val="-8"/>
          <w:sz w:val="26"/>
          <w:szCs w:val="26"/>
        </w:rPr>
        <w:t xml:space="preserve">2.Опубликовать настоящее постановление на «Официальном </w:t>
      </w:r>
      <w:proofErr w:type="gramStart"/>
      <w:r w:rsidRPr="00424A44">
        <w:rPr>
          <w:spacing w:val="-8"/>
          <w:sz w:val="26"/>
          <w:szCs w:val="26"/>
        </w:rPr>
        <w:t>интернет-портале</w:t>
      </w:r>
      <w:proofErr w:type="gramEnd"/>
      <w:r w:rsidRPr="00424A44">
        <w:rPr>
          <w:spacing w:val="-8"/>
          <w:sz w:val="26"/>
          <w:szCs w:val="26"/>
        </w:rPr>
        <w:t xml:space="preserve"> правовой информации городского округа муниципального образования «город Саянск» (</w:t>
      </w:r>
      <w:hyperlink r:id="rId9" w:history="1">
        <w:r w:rsidRPr="00424A44">
          <w:rPr>
            <w:rStyle w:val="af1"/>
            <w:color w:val="auto"/>
            <w:spacing w:val="-8"/>
            <w:sz w:val="26"/>
            <w:szCs w:val="26"/>
          </w:rPr>
          <w:t>http://sayansk-pravo.ru),</w:t>
        </w:r>
      </w:hyperlink>
      <w:r w:rsidRPr="00424A44">
        <w:rPr>
          <w:spacing w:val="-8"/>
          <w:sz w:val="26"/>
          <w:szCs w:val="26"/>
        </w:rPr>
        <w:t xml:space="preserve"> в газете «Саянские зори»  и разместить на официальном сайте администрации городского округа муниципального образования «город Саянск» в информационно-телекоммуникационной сети «Интернет».</w:t>
      </w:r>
    </w:p>
    <w:p w:rsidR="007C14FD" w:rsidRPr="00424A44" w:rsidRDefault="007C14FD" w:rsidP="007C14FD">
      <w:pPr>
        <w:ind w:firstLine="709"/>
        <w:jc w:val="both"/>
        <w:rPr>
          <w:spacing w:val="-8"/>
          <w:sz w:val="26"/>
          <w:szCs w:val="26"/>
        </w:rPr>
      </w:pPr>
      <w:r w:rsidRPr="00424A44">
        <w:rPr>
          <w:spacing w:val="-8"/>
          <w:sz w:val="26"/>
          <w:szCs w:val="26"/>
        </w:rPr>
        <w:lastRenderedPageBreak/>
        <w:t>3.</w:t>
      </w:r>
      <w:r w:rsidRPr="00424A44">
        <w:rPr>
          <w:sz w:val="26"/>
          <w:szCs w:val="26"/>
        </w:rPr>
        <w:t>Постановление вступает в силу после дня его официального опубликования</w:t>
      </w:r>
      <w:r w:rsidRPr="00424A44">
        <w:rPr>
          <w:spacing w:val="-8"/>
          <w:sz w:val="26"/>
          <w:szCs w:val="26"/>
        </w:rPr>
        <w:t xml:space="preserve">. </w:t>
      </w:r>
    </w:p>
    <w:p w:rsidR="007C14FD" w:rsidRPr="00424A44" w:rsidRDefault="007C14FD" w:rsidP="007C14FD">
      <w:pPr>
        <w:tabs>
          <w:tab w:val="left" w:pos="4820"/>
        </w:tabs>
        <w:jc w:val="both"/>
        <w:rPr>
          <w:spacing w:val="-8"/>
          <w:sz w:val="26"/>
          <w:szCs w:val="26"/>
        </w:rPr>
      </w:pPr>
    </w:p>
    <w:p w:rsidR="007C14FD" w:rsidRPr="00424A44" w:rsidRDefault="007C14FD" w:rsidP="007C14FD">
      <w:pPr>
        <w:tabs>
          <w:tab w:val="left" w:pos="4820"/>
        </w:tabs>
        <w:jc w:val="both"/>
        <w:rPr>
          <w:spacing w:val="-8"/>
          <w:sz w:val="26"/>
          <w:szCs w:val="26"/>
        </w:rPr>
      </w:pPr>
    </w:p>
    <w:p w:rsidR="007C14FD" w:rsidRPr="00424A44" w:rsidRDefault="007C14FD" w:rsidP="007C14FD">
      <w:pPr>
        <w:tabs>
          <w:tab w:val="left" w:pos="4820"/>
        </w:tabs>
        <w:jc w:val="both"/>
        <w:rPr>
          <w:spacing w:val="-8"/>
          <w:sz w:val="26"/>
          <w:szCs w:val="26"/>
        </w:rPr>
      </w:pPr>
      <w:r w:rsidRPr="00424A44">
        <w:rPr>
          <w:spacing w:val="-8"/>
          <w:sz w:val="26"/>
          <w:szCs w:val="26"/>
        </w:rPr>
        <w:t>Мэр городского округа   муниципального</w:t>
      </w:r>
    </w:p>
    <w:p w:rsidR="007C14FD" w:rsidRPr="00424A44" w:rsidRDefault="007C14FD" w:rsidP="007C14FD">
      <w:pPr>
        <w:tabs>
          <w:tab w:val="left" w:pos="4820"/>
        </w:tabs>
        <w:jc w:val="both"/>
        <w:rPr>
          <w:sz w:val="26"/>
          <w:szCs w:val="26"/>
        </w:rPr>
      </w:pPr>
      <w:r w:rsidRPr="00424A44">
        <w:rPr>
          <w:spacing w:val="-8"/>
          <w:sz w:val="26"/>
          <w:szCs w:val="26"/>
        </w:rPr>
        <w:t>образования «город Саянск»                                                                                   О.В. Боровский</w:t>
      </w: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015497">
      <w:pPr>
        <w:pStyle w:val="ConsPlusNormal"/>
        <w:ind w:firstLine="708"/>
        <w:jc w:val="both"/>
        <w:rPr>
          <w:sz w:val="26"/>
          <w:szCs w:val="26"/>
        </w:rPr>
      </w:pPr>
    </w:p>
    <w:p w:rsidR="007C14FD" w:rsidRPr="00424A44" w:rsidRDefault="007C14FD" w:rsidP="007C14FD">
      <w:pPr>
        <w:tabs>
          <w:tab w:val="left" w:pos="4820"/>
        </w:tabs>
        <w:jc w:val="both"/>
        <w:rPr>
          <w:sz w:val="22"/>
          <w:szCs w:val="22"/>
        </w:rPr>
      </w:pPr>
      <w:r w:rsidRPr="00424A44">
        <w:rPr>
          <w:sz w:val="22"/>
          <w:szCs w:val="22"/>
        </w:rPr>
        <w:t>Исп. Веретельникова О.В.</w:t>
      </w:r>
    </w:p>
    <w:p w:rsidR="007C14FD" w:rsidRPr="00424A44" w:rsidRDefault="007C14FD" w:rsidP="007C14FD">
      <w:pPr>
        <w:tabs>
          <w:tab w:val="left" w:pos="4820"/>
        </w:tabs>
        <w:jc w:val="both"/>
        <w:rPr>
          <w:sz w:val="26"/>
          <w:szCs w:val="26"/>
        </w:rPr>
      </w:pPr>
      <w:r w:rsidRPr="00424A44">
        <w:rPr>
          <w:sz w:val="22"/>
          <w:szCs w:val="22"/>
        </w:rPr>
        <w:t>тел. 5-10-05</w:t>
      </w:r>
    </w:p>
    <w:p w:rsidR="007C14FD" w:rsidRPr="00424A44" w:rsidRDefault="007C14FD" w:rsidP="007C14FD">
      <w:pPr>
        <w:autoSpaceDE w:val="0"/>
        <w:autoSpaceDN w:val="0"/>
        <w:adjustRightInd w:val="0"/>
        <w:ind w:left="4956" w:firstLine="708"/>
        <w:jc w:val="both"/>
        <w:outlineLvl w:val="0"/>
      </w:pPr>
    </w:p>
    <w:p w:rsidR="007C14FD" w:rsidRPr="00424A44" w:rsidRDefault="007C14FD" w:rsidP="007C14FD">
      <w:pPr>
        <w:autoSpaceDE w:val="0"/>
        <w:autoSpaceDN w:val="0"/>
        <w:adjustRightInd w:val="0"/>
        <w:ind w:left="4956" w:firstLine="708"/>
        <w:jc w:val="both"/>
        <w:outlineLvl w:val="0"/>
      </w:pPr>
    </w:p>
    <w:p w:rsidR="007C14FD" w:rsidRPr="00424A44" w:rsidRDefault="007C14FD" w:rsidP="00B45E3A">
      <w:pPr>
        <w:autoSpaceDE w:val="0"/>
        <w:autoSpaceDN w:val="0"/>
        <w:adjustRightInd w:val="0"/>
        <w:ind w:left="5664"/>
        <w:jc w:val="both"/>
        <w:outlineLvl w:val="0"/>
      </w:pPr>
      <w:r w:rsidRPr="00424A44">
        <w:lastRenderedPageBreak/>
        <w:t>УТВЕРЖДЕНА</w:t>
      </w:r>
    </w:p>
    <w:p w:rsidR="007C14FD" w:rsidRPr="00424A44" w:rsidRDefault="007C14FD" w:rsidP="007C14FD">
      <w:pPr>
        <w:autoSpaceDE w:val="0"/>
        <w:autoSpaceDN w:val="0"/>
        <w:adjustRightInd w:val="0"/>
        <w:ind w:left="4956" w:firstLine="708"/>
        <w:jc w:val="both"/>
      </w:pPr>
      <w:r w:rsidRPr="00424A44">
        <w:t>постановлением администрации</w:t>
      </w:r>
    </w:p>
    <w:p w:rsidR="007C14FD" w:rsidRPr="00424A44" w:rsidRDefault="007C14FD" w:rsidP="007C14FD">
      <w:pPr>
        <w:autoSpaceDE w:val="0"/>
        <w:autoSpaceDN w:val="0"/>
        <w:adjustRightInd w:val="0"/>
        <w:ind w:left="4956" w:firstLine="708"/>
        <w:jc w:val="both"/>
      </w:pPr>
      <w:r w:rsidRPr="00424A44">
        <w:t>городского округа муниципального</w:t>
      </w:r>
    </w:p>
    <w:p w:rsidR="007C14FD" w:rsidRPr="00424A44" w:rsidRDefault="007C14FD" w:rsidP="007C14FD">
      <w:pPr>
        <w:autoSpaceDE w:val="0"/>
        <w:autoSpaceDN w:val="0"/>
        <w:adjustRightInd w:val="0"/>
        <w:jc w:val="both"/>
      </w:pPr>
      <w:r w:rsidRPr="00424A44">
        <w:tab/>
      </w:r>
      <w:r w:rsidRPr="00424A44">
        <w:tab/>
      </w:r>
      <w:r w:rsidRPr="00424A44">
        <w:tab/>
      </w:r>
      <w:r w:rsidRPr="00424A44">
        <w:tab/>
      </w:r>
      <w:r w:rsidRPr="00424A44">
        <w:tab/>
      </w:r>
      <w:r w:rsidRPr="00424A44">
        <w:tab/>
      </w:r>
      <w:r w:rsidRPr="00424A44">
        <w:tab/>
        <w:t xml:space="preserve">            образования «город Саянск»</w:t>
      </w:r>
    </w:p>
    <w:p w:rsidR="007C14FD" w:rsidRPr="00424A44" w:rsidRDefault="007C14FD" w:rsidP="00424A44">
      <w:pPr>
        <w:autoSpaceDE w:val="0"/>
        <w:autoSpaceDN w:val="0"/>
        <w:adjustRightInd w:val="0"/>
        <w:jc w:val="both"/>
      </w:pPr>
      <w:r w:rsidRPr="00424A44">
        <w:tab/>
      </w:r>
      <w:r w:rsidRPr="00424A44">
        <w:tab/>
      </w:r>
      <w:r w:rsidRPr="00424A44">
        <w:tab/>
      </w:r>
      <w:r w:rsidRPr="00424A44">
        <w:tab/>
      </w:r>
      <w:r w:rsidRPr="00424A44">
        <w:tab/>
      </w:r>
      <w:r w:rsidRPr="00424A44">
        <w:tab/>
      </w:r>
      <w:r w:rsidRPr="00424A44">
        <w:tab/>
      </w:r>
      <w:r w:rsidRPr="00424A44">
        <w:tab/>
        <w:t xml:space="preserve">от </w:t>
      </w:r>
      <w:r w:rsidR="00424A44">
        <w:t>01.08.2023 № 110-37-886-23</w:t>
      </w:r>
    </w:p>
    <w:p w:rsidR="00424A44" w:rsidRDefault="00424A44" w:rsidP="007C14FD">
      <w:pPr>
        <w:tabs>
          <w:tab w:val="left" w:pos="1905"/>
        </w:tabs>
        <w:ind w:firstLine="709"/>
        <w:jc w:val="center"/>
      </w:pPr>
    </w:p>
    <w:p w:rsidR="007C14FD" w:rsidRPr="00424A44" w:rsidRDefault="007C14FD" w:rsidP="007C14FD">
      <w:pPr>
        <w:tabs>
          <w:tab w:val="left" w:pos="1905"/>
        </w:tabs>
        <w:ind w:firstLine="709"/>
        <w:jc w:val="center"/>
      </w:pPr>
      <w:bookmarkStart w:id="0" w:name="_GoBack"/>
      <w:bookmarkEnd w:id="0"/>
      <w:r w:rsidRPr="00424A44">
        <w:t>Муниципальная программа</w:t>
      </w:r>
    </w:p>
    <w:p w:rsidR="007C14FD" w:rsidRPr="00424A44" w:rsidRDefault="007C14FD" w:rsidP="007C14FD">
      <w:pPr>
        <w:jc w:val="center"/>
        <w:outlineLvl w:val="0"/>
      </w:pPr>
      <w:r w:rsidRPr="00424A44">
        <w:t xml:space="preserve">«Молодым семьям - доступное жильё </w:t>
      </w:r>
      <w:proofErr w:type="gramStart"/>
      <w:r w:rsidRPr="00424A44">
        <w:t>муниципального</w:t>
      </w:r>
      <w:proofErr w:type="gramEnd"/>
      <w:r w:rsidRPr="00424A44">
        <w:t xml:space="preserve"> образования «город Саянск»</w:t>
      </w:r>
    </w:p>
    <w:p w:rsidR="007C14FD" w:rsidRPr="00424A44" w:rsidRDefault="007C14FD" w:rsidP="007C14FD">
      <w:pPr>
        <w:jc w:val="center"/>
        <w:outlineLvl w:val="0"/>
      </w:pPr>
      <w:r w:rsidRPr="00424A44">
        <w:t>на 2020-202</w:t>
      </w:r>
      <w:r w:rsidR="002D15BD" w:rsidRPr="00424A44">
        <w:t>6</w:t>
      </w:r>
      <w:r w:rsidRPr="00424A44">
        <w:t xml:space="preserve"> годы» </w:t>
      </w:r>
    </w:p>
    <w:p w:rsidR="007C14FD" w:rsidRPr="00424A44" w:rsidRDefault="007C14FD" w:rsidP="007C14FD">
      <w:pPr>
        <w:jc w:val="center"/>
        <w:outlineLvl w:val="0"/>
      </w:pPr>
    </w:p>
    <w:p w:rsidR="007C14FD" w:rsidRPr="00424A44" w:rsidRDefault="007C14FD" w:rsidP="007C14FD">
      <w:pPr>
        <w:pStyle w:val="ConsPlusNormal"/>
        <w:jc w:val="center"/>
        <w:outlineLvl w:val="1"/>
        <w:rPr>
          <w:sz w:val="24"/>
          <w:szCs w:val="24"/>
        </w:rPr>
      </w:pPr>
      <w:r w:rsidRPr="00424A44">
        <w:rPr>
          <w:sz w:val="24"/>
          <w:szCs w:val="24"/>
        </w:rPr>
        <w:t>1. ПАСПОРТ</w:t>
      </w:r>
    </w:p>
    <w:p w:rsidR="007C14FD" w:rsidRPr="00424A44" w:rsidRDefault="007C14FD" w:rsidP="007C14FD">
      <w:pPr>
        <w:pStyle w:val="ConsPlusNormal"/>
        <w:jc w:val="center"/>
        <w:rPr>
          <w:sz w:val="24"/>
          <w:szCs w:val="24"/>
        </w:rPr>
      </w:pPr>
      <w:r w:rsidRPr="00424A44">
        <w:rPr>
          <w:sz w:val="24"/>
          <w:szCs w:val="24"/>
        </w:rPr>
        <w:t>МУНИЦИПАЛЬНОЙ ПРОГРАММЫ «МОЛОДЫМ СЕМЬЯМ - ДОСТУПНОЕ ЖИЛЬЁ МУНИЦИПАЛЬНОГО ОБРАЗОВАНИЯ «ГОРОД САЯНСК» НА 2020-202</w:t>
      </w:r>
      <w:r w:rsidR="002D15BD" w:rsidRPr="00424A44">
        <w:rPr>
          <w:sz w:val="24"/>
          <w:szCs w:val="24"/>
        </w:rPr>
        <w:t>6</w:t>
      </w:r>
      <w:r w:rsidRPr="00424A44">
        <w:rPr>
          <w:sz w:val="24"/>
          <w:szCs w:val="24"/>
        </w:rPr>
        <w:t xml:space="preserve"> ГОДЫ»</w:t>
      </w:r>
    </w:p>
    <w:p w:rsidR="007C14FD" w:rsidRPr="00424A44" w:rsidRDefault="007C14FD" w:rsidP="007C14FD">
      <w:pPr>
        <w:pStyle w:val="ConsPlusNormal"/>
        <w:jc w:val="center"/>
        <w:rPr>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
        <w:gridCol w:w="2953"/>
        <w:gridCol w:w="19"/>
        <w:gridCol w:w="889"/>
        <w:gridCol w:w="1699"/>
        <w:gridCol w:w="1711"/>
        <w:gridCol w:w="1833"/>
      </w:tblGrid>
      <w:tr w:rsidR="00424A44" w:rsidRPr="00424A44" w:rsidTr="007C14FD">
        <w:tc>
          <w:tcPr>
            <w:tcW w:w="456" w:type="dxa"/>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pPr>
              <w:pStyle w:val="ConsPlusNormal"/>
              <w:jc w:val="both"/>
              <w:rPr>
                <w:sz w:val="24"/>
                <w:szCs w:val="24"/>
              </w:rPr>
            </w:pPr>
            <w:r w:rsidRPr="00424A44">
              <w:rPr>
                <w:sz w:val="24"/>
                <w:szCs w:val="24"/>
              </w:rPr>
              <w:t xml:space="preserve">№ </w:t>
            </w:r>
            <w:proofErr w:type="gramStart"/>
            <w:r w:rsidRPr="00424A44">
              <w:rPr>
                <w:sz w:val="24"/>
                <w:szCs w:val="24"/>
              </w:rPr>
              <w:t>п</w:t>
            </w:r>
            <w:proofErr w:type="gramEnd"/>
            <w:r w:rsidRPr="00424A44">
              <w:rPr>
                <w:sz w:val="24"/>
                <w:szCs w:val="24"/>
              </w:rPr>
              <w:t>/п</w:t>
            </w:r>
          </w:p>
        </w:tc>
        <w:tc>
          <w:tcPr>
            <w:tcW w:w="2953" w:type="dxa"/>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pPr>
              <w:pStyle w:val="ConsPlusNormal"/>
              <w:jc w:val="both"/>
              <w:rPr>
                <w:sz w:val="24"/>
                <w:szCs w:val="24"/>
              </w:rPr>
            </w:pPr>
            <w:r w:rsidRPr="00424A44">
              <w:rPr>
                <w:sz w:val="24"/>
                <w:szCs w:val="24"/>
              </w:rPr>
              <w:t>Наименование характеристик муниципальной программы</w:t>
            </w:r>
          </w:p>
        </w:tc>
        <w:tc>
          <w:tcPr>
            <w:tcW w:w="6151" w:type="dxa"/>
            <w:gridSpan w:val="5"/>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pPr>
              <w:pStyle w:val="ConsPlusNormal"/>
              <w:jc w:val="both"/>
              <w:rPr>
                <w:sz w:val="24"/>
                <w:szCs w:val="24"/>
              </w:rPr>
            </w:pPr>
            <w:r w:rsidRPr="00424A44">
              <w:rPr>
                <w:sz w:val="24"/>
                <w:szCs w:val="24"/>
              </w:rPr>
              <w:t>Содержание характеристик муниципальной программы</w:t>
            </w:r>
          </w:p>
        </w:tc>
      </w:tr>
      <w:tr w:rsidR="00424A44" w:rsidRPr="00424A44" w:rsidTr="007C14FD">
        <w:tc>
          <w:tcPr>
            <w:tcW w:w="456"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center"/>
              <w:rPr>
                <w:sz w:val="24"/>
                <w:szCs w:val="24"/>
              </w:rPr>
            </w:pPr>
            <w:r w:rsidRPr="00424A44">
              <w:rPr>
                <w:sz w:val="24"/>
                <w:szCs w:val="24"/>
              </w:rPr>
              <w:t>1</w:t>
            </w:r>
          </w:p>
        </w:tc>
        <w:tc>
          <w:tcPr>
            <w:tcW w:w="2953"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center"/>
              <w:rPr>
                <w:sz w:val="24"/>
                <w:szCs w:val="24"/>
              </w:rPr>
            </w:pPr>
            <w:r w:rsidRPr="00424A44">
              <w:rPr>
                <w:sz w:val="24"/>
                <w:szCs w:val="24"/>
              </w:rPr>
              <w:t>2</w:t>
            </w:r>
          </w:p>
        </w:tc>
        <w:tc>
          <w:tcPr>
            <w:tcW w:w="6151" w:type="dxa"/>
            <w:gridSpan w:val="5"/>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pPr>
              <w:pStyle w:val="ConsPlusNormal"/>
              <w:jc w:val="center"/>
              <w:rPr>
                <w:sz w:val="24"/>
                <w:szCs w:val="24"/>
              </w:rPr>
            </w:pPr>
            <w:r w:rsidRPr="00424A44">
              <w:rPr>
                <w:sz w:val="24"/>
                <w:szCs w:val="24"/>
              </w:rPr>
              <w:t>3</w:t>
            </w:r>
          </w:p>
        </w:tc>
      </w:tr>
      <w:tr w:rsidR="00424A44" w:rsidRPr="00424A44" w:rsidTr="007C14FD">
        <w:tc>
          <w:tcPr>
            <w:tcW w:w="456"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1.</w:t>
            </w:r>
          </w:p>
        </w:tc>
        <w:tc>
          <w:tcPr>
            <w:tcW w:w="2953"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Правовое основание разработки муниципальной программы</w:t>
            </w:r>
          </w:p>
        </w:tc>
        <w:tc>
          <w:tcPr>
            <w:tcW w:w="6151" w:type="dxa"/>
            <w:gridSpan w:val="5"/>
            <w:tcBorders>
              <w:top w:val="single" w:sz="4" w:space="0" w:color="auto"/>
              <w:left w:val="single" w:sz="4" w:space="0" w:color="auto"/>
              <w:bottom w:val="single" w:sz="4" w:space="0" w:color="auto"/>
              <w:right w:val="single" w:sz="4" w:space="0" w:color="auto"/>
            </w:tcBorders>
            <w:hideMark/>
          </w:tcPr>
          <w:p w:rsidR="007B7995" w:rsidRPr="00424A44" w:rsidRDefault="003E2D51" w:rsidP="007B7995">
            <w:pPr>
              <w:pStyle w:val="ConsPlusNormal"/>
              <w:jc w:val="both"/>
              <w:rPr>
                <w:sz w:val="24"/>
                <w:szCs w:val="24"/>
              </w:rPr>
            </w:pPr>
            <w:hyperlink r:id="rId10" w:history="1">
              <w:proofErr w:type="gramStart"/>
              <w:r w:rsidR="007C14FD" w:rsidRPr="00424A44">
                <w:rPr>
                  <w:rStyle w:val="af1"/>
                  <w:color w:val="auto"/>
                  <w:sz w:val="24"/>
                  <w:szCs w:val="24"/>
                  <w:u w:val="none"/>
                </w:rPr>
                <w:t>Статья 179</w:t>
              </w:r>
            </w:hyperlink>
            <w:r w:rsidR="007C14FD" w:rsidRPr="00424A44">
              <w:rPr>
                <w:sz w:val="24"/>
                <w:szCs w:val="24"/>
              </w:rPr>
              <w:t xml:space="preserve"> Бюджетного кодекса Российской Федерации, </w:t>
            </w:r>
            <w:hyperlink r:id="rId11" w:history="1">
              <w:r w:rsidR="007C14FD" w:rsidRPr="00424A44">
                <w:rPr>
                  <w:rStyle w:val="af1"/>
                  <w:color w:val="auto"/>
                  <w:sz w:val="24"/>
                  <w:szCs w:val="24"/>
                  <w:u w:val="none"/>
                </w:rPr>
                <w:t>статья 16</w:t>
              </w:r>
            </w:hyperlink>
            <w:r w:rsidR="007C14FD" w:rsidRPr="00424A44">
              <w:rPr>
                <w:sz w:val="24"/>
                <w:szCs w:val="24"/>
              </w:rPr>
              <w:t xml:space="preserve"> Федерального закона от 06.10.2003 № 131-ФЗ «Об общих принципах организации местного самоуправления в Российской Федерации», </w:t>
            </w:r>
            <w:r w:rsidR="007B7995" w:rsidRPr="00424A44">
              <w:rPr>
                <w:sz w:val="24"/>
                <w:szCs w:val="24"/>
              </w:rPr>
              <w:t>подпрограмма «Молодым семьям – доступное жилье» на 2019-2025 годы государственной программы Иркутской области «Доступное жилье» на 2019 - 2025 годы</w:t>
            </w:r>
            <w:r w:rsidR="007C14FD" w:rsidRPr="00424A44">
              <w:rPr>
                <w:sz w:val="24"/>
                <w:szCs w:val="24"/>
              </w:rPr>
              <w:t xml:space="preserve">, утвержденной постановлением Правительства Иркутской области от 31.10.2018 № 780-пп, </w:t>
            </w:r>
            <w:hyperlink r:id="rId12" w:history="1">
              <w:r w:rsidR="007C14FD" w:rsidRPr="00424A44">
                <w:rPr>
                  <w:rStyle w:val="af1"/>
                  <w:color w:val="auto"/>
                  <w:sz w:val="24"/>
                  <w:szCs w:val="24"/>
                  <w:u w:val="none"/>
                </w:rPr>
                <w:t>постановление</w:t>
              </w:r>
            </w:hyperlink>
            <w:r w:rsidR="007C14FD" w:rsidRPr="00424A44">
              <w:rPr>
                <w:sz w:val="24"/>
                <w:szCs w:val="24"/>
              </w:rPr>
              <w:t xml:space="preserve"> администрации городского округа муниципального образования «город Саянск» от 27.07.2018 № 110-37-767-18 «Об</w:t>
            </w:r>
            <w:proofErr w:type="gramEnd"/>
            <w:r w:rsidR="007C14FD" w:rsidRPr="00424A44">
              <w:rPr>
                <w:sz w:val="24"/>
                <w:szCs w:val="24"/>
              </w:rPr>
              <w:t xml:space="preserve"> </w:t>
            </w:r>
            <w:proofErr w:type="gramStart"/>
            <w:r w:rsidR="007C14FD" w:rsidRPr="00424A44">
              <w:rPr>
                <w:sz w:val="24"/>
                <w:szCs w:val="24"/>
              </w:rPr>
              <w:t>утверждении</w:t>
            </w:r>
            <w:proofErr w:type="gramEnd"/>
            <w:r w:rsidR="007C14FD" w:rsidRPr="00424A44">
              <w:rPr>
                <w:sz w:val="24"/>
                <w:szCs w:val="24"/>
              </w:rPr>
              <w:t xml:space="preserve"> порядка разработки муниципальных программ, формирования, реализации и оценки эффективности указанных программ муниципального образования «город Саянск», </w:t>
            </w:r>
            <w:hyperlink r:id="rId13" w:history="1">
              <w:r w:rsidR="007C14FD" w:rsidRPr="00424A44">
                <w:rPr>
                  <w:rStyle w:val="af1"/>
                  <w:color w:val="auto"/>
                  <w:sz w:val="24"/>
                  <w:szCs w:val="24"/>
                  <w:u w:val="none"/>
                </w:rPr>
                <w:t>статья 38</w:t>
              </w:r>
            </w:hyperlink>
            <w:r w:rsidR="007C14FD" w:rsidRPr="00424A44">
              <w:rPr>
                <w:sz w:val="24"/>
                <w:szCs w:val="24"/>
              </w:rPr>
              <w:t xml:space="preserve"> Устава муниципального образования «город Саянск»</w:t>
            </w:r>
          </w:p>
        </w:tc>
      </w:tr>
      <w:tr w:rsidR="00424A44" w:rsidRPr="00424A44" w:rsidTr="007C14FD">
        <w:tc>
          <w:tcPr>
            <w:tcW w:w="456"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2.</w:t>
            </w:r>
          </w:p>
        </w:tc>
        <w:tc>
          <w:tcPr>
            <w:tcW w:w="2953"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Ответственный исполнитель муниципальной программы</w:t>
            </w:r>
          </w:p>
        </w:tc>
        <w:tc>
          <w:tcPr>
            <w:tcW w:w="6151" w:type="dxa"/>
            <w:gridSpan w:val="5"/>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 xml:space="preserve">Комитет по управлению имуществом администрации </w:t>
            </w:r>
            <w:proofErr w:type="gramStart"/>
            <w:r w:rsidRPr="00424A44">
              <w:rPr>
                <w:sz w:val="24"/>
                <w:szCs w:val="24"/>
              </w:rPr>
              <w:t>муниципального</w:t>
            </w:r>
            <w:proofErr w:type="gramEnd"/>
            <w:r w:rsidRPr="00424A44">
              <w:rPr>
                <w:sz w:val="24"/>
                <w:szCs w:val="24"/>
              </w:rPr>
              <w:t xml:space="preserve"> образования «город Саянск» (далее – Комитет по управлению имуществом)</w:t>
            </w:r>
          </w:p>
          <w:p w:rsidR="007C14FD" w:rsidRPr="00424A44" w:rsidRDefault="007C14FD" w:rsidP="007C14FD">
            <w:pPr>
              <w:pStyle w:val="ConsPlusNormal"/>
              <w:jc w:val="both"/>
              <w:rPr>
                <w:sz w:val="24"/>
                <w:szCs w:val="24"/>
              </w:rPr>
            </w:pPr>
          </w:p>
        </w:tc>
      </w:tr>
      <w:tr w:rsidR="00424A44" w:rsidRPr="00424A44" w:rsidTr="007C14FD">
        <w:trPr>
          <w:trHeight w:val="1036"/>
        </w:trPr>
        <w:tc>
          <w:tcPr>
            <w:tcW w:w="456"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3.</w:t>
            </w:r>
          </w:p>
        </w:tc>
        <w:tc>
          <w:tcPr>
            <w:tcW w:w="2953"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Соисполнители муниципальной программы</w:t>
            </w:r>
          </w:p>
        </w:tc>
        <w:tc>
          <w:tcPr>
            <w:tcW w:w="6151" w:type="dxa"/>
            <w:gridSpan w:val="5"/>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Администрация городского округа муниципального образования «город Саянск» (далее – Администрация городского округа)</w:t>
            </w:r>
          </w:p>
        </w:tc>
      </w:tr>
      <w:tr w:rsidR="00424A44" w:rsidRPr="00424A44" w:rsidTr="007C14FD">
        <w:tc>
          <w:tcPr>
            <w:tcW w:w="456" w:type="dxa"/>
            <w:tcBorders>
              <w:top w:val="single" w:sz="4" w:space="0" w:color="auto"/>
              <w:left w:val="single" w:sz="4" w:space="0" w:color="auto"/>
              <w:bottom w:val="single" w:sz="4" w:space="0" w:color="auto"/>
              <w:right w:val="single" w:sz="4" w:space="0" w:color="auto"/>
            </w:tcBorders>
          </w:tcPr>
          <w:p w:rsidR="007C14FD" w:rsidRPr="00424A44" w:rsidRDefault="007C14FD" w:rsidP="007C14FD">
            <w:pPr>
              <w:pStyle w:val="ConsPlusNormal"/>
              <w:jc w:val="both"/>
              <w:rPr>
                <w:sz w:val="24"/>
                <w:szCs w:val="24"/>
              </w:rPr>
            </w:pPr>
            <w:r w:rsidRPr="00424A44">
              <w:rPr>
                <w:sz w:val="24"/>
                <w:szCs w:val="24"/>
              </w:rPr>
              <w:t>4.</w:t>
            </w:r>
          </w:p>
        </w:tc>
        <w:tc>
          <w:tcPr>
            <w:tcW w:w="2953" w:type="dxa"/>
            <w:tcBorders>
              <w:top w:val="single" w:sz="4" w:space="0" w:color="auto"/>
              <w:left w:val="single" w:sz="4" w:space="0" w:color="auto"/>
              <w:bottom w:val="single" w:sz="4" w:space="0" w:color="auto"/>
              <w:right w:val="single" w:sz="4" w:space="0" w:color="auto"/>
            </w:tcBorders>
          </w:tcPr>
          <w:p w:rsidR="007C14FD" w:rsidRPr="00424A44" w:rsidRDefault="007C14FD" w:rsidP="007C14FD">
            <w:pPr>
              <w:pStyle w:val="ConsPlusNormal"/>
              <w:jc w:val="both"/>
              <w:rPr>
                <w:sz w:val="24"/>
                <w:szCs w:val="24"/>
              </w:rPr>
            </w:pPr>
            <w:proofErr w:type="gramStart"/>
            <w:r w:rsidRPr="00424A44">
              <w:rPr>
                <w:sz w:val="24"/>
                <w:szCs w:val="24"/>
              </w:rPr>
              <w:t>Участники муниципальной программы (подпрограммы, участники мероприятий программы (подпрограммы)</w:t>
            </w:r>
            <w:proofErr w:type="gramEnd"/>
          </w:p>
        </w:tc>
        <w:tc>
          <w:tcPr>
            <w:tcW w:w="6151" w:type="dxa"/>
            <w:gridSpan w:val="5"/>
            <w:tcBorders>
              <w:top w:val="single" w:sz="4" w:space="0" w:color="auto"/>
              <w:left w:val="single" w:sz="4" w:space="0" w:color="auto"/>
              <w:bottom w:val="single" w:sz="4" w:space="0" w:color="auto"/>
              <w:right w:val="single" w:sz="4" w:space="0" w:color="auto"/>
            </w:tcBorders>
          </w:tcPr>
          <w:p w:rsidR="007C14FD" w:rsidRPr="00424A44" w:rsidRDefault="007C14FD" w:rsidP="007C14FD">
            <w:pPr>
              <w:pStyle w:val="ConsPlusNormal"/>
              <w:jc w:val="both"/>
              <w:rPr>
                <w:sz w:val="24"/>
                <w:szCs w:val="24"/>
              </w:rPr>
            </w:pPr>
            <w:r w:rsidRPr="00424A44">
              <w:rPr>
                <w:sz w:val="24"/>
                <w:szCs w:val="24"/>
              </w:rPr>
              <w:t xml:space="preserve">                                - </w:t>
            </w:r>
          </w:p>
        </w:tc>
      </w:tr>
      <w:tr w:rsidR="00424A44" w:rsidRPr="00424A44" w:rsidTr="007C14FD">
        <w:trPr>
          <w:trHeight w:val="1050"/>
        </w:trPr>
        <w:tc>
          <w:tcPr>
            <w:tcW w:w="456" w:type="dxa"/>
            <w:tcBorders>
              <w:top w:val="single" w:sz="4" w:space="0" w:color="auto"/>
              <w:left w:val="single" w:sz="4" w:space="0" w:color="auto"/>
              <w:bottom w:val="single" w:sz="4" w:space="0" w:color="auto"/>
              <w:right w:val="single" w:sz="4" w:space="0" w:color="auto"/>
            </w:tcBorders>
          </w:tcPr>
          <w:p w:rsidR="007C14FD" w:rsidRPr="00424A44" w:rsidRDefault="007C14FD" w:rsidP="007C14FD">
            <w:pPr>
              <w:pStyle w:val="ConsPlusNormal"/>
              <w:jc w:val="both"/>
              <w:rPr>
                <w:sz w:val="24"/>
                <w:szCs w:val="24"/>
              </w:rPr>
            </w:pPr>
            <w:r w:rsidRPr="00424A44">
              <w:rPr>
                <w:sz w:val="24"/>
                <w:szCs w:val="24"/>
              </w:rPr>
              <w:lastRenderedPageBreak/>
              <w:t>5.</w:t>
            </w:r>
          </w:p>
        </w:tc>
        <w:tc>
          <w:tcPr>
            <w:tcW w:w="2953" w:type="dxa"/>
            <w:tcBorders>
              <w:top w:val="single" w:sz="4" w:space="0" w:color="auto"/>
              <w:left w:val="single" w:sz="4" w:space="0" w:color="auto"/>
              <w:bottom w:val="single" w:sz="4" w:space="0" w:color="auto"/>
              <w:right w:val="single" w:sz="4" w:space="0" w:color="auto"/>
            </w:tcBorders>
          </w:tcPr>
          <w:p w:rsidR="007C14FD" w:rsidRPr="00424A44" w:rsidRDefault="007C14FD" w:rsidP="007C14FD">
            <w:pPr>
              <w:pStyle w:val="ConsPlusNormal"/>
              <w:jc w:val="both"/>
              <w:rPr>
                <w:sz w:val="24"/>
                <w:szCs w:val="24"/>
              </w:rPr>
            </w:pPr>
            <w:r w:rsidRPr="00424A44">
              <w:rPr>
                <w:sz w:val="24"/>
                <w:szCs w:val="24"/>
              </w:rPr>
              <w:t>Цель муниципальной программы</w:t>
            </w:r>
          </w:p>
        </w:tc>
        <w:tc>
          <w:tcPr>
            <w:tcW w:w="6151" w:type="dxa"/>
            <w:gridSpan w:val="5"/>
            <w:tcBorders>
              <w:top w:val="single" w:sz="4" w:space="0" w:color="auto"/>
              <w:left w:val="single" w:sz="4" w:space="0" w:color="auto"/>
              <w:bottom w:val="single" w:sz="4" w:space="0" w:color="auto"/>
              <w:right w:val="single" w:sz="4" w:space="0" w:color="auto"/>
            </w:tcBorders>
          </w:tcPr>
          <w:p w:rsidR="007C14FD" w:rsidRPr="00424A44" w:rsidRDefault="007C14FD" w:rsidP="007C14FD">
            <w:pPr>
              <w:pStyle w:val="ConsPlusNormal"/>
              <w:jc w:val="both"/>
              <w:rPr>
                <w:sz w:val="24"/>
                <w:szCs w:val="24"/>
              </w:rPr>
            </w:pPr>
            <w:r w:rsidRPr="00424A44">
              <w:rPr>
                <w:sz w:val="24"/>
                <w:szCs w:val="24"/>
              </w:rPr>
              <w:t>Обеспечение молодых семей доступным жильем, признанных в установленном порядке, нуждающимися в улучшении жилищных условий, в муниципальном образовании «город Саянск»</w:t>
            </w:r>
          </w:p>
        </w:tc>
      </w:tr>
      <w:tr w:rsidR="00424A44" w:rsidRPr="00424A44" w:rsidTr="007C14FD">
        <w:tc>
          <w:tcPr>
            <w:tcW w:w="456"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6.</w:t>
            </w:r>
          </w:p>
        </w:tc>
        <w:tc>
          <w:tcPr>
            <w:tcW w:w="2972" w:type="dxa"/>
            <w:gridSpan w:val="2"/>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Задачи муниципальной программы</w:t>
            </w:r>
            <w:r w:rsidRPr="00424A44">
              <w:rPr>
                <w:sz w:val="24"/>
                <w:szCs w:val="24"/>
              </w:rPr>
              <w:br/>
            </w:r>
          </w:p>
        </w:tc>
        <w:tc>
          <w:tcPr>
            <w:tcW w:w="6132" w:type="dxa"/>
            <w:gridSpan w:val="4"/>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pacing w:val="-10"/>
                <w:sz w:val="24"/>
                <w:szCs w:val="24"/>
              </w:rPr>
            </w:pPr>
            <w:r w:rsidRPr="00424A44">
              <w:rPr>
                <w:sz w:val="24"/>
                <w:szCs w:val="24"/>
              </w:rPr>
              <w:t xml:space="preserve">1. </w:t>
            </w:r>
            <w:r w:rsidRPr="00424A44">
              <w:rPr>
                <w:spacing w:val="-10"/>
                <w:sz w:val="24"/>
                <w:szCs w:val="24"/>
              </w:rPr>
              <w:t>Привлечение для решения жилищной проблемы молодых семей финансовых ресурсов на местном уровне путем консолидации бюджетных и внебюджетных источников финансирования.</w:t>
            </w:r>
          </w:p>
          <w:p w:rsidR="007C14FD" w:rsidRPr="00424A44" w:rsidRDefault="007C14FD" w:rsidP="007C14FD">
            <w:pPr>
              <w:pStyle w:val="ConsPlusNormal"/>
              <w:jc w:val="both"/>
              <w:rPr>
                <w:spacing w:val="-10"/>
                <w:sz w:val="24"/>
                <w:szCs w:val="24"/>
              </w:rPr>
            </w:pPr>
            <w:r w:rsidRPr="00424A44">
              <w:rPr>
                <w:spacing w:val="-10"/>
                <w:sz w:val="24"/>
                <w:szCs w:val="24"/>
              </w:rPr>
              <w:t>2. Предоставление молодым семьям - участникам программы «Молодым семьям - доступное жиль</w:t>
            </w:r>
            <w:r w:rsidR="00105824" w:rsidRPr="00424A44">
              <w:rPr>
                <w:spacing w:val="-10"/>
                <w:sz w:val="24"/>
                <w:szCs w:val="24"/>
              </w:rPr>
              <w:t>ё</w:t>
            </w:r>
            <w:r w:rsidRPr="00424A44">
              <w:rPr>
                <w:spacing w:val="-10"/>
                <w:sz w:val="24"/>
                <w:szCs w:val="24"/>
              </w:rPr>
              <w:t>» социальных выплат на приобретение (строительство) жилья.</w:t>
            </w:r>
          </w:p>
          <w:p w:rsidR="007C14FD" w:rsidRPr="00424A44" w:rsidRDefault="007C14FD" w:rsidP="007C14FD">
            <w:pPr>
              <w:pStyle w:val="ConsPlusNormal"/>
              <w:jc w:val="both"/>
              <w:rPr>
                <w:sz w:val="24"/>
                <w:szCs w:val="24"/>
              </w:rPr>
            </w:pPr>
            <w:r w:rsidRPr="00424A44">
              <w:rPr>
                <w:spacing w:val="-10"/>
                <w:sz w:val="24"/>
                <w:szCs w:val="24"/>
              </w:rPr>
              <w:t xml:space="preserve">3.Формирование условий для повышения заинтересованности молодежи в развитии социально-экономического, производственного потенциала, закрепление молодежи в </w:t>
            </w:r>
            <w:proofErr w:type="spellStart"/>
            <w:r w:rsidRPr="00424A44">
              <w:rPr>
                <w:spacing w:val="-10"/>
                <w:sz w:val="24"/>
                <w:szCs w:val="24"/>
              </w:rPr>
              <w:t>г</w:t>
            </w:r>
            <w:proofErr w:type="gramStart"/>
            <w:r w:rsidRPr="00424A44">
              <w:rPr>
                <w:spacing w:val="-10"/>
                <w:sz w:val="24"/>
                <w:szCs w:val="24"/>
              </w:rPr>
              <w:t>.С</w:t>
            </w:r>
            <w:proofErr w:type="gramEnd"/>
            <w:r w:rsidRPr="00424A44">
              <w:rPr>
                <w:spacing w:val="-10"/>
                <w:sz w:val="24"/>
                <w:szCs w:val="24"/>
              </w:rPr>
              <w:t>аянске</w:t>
            </w:r>
            <w:proofErr w:type="spellEnd"/>
            <w:r w:rsidRPr="00424A44">
              <w:rPr>
                <w:spacing w:val="-10"/>
                <w:sz w:val="24"/>
                <w:szCs w:val="24"/>
              </w:rPr>
              <w:t>.</w:t>
            </w:r>
          </w:p>
        </w:tc>
      </w:tr>
      <w:tr w:rsidR="00424A44" w:rsidRPr="00424A44" w:rsidTr="007C14FD">
        <w:tc>
          <w:tcPr>
            <w:tcW w:w="456" w:type="dxa"/>
            <w:tcBorders>
              <w:top w:val="single" w:sz="4" w:space="0" w:color="auto"/>
              <w:left w:val="single" w:sz="4" w:space="0" w:color="auto"/>
              <w:bottom w:val="single" w:sz="4" w:space="0" w:color="auto"/>
              <w:right w:val="single" w:sz="4" w:space="0" w:color="auto"/>
            </w:tcBorders>
          </w:tcPr>
          <w:p w:rsidR="007C14FD" w:rsidRPr="00424A44" w:rsidRDefault="007C14FD" w:rsidP="007C14FD">
            <w:pPr>
              <w:pStyle w:val="ConsPlusNormal"/>
              <w:jc w:val="both"/>
              <w:rPr>
                <w:sz w:val="24"/>
                <w:szCs w:val="24"/>
              </w:rPr>
            </w:pPr>
            <w:r w:rsidRPr="00424A44">
              <w:rPr>
                <w:sz w:val="24"/>
                <w:szCs w:val="24"/>
              </w:rPr>
              <w:t>7.</w:t>
            </w:r>
          </w:p>
        </w:tc>
        <w:tc>
          <w:tcPr>
            <w:tcW w:w="2972" w:type="dxa"/>
            <w:gridSpan w:val="2"/>
            <w:tcBorders>
              <w:top w:val="single" w:sz="4" w:space="0" w:color="auto"/>
              <w:left w:val="single" w:sz="4" w:space="0" w:color="auto"/>
              <w:bottom w:val="single" w:sz="4" w:space="0" w:color="auto"/>
              <w:right w:val="single" w:sz="4" w:space="0" w:color="auto"/>
            </w:tcBorders>
          </w:tcPr>
          <w:p w:rsidR="007C14FD" w:rsidRPr="00424A44" w:rsidRDefault="007C14FD" w:rsidP="007C14FD">
            <w:pPr>
              <w:pStyle w:val="ConsPlusNormal"/>
              <w:jc w:val="both"/>
              <w:rPr>
                <w:sz w:val="24"/>
                <w:szCs w:val="24"/>
              </w:rPr>
            </w:pPr>
            <w:r w:rsidRPr="00424A44">
              <w:rPr>
                <w:sz w:val="24"/>
                <w:szCs w:val="24"/>
              </w:rPr>
              <w:t>Подпрограммы муниципальной программы</w:t>
            </w:r>
          </w:p>
        </w:tc>
        <w:tc>
          <w:tcPr>
            <w:tcW w:w="6132" w:type="dxa"/>
            <w:gridSpan w:val="4"/>
            <w:tcBorders>
              <w:top w:val="single" w:sz="4" w:space="0" w:color="auto"/>
              <w:left w:val="single" w:sz="4" w:space="0" w:color="auto"/>
              <w:bottom w:val="single" w:sz="4" w:space="0" w:color="auto"/>
              <w:right w:val="single" w:sz="4" w:space="0" w:color="auto"/>
            </w:tcBorders>
          </w:tcPr>
          <w:p w:rsidR="007C14FD" w:rsidRPr="00424A44" w:rsidRDefault="007C14FD" w:rsidP="007C14FD">
            <w:pPr>
              <w:pStyle w:val="ConsPlusNormal"/>
              <w:jc w:val="both"/>
              <w:rPr>
                <w:sz w:val="24"/>
                <w:szCs w:val="24"/>
              </w:rPr>
            </w:pPr>
            <w:r w:rsidRPr="00424A44">
              <w:rPr>
                <w:sz w:val="24"/>
                <w:szCs w:val="24"/>
              </w:rPr>
              <w:t>нет</w:t>
            </w:r>
          </w:p>
        </w:tc>
      </w:tr>
      <w:tr w:rsidR="00424A44" w:rsidRPr="00424A44" w:rsidTr="007C14FD">
        <w:trPr>
          <w:trHeight w:val="852"/>
        </w:trPr>
        <w:tc>
          <w:tcPr>
            <w:tcW w:w="456"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8.</w:t>
            </w:r>
          </w:p>
        </w:tc>
        <w:tc>
          <w:tcPr>
            <w:tcW w:w="2972" w:type="dxa"/>
            <w:gridSpan w:val="2"/>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rPr>
                <w:sz w:val="24"/>
                <w:szCs w:val="24"/>
              </w:rPr>
            </w:pPr>
            <w:r w:rsidRPr="00424A44">
              <w:rPr>
                <w:sz w:val="24"/>
                <w:szCs w:val="24"/>
              </w:rPr>
              <w:t>Сроки реализации муниципальной программы</w:t>
            </w:r>
          </w:p>
        </w:tc>
        <w:tc>
          <w:tcPr>
            <w:tcW w:w="6132" w:type="dxa"/>
            <w:gridSpan w:val="4"/>
            <w:tcBorders>
              <w:top w:val="single" w:sz="4" w:space="0" w:color="auto"/>
              <w:left w:val="single" w:sz="4" w:space="0" w:color="auto"/>
              <w:bottom w:val="single" w:sz="4" w:space="0" w:color="auto"/>
              <w:right w:val="single" w:sz="4" w:space="0" w:color="auto"/>
            </w:tcBorders>
          </w:tcPr>
          <w:p w:rsidR="007C14FD" w:rsidRPr="00424A44" w:rsidRDefault="007C14FD" w:rsidP="007C14FD">
            <w:pPr>
              <w:pStyle w:val="ConsPlusNormal"/>
              <w:jc w:val="both"/>
              <w:rPr>
                <w:sz w:val="24"/>
                <w:szCs w:val="24"/>
              </w:rPr>
            </w:pPr>
          </w:p>
          <w:p w:rsidR="007C14FD" w:rsidRPr="00424A44" w:rsidRDefault="007C14FD" w:rsidP="00105824">
            <w:pPr>
              <w:pStyle w:val="ConsPlusNormal"/>
              <w:jc w:val="both"/>
              <w:rPr>
                <w:sz w:val="24"/>
                <w:szCs w:val="24"/>
              </w:rPr>
            </w:pPr>
            <w:r w:rsidRPr="00424A44">
              <w:rPr>
                <w:sz w:val="24"/>
                <w:szCs w:val="24"/>
              </w:rPr>
              <w:t>2020-202</w:t>
            </w:r>
            <w:r w:rsidR="00105824" w:rsidRPr="00424A44">
              <w:rPr>
                <w:sz w:val="24"/>
                <w:szCs w:val="24"/>
              </w:rPr>
              <w:t>6</w:t>
            </w:r>
            <w:r w:rsidRPr="00424A44">
              <w:rPr>
                <w:sz w:val="24"/>
                <w:szCs w:val="24"/>
              </w:rPr>
              <w:t xml:space="preserve"> годы</w:t>
            </w:r>
          </w:p>
        </w:tc>
      </w:tr>
      <w:tr w:rsidR="00424A44" w:rsidRPr="00424A44" w:rsidTr="007C14FD">
        <w:trPr>
          <w:trHeight w:val="499"/>
        </w:trPr>
        <w:tc>
          <w:tcPr>
            <w:tcW w:w="456" w:type="dxa"/>
            <w:vMerge w:val="restart"/>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9.</w:t>
            </w:r>
          </w:p>
        </w:tc>
        <w:tc>
          <w:tcPr>
            <w:tcW w:w="2972" w:type="dxa"/>
            <w:gridSpan w:val="2"/>
            <w:vMerge w:val="restart"/>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4"/>
                <w:szCs w:val="24"/>
              </w:rPr>
            </w:pPr>
            <w:r w:rsidRPr="00424A44">
              <w:rPr>
                <w:sz w:val="24"/>
                <w:szCs w:val="24"/>
              </w:rPr>
              <w:t>Объем и источники финансирования муниципальной программы (в разрезе подпрограмм, по годам реализации, по источникам финансирования)</w:t>
            </w:r>
          </w:p>
        </w:tc>
        <w:tc>
          <w:tcPr>
            <w:tcW w:w="6132" w:type="dxa"/>
            <w:gridSpan w:val="4"/>
            <w:tcBorders>
              <w:top w:val="single" w:sz="4" w:space="0" w:color="auto"/>
              <w:left w:val="single" w:sz="4" w:space="0" w:color="auto"/>
              <w:bottom w:val="single" w:sz="4" w:space="0" w:color="auto"/>
              <w:right w:val="single" w:sz="4" w:space="0" w:color="auto"/>
            </w:tcBorders>
            <w:hideMark/>
          </w:tcPr>
          <w:p w:rsidR="007C14FD" w:rsidRPr="00424A44" w:rsidRDefault="007C14FD" w:rsidP="00105824">
            <w:pPr>
              <w:pStyle w:val="ConsPlusNormal"/>
              <w:jc w:val="both"/>
              <w:rPr>
                <w:sz w:val="24"/>
                <w:szCs w:val="24"/>
                <w:highlight w:val="yellow"/>
              </w:rPr>
            </w:pPr>
            <w:r w:rsidRPr="00424A44">
              <w:rPr>
                <w:sz w:val="24"/>
                <w:szCs w:val="24"/>
              </w:rPr>
              <w:t xml:space="preserve">Общий объем финансирования программы составляет </w:t>
            </w:r>
            <w:r w:rsidRPr="00424A44">
              <w:rPr>
                <w:sz w:val="24"/>
                <w:szCs w:val="24"/>
              </w:rPr>
              <w:br/>
              <w:t>1</w:t>
            </w:r>
            <w:r w:rsidR="00105824" w:rsidRPr="00424A44">
              <w:rPr>
                <w:sz w:val="24"/>
                <w:szCs w:val="24"/>
              </w:rPr>
              <w:t>39</w:t>
            </w:r>
            <w:r w:rsidRPr="00424A44">
              <w:rPr>
                <w:sz w:val="24"/>
                <w:szCs w:val="24"/>
              </w:rPr>
              <w:t xml:space="preserve"> </w:t>
            </w:r>
            <w:r w:rsidR="00105824" w:rsidRPr="00424A44">
              <w:rPr>
                <w:sz w:val="24"/>
                <w:szCs w:val="24"/>
              </w:rPr>
              <w:t>986</w:t>
            </w:r>
            <w:r w:rsidRPr="00424A44">
              <w:rPr>
                <w:sz w:val="24"/>
                <w:szCs w:val="24"/>
              </w:rPr>
              <w:t>,0 тыс. руб.</w:t>
            </w:r>
          </w:p>
        </w:tc>
      </w:tr>
      <w:tr w:rsidR="00424A44" w:rsidRPr="00424A44" w:rsidTr="007C14FD">
        <w:tc>
          <w:tcPr>
            <w:tcW w:w="456" w:type="dxa"/>
            <w:vMerge/>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tc>
        <w:tc>
          <w:tcPr>
            <w:tcW w:w="2972" w:type="dxa"/>
            <w:gridSpan w:val="2"/>
            <w:vMerge/>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tc>
        <w:tc>
          <w:tcPr>
            <w:tcW w:w="889"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2"/>
                <w:szCs w:val="22"/>
              </w:rPr>
            </w:pPr>
            <w:r w:rsidRPr="00424A44">
              <w:rPr>
                <w:sz w:val="22"/>
                <w:szCs w:val="22"/>
              </w:rPr>
              <w:t>Год</w:t>
            </w:r>
          </w:p>
        </w:tc>
        <w:tc>
          <w:tcPr>
            <w:tcW w:w="1699"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2"/>
                <w:szCs w:val="22"/>
              </w:rPr>
            </w:pPr>
            <w:r w:rsidRPr="00424A44">
              <w:rPr>
                <w:sz w:val="22"/>
                <w:szCs w:val="22"/>
              </w:rPr>
              <w:t>Местный бюджет (сумма/тыс. руб.)</w:t>
            </w:r>
          </w:p>
        </w:tc>
        <w:tc>
          <w:tcPr>
            <w:tcW w:w="1711"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2"/>
                <w:szCs w:val="22"/>
              </w:rPr>
            </w:pPr>
            <w:r w:rsidRPr="00424A44">
              <w:rPr>
                <w:sz w:val="22"/>
                <w:szCs w:val="22"/>
              </w:rPr>
              <w:t>Областной бюджет (сумма/тыс. руб.)</w:t>
            </w:r>
          </w:p>
        </w:tc>
        <w:tc>
          <w:tcPr>
            <w:tcW w:w="1833"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2"/>
                <w:szCs w:val="22"/>
              </w:rPr>
            </w:pPr>
            <w:r w:rsidRPr="00424A44">
              <w:rPr>
                <w:sz w:val="22"/>
                <w:szCs w:val="22"/>
              </w:rPr>
              <w:t>Федеральный бюджет (сумма/тыс. руб.)</w:t>
            </w:r>
          </w:p>
        </w:tc>
      </w:tr>
      <w:tr w:rsidR="00424A44" w:rsidRPr="00424A44" w:rsidTr="007C14FD">
        <w:tc>
          <w:tcPr>
            <w:tcW w:w="456" w:type="dxa"/>
            <w:vMerge/>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tc>
        <w:tc>
          <w:tcPr>
            <w:tcW w:w="2972" w:type="dxa"/>
            <w:gridSpan w:val="2"/>
            <w:vMerge/>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tc>
        <w:tc>
          <w:tcPr>
            <w:tcW w:w="889"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2"/>
                <w:szCs w:val="22"/>
              </w:rPr>
            </w:pPr>
            <w:r w:rsidRPr="00424A44">
              <w:rPr>
                <w:sz w:val="22"/>
                <w:szCs w:val="22"/>
              </w:rPr>
              <w:t>2020</w:t>
            </w:r>
          </w:p>
        </w:tc>
        <w:tc>
          <w:tcPr>
            <w:tcW w:w="1699"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autoSpaceDE w:val="0"/>
              <w:autoSpaceDN w:val="0"/>
              <w:adjustRightInd w:val="0"/>
              <w:jc w:val="center"/>
              <w:rPr>
                <w:sz w:val="22"/>
                <w:szCs w:val="22"/>
              </w:rPr>
            </w:pPr>
            <w:r w:rsidRPr="00424A44">
              <w:rPr>
                <w:sz w:val="22"/>
                <w:szCs w:val="22"/>
              </w:rPr>
              <w:t>6 666,0</w:t>
            </w:r>
          </w:p>
        </w:tc>
        <w:tc>
          <w:tcPr>
            <w:tcW w:w="1711"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autoSpaceDE w:val="0"/>
              <w:autoSpaceDN w:val="0"/>
              <w:adjustRightInd w:val="0"/>
              <w:jc w:val="center"/>
              <w:rPr>
                <w:sz w:val="22"/>
                <w:szCs w:val="22"/>
              </w:rPr>
            </w:pPr>
            <w:r w:rsidRPr="00424A44">
              <w:rPr>
                <w:sz w:val="22"/>
                <w:szCs w:val="22"/>
              </w:rPr>
              <w:t>21 963,0</w:t>
            </w:r>
          </w:p>
        </w:tc>
        <w:tc>
          <w:tcPr>
            <w:tcW w:w="1833" w:type="dxa"/>
            <w:tcBorders>
              <w:top w:val="single" w:sz="4" w:space="0" w:color="auto"/>
              <w:left w:val="single" w:sz="4" w:space="0" w:color="auto"/>
              <w:bottom w:val="single" w:sz="4" w:space="0" w:color="auto"/>
              <w:right w:val="single" w:sz="4" w:space="0" w:color="auto"/>
            </w:tcBorders>
            <w:vAlign w:val="bottom"/>
            <w:hideMark/>
          </w:tcPr>
          <w:p w:rsidR="007C14FD" w:rsidRPr="00424A44" w:rsidRDefault="007C14FD" w:rsidP="007C14FD">
            <w:pPr>
              <w:autoSpaceDE w:val="0"/>
              <w:autoSpaceDN w:val="0"/>
              <w:adjustRightInd w:val="0"/>
              <w:jc w:val="center"/>
              <w:rPr>
                <w:sz w:val="22"/>
                <w:szCs w:val="22"/>
              </w:rPr>
            </w:pPr>
            <w:r w:rsidRPr="00424A44">
              <w:rPr>
                <w:sz w:val="22"/>
                <w:szCs w:val="22"/>
              </w:rPr>
              <w:t>2 833,0</w:t>
            </w:r>
          </w:p>
        </w:tc>
      </w:tr>
      <w:tr w:rsidR="00424A44" w:rsidRPr="00424A44" w:rsidTr="007C14FD">
        <w:tc>
          <w:tcPr>
            <w:tcW w:w="456" w:type="dxa"/>
            <w:vMerge/>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tc>
        <w:tc>
          <w:tcPr>
            <w:tcW w:w="2972" w:type="dxa"/>
            <w:gridSpan w:val="2"/>
            <w:vMerge/>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tc>
        <w:tc>
          <w:tcPr>
            <w:tcW w:w="889"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2"/>
                <w:szCs w:val="22"/>
              </w:rPr>
            </w:pPr>
            <w:r w:rsidRPr="00424A44">
              <w:rPr>
                <w:sz w:val="22"/>
                <w:szCs w:val="22"/>
              </w:rPr>
              <w:t>2021</w:t>
            </w:r>
          </w:p>
        </w:tc>
        <w:tc>
          <w:tcPr>
            <w:tcW w:w="1699"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autoSpaceDE w:val="0"/>
              <w:autoSpaceDN w:val="0"/>
              <w:adjustRightInd w:val="0"/>
              <w:jc w:val="center"/>
              <w:rPr>
                <w:sz w:val="22"/>
                <w:szCs w:val="22"/>
              </w:rPr>
            </w:pPr>
            <w:r w:rsidRPr="00424A44">
              <w:rPr>
                <w:sz w:val="22"/>
                <w:szCs w:val="22"/>
              </w:rPr>
              <w:t>6 588,0</w:t>
            </w:r>
          </w:p>
        </w:tc>
        <w:tc>
          <w:tcPr>
            <w:tcW w:w="1711"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autoSpaceDE w:val="0"/>
              <w:autoSpaceDN w:val="0"/>
              <w:adjustRightInd w:val="0"/>
              <w:jc w:val="center"/>
              <w:rPr>
                <w:sz w:val="22"/>
                <w:szCs w:val="22"/>
                <w:highlight w:val="yellow"/>
              </w:rPr>
            </w:pPr>
            <w:r w:rsidRPr="00424A44">
              <w:rPr>
                <w:sz w:val="22"/>
                <w:szCs w:val="22"/>
              </w:rPr>
              <w:t>10 464,0</w:t>
            </w:r>
          </w:p>
        </w:tc>
        <w:tc>
          <w:tcPr>
            <w:tcW w:w="1833" w:type="dxa"/>
            <w:tcBorders>
              <w:top w:val="single" w:sz="4" w:space="0" w:color="auto"/>
              <w:left w:val="single" w:sz="4" w:space="0" w:color="auto"/>
              <w:bottom w:val="single" w:sz="4" w:space="0" w:color="auto"/>
              <w:right w:val="single" w:sz="4" w:space="0" w:color="auto"/>
            </w:tcBorders>
            <w:vAlign w:val="bottom"/>
            <w:hideMark/>
          </w:tcPr>
          <w:p w:rsidR="007C14FD" w:rsidRPr="00424A44" w:rsidRDefault="007C14FD" w:rsidP="007C14FD">
            <w:pPr>
              <w:autoSpaceDE w:val="0"/>
              <w:autoSpaceDN w:val="0"/>
              <w:adjustRightInd w:val="0"/>
              <w:jc w:val="center"/>
              <w:rPr>
                <w:sz w:val="22"/>
                <w:szCs w:val="22"/>
                <w:highlight w:val="yellow"/>
              </w:rPr>
            </w:pPr>
            <w:r w:rsidRPr="00424A44">
              <w:rPr>
                <w:sz w:val="22"/>
                <w:szCs w:val="22"/>
              </w:rPr>
              <w:t>6 342,0</w:t>
            </w:r>
          </w:p>
        </w:tc>
      </w:tr>
      <w:tr w:rsidR="00424A44" w:rsidRPr="00424A44" w:rsidTr="007C14FD">
        <w:tc>
          <w:tcPr>
            <w:tcW w:w="456" w:type="dxa"/>
            <w:vMerge/>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tc>
        <w:tc>
          <w:tcPr>
            <w:tcW w:w="2972" w:type="dxa"/>
            <w:gridSpan w:val="2"/>
            <w:vMerge/>
            <w:tcBorders>
              <w:top w:val="single" w:sz="4" w:space="0" w:color="auto"/>
              <w:left w:val="single" w:sz="4" w:space="0" w:color="auto"/>
              <w:bottom w:val="single" w:sz="4" w:space="0" w:color="auto"/>
              <w:right w:val="single" w:sz="4" w:space="0" w:color="auto"/>
            </w:tcBorders>
            <w:vAlign w:val="center"/>
            <w:hideMark/>
          </w:tcPr>
          <w:p w:rsidR="007C14FD" w:rsidRPr="00424A44" w:rsidRDefault="007C14FD" w:rsidP="007C14FD"/>
        </w:tc>
        <w:tc>
          <w:tcPr>
            <w:tcW w:w="889"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pStyle w:val="ConsPlusNormal"/>
              <w:jc w:val="both"/>
              <w:rPr>
                <w:sz w:val="22"/>
                <w:szCs w:val="22"/>
              </w:rPr>
            </w:pPr>
            <w:r w:rsidRPr="00424A44">
              <w:rPr>
                <w:sz w:val="22"/>
                <w:szCs w:val="22"/>
              </w:rPr>
              <w:t>2022</w:t>
            </w:r>
          </w:p>
        </w:tc>
        <w:tc>
          <w:tcPr>
            <w:tcW w:w="1699"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autoSpaceDE w:val="0"/>
              <w:autoSpaceDN w:val="0"/>
              <w:adjustRightInd w:val="0"/>
              <w:jc w:val="center"/>
              <w:rPr>
                <w:sz w:val="22"/>
                <w:szCs w:val="22"/>
              </w:rPr>
            </w:pPr>
            <w:r w:rsidRPr="00424A44">
              <w:rPr>
                <w:sz w:val="22"/>
                <w:szCs w:val="22"/>
              </w:rPr>
              <w:t>6 700,0</w:t>
            </w:r>
          </w:p>
        </w:tc>
        <w:tc>
          <w:tcPr>
            <w:tcW w:w="1711" w:type="dxa"/>
            <w:tcBorders>
              <w:top w:val="single" w:sz="4" w:space="0" w:color="auto"/>
              <w:left w:val="single" w:sz="4" w:space="0" w:color="auto"/>
              <w:bottom w:val="single" w:sz="4" w:space="0" w:color="auto"/>
              <w:right w:val="single" w:sz="4" w:space="0" w:color="auto"/>
            </w:tcBorders>
            <w:hideMark/>
          </w:tcPr>
          <w:p w:rsidR="007C14FD" w:rsidRPr="00424A44" w:rsidRDefault="007C14FD" w:rsidP="007C14FD">
            <w:pPr>
              <w:autoSpaceDE w:val="0"/>
              <w:autoSpaceDN w:val="0"/>
              <w:adjustRightInd w:val="0"/>
              <w:jc w:val="center"/>
              <w:rPr>
                <w:sz w:val="22"/>
                <w:szCs w:val="22"/>
              </w:rPr>
            </w:pPr>
            <w:r w:rsidRPr="00424A44">
              <w:rPr>
                <w:sz w:val="22"/>
                <w:szCs w:val="22"/>
              </w:rPr>
              <w:t>14 912,0</w:t>
            </w:r>
          </w:p>
        </w:tc>
        <w:tc>
          <w:tcPr>
            <w:tcW w:w="1833" w:type="dxa"/>
            <w:tcBorders>
              <w:top w:val="single" w:sz="4" w:space="0" w:color="auto"/>
              <w:left w:val="single" w:sz="4" w:space="0" w:color="auto"/>
              <w:bottom w:val="single" w:sz="4" w:space="0" w:color="auto"/>
              <w:right w:val="single" w:sz="4" w:space="0" w:color="auto"/>
            </w:tcBorders>
            <w:vAlign w:val="bottom"/>
            <w:hideMark/>
          </w:tcPr>
          <w:p w:rsidR="007C14FD" w:rsidRPr="00424A44" w:rsidRDefault="007C14FD" w:rsidP="007C14FD">
            <w:pPr>
              <w:autoSpaceDE w:val="0"/>
              <w:autoSpaceDN w:val="0"/>
              <w:adjustRightInd w:val="0"/>
              <w:jc w:val="center"/>
              <w:rPr>
                <w:sz w:val="22"/>
                <w:szCs w:val="22"/>
              </w:rPr>
            </w:pPr>
            <w:r w:rsidRPr="00424A44">
              <w:rPr>
                <w:sz w:val="22"/>
                <w:szCs w:val="22"/>
              </w:rPr>
              <w:t>5 403,0</w:t>
            </w:r>
          </w:p>
        </w:tc>
      </w:tr>
      <w:tr w:rsidR="00424A44" w:rsidRPr="00424A44" w:rsidTr="007C14FD">
        <w:tc>
          <w:tcPr>
            <w:tcW w:w="456" w:type="dxa"/>
            <w:vMerge/>
            <w:tcBorders>
              <w:top w:val="single" w:sz="4" w:space="0" w:color="auto"/>
              <w:left w:val="single" w:sz="4" w:space="0" w:color="auto"/>
              <w:bottom w:val="single" w:sz="4" w:space="0" w:color="auto"/>
              <w:right w:val="single" w:sz="4" w:space="0" w:color="auto"/>
            </w:tcBorders>
            <w:vAlign w:val="center"/>
            <w:hideMark/>
          </w:tcPr>
          <w:p w:rsidR="00105824" w:rsidRPr="00424A44" w:rsidRDefault="00105824" w:rsidP="007C14FD"/>
        </w:tc>
        <w:tc>
          <w:tcPr>
            <w:tcW w:w="2972" w:type="dxa"/>
            <w:gridSpan w:val="2"/>
            <w:vMerge/>
            <w:tcBorders>
              <w:top w:val="single" w:sz="4" w:space="0" w:color="auto"/>
              <w:left w:val="single" w:sz="4" w:space="0" w:color="auto"/>
              <w:bottom w:val="single" w:sz="4" w:space="0" w:color="auto"/>
              <w:right w:val="single" w:sz="4" w:space="0" w:color="auto"/>
            </w:tcBorders>
            <w:vAlign w:val="center"/>
            <w:hideMark/>
          </w:tcPr>
          <w:p w:rsidR="00105824" w:rsidRPr="00424A44" w:rsidRDefault="00105824" w:rsidP="007C14FD"/>
        </w:tc>
        <w:tc>
          <w:tcPr>
            <w:tcW w:w="889" w:type="dxa"/>
            <w:tcBorders>
              <w:top w:val="single" w:sz="4" w:space="0" w:color="auto"/>
              <w:left w:val="single" w:sz="4" w:space="0" w:color="auto"/>
              <w:bottom w:val="single" w:sz="4" w:space="0" w:color="auto"/>
              <w:right w:val="single" w:sz="4" w:space="0" w:color="auto"/>
            </w:tcBorders>
            <w:hideMark/>
          </w:tcPr>
          <w:p w:rsidR="00105824" w:rsidRPr="00424A44" w:rsidRDefault="00105824" w:rsidP="007C14FD">
            <w:pPr>
              <w:pStyle w:val="ConsPlusNormal"/>
              <w:jc w:val="both"/>
              <w:rPr>
                <w:sz w:val="22"/>
                <w:szCs w:val="22"/>
              </w:rPr>
            </w:pPr>
            <w:r w:rsidRPr="00424A44">
              <w:rPr>
                <w:sz w:val="22"/>
                <w:szCs w:val="22"/>
              </w:rPr>
              <w:t>2023</w:t>
            </w:r>
          </w:p>
        </w:tc>
        <w:tc>
          <w:tcPr>
            <w:tcW w:w="1699" w:type="dxa"/>
            <w:tcBorders>
              <w:top w:val="single" w:sz="4" w:space="0" w:color="auto"/>
              <w:left w:val="single" w:sz="4" w:space="0" w:color="auto"/>
              <w:bottom w:val="single" w:sz="4" w:space="0" w:color="auto"/>
              <w:right w:val="single" w:sz="4" w:space="0" w:color="auto"/>
            </w:tcBorders>
            <w:hideMark/>
          </w:tcPr>
          <w:p w:rsidR="00105824" w:rsidRPr="00424A44" w:rsidRDefault="00105824" w:rsidP="00FD14B0">
            <w:pPr>
              <w:autoSpaceDE w:val="0"/>
              <w:autoSpaceDN w:val="0"/>
              <w:adjustRightInd w:val="0"/>
              <w:jc w:val="center"/>
              <w:rPr>
                <w:sz w:val="22"/>
                <w:szCs w:val="22"/>
                <w:highlight w:val="yellow"/>
              </w:rPr>
            </w:pPr>
            <w:r w:rsidRPr="00424A44">
              <w:rPr>
                <w:sz w:val="22"/>
                <w:szCs w:val="22"/>
              </w:rPr>
              <w:t>10 994,0</w:t>
            </w:r>
          </w:p>
        </w:tc>
        <w:tc>
          <w:tcPr>
            <w:tcW w:w="1711" w:type="dxa"/>
            <w:tcBorders>
              <w:top w:val="single" w:sz="4" w:space="0" w:color="auto"/>
              <w:left w:val="single" w:sz="4" w:space="0" w:color="auto"/>
              <w:bottom w:val="single" w:sz="4" w:space="0" w:color="auto"/>
              <w:right w:val="single" w:sz="4" w:space="0" w:color="auto"/>
            </w:tcBorders>
            <w:hideMark/>
          </w:tcPr>
          <w:p w:rsidR="00105824" w:rsidRPr="00424A44" w:rsidRDefault="00105824" w:rsidP="00FD14B0">
            <w:pPr>
              <w:autoSpaceDE w:val="0"/>
              <w:autoSpaceDN w:val="0"/>
              <w:adjustRightInd w:val="0"/>
              <w:jc w:val="center"/>
              <w:rPr>
                <w:sz w:val="22"/>
                <w:szCs w:val="22"/>
                <w:highlight w:val="yellow"/>
              </w:rPr>
            </w:pPr>
            <w:r w:rsidRPr="00424A44">
              <w:rPr>
                <w:sz w:val="22"/>
                <w:szCs w:val="22"/>
              </w:rPr>
              <w:t>19 213,0</w:t>
            </w:r>
          </w:p>
        </w:tc>
        <w:tc>
          <w:tcPr>
            <w:tcW w:w="1833" w:type="dxa"/>
            <w:tcBorders>
              <w:top w:val="single" w:sz="4" w:space="0" w:color="auto"/>
              <w:left w:val="single" w:sz="4" w:space="0" w:color="auto"/>
              <w:bottom w:val="single" w:sz="4" w:space="0" w:color="auto"/>
              <w:right w:val="single" w:sz="4" w:space="0" w:color="auto"/>
            </w:tcBorders>
            <w:vAlign w:val="bottom"/>
            <w:hideMark/>
          </w:tcPr>
          <w:p w:rsidR="00105824" w:rsidRPr="00424A44" w:rsidRDefault="00105824" w:rsidP="00FD14B0">
            <w:pPr>
              <w:autoSpaceDE w:val="0"/>
              <w:autoSpaceDN w:val="0"/>
              <w:adjustRightInd w:val="0"/>
              <w:jc w:val="center"/>
              <w:rPr>
                <w:sz w:val="22"/>
                <w:szCs w:val="22"/>
                <w:highlight w:val="yellow"/>
              </w:rPr>
            </w:pPr>
            <w:r w:rsidRPr="00424A44">
              <w:rPr>
                <w:sz w:val="22"/>
                <w:szCs w:val="22"/>
              </w:rPr>
              <w:t>5 908,0</w:t>
            </w:r>
          </w:p>
        </w:tc>
      </w:tr>
      <w:tr w:rsidR="00424A44" w:rsidRPr="00424A44" w:rsidTr="007C14FD">
        <w:tc>
          <w:tcPr>
            <w:tcW w:w="456" w:type="dxa"/>
            <w:vMerge/>
            <w:tcBorders>
              <w:top w:val="single" w:sz="4" w:space="0" w:color="auto"/>
              <w:left w:val="single" w:sz="4" w:space="0" w:color="auto"/>
              <w:bottom w:val="single" w:sz="4" w:space="0" w:color="auto"/>
              <w:right w:val="single" w:sz="4" w:space="0" w:color="auto"/>
            </w:tcBorders>
            <w:vAlign w:val="center"/>
            <w:hideMark/>
          </w:tcPr>
          <w:p w:rsidR="00105824" w:rsidRPr="00424A44" w:rsidRDefault="00105824" w:rsidP="007C14FD"/>
        </w:tc>
        <w:tc>
          <w:tcPr>
            <w:tcW w:w="2972" w:type="dxa"/>
            <w:gridSpan w:val="2"/>
            <w:vMerge/>
            <w:tcBorders>
              <w:top w:val="single" w:sz="4" w:space="0" w:color="auto"/>
              <w:left w:val="single" w:sz="4" w:space="0" w:color="auto"/>
              <w:bottom w:val="single" w:sz="4" w:space="0" w:color="auto"/>
              <w:right w:val="single" w:sz="4" w:space="0" w:color="auto"/>
            </w:tcBorders>
            <w:vAlign w:val="center"/>
            <w:hideMark/>
          </w:tcPr>
          <w:p w:rsidR="00105824" w:rsidRPr="00424A44" w:rsidRDefault="00105824" w:rsidP="007C14FD"/>
        </w:tc>
        <w:tc>
          <w:tcPr>
            <w:tcW w:w="889" w:type="dxa"/>
            <w:tcBorders>
              <w:top w:val="single" w:sz="4" w:space="0" w:color="auto"/>
              <w:left w:val="single" w:sz="4" w:space="0" w:color="auto"/>
              <w:bottom w:val="single" w:sz="4" w:space="0" w:color="auto"/>
              <w:right w:val="single" w:sz="4" w:space="0" w:color="auto"/>
            </w:tcBorders>
            <w:hideMark/>
          </w:tcPr>
          <w:p w:rsidR="00105824" w:rsidRPr="00424A44" w:rsidRDefault="00105824" w:rsidP="007C14FD">
            <w:pPr>
              <w:pStyle w:val="ConsPlusNormal"/>
              <w:jc w:val="both"/>
              <w:rPr>
                <w:sz w:val="22"/>
                <w:szCs w:val="22"/>
              </w:rPr>
            </w:pPr>
            <w:r w:rsidRPr="00424A44">
              <w:rPr>
                <w:sz w:val="22"/>
                <w:szCs w:val="22"/>
              </w:rPr>
              <w:t>2024</w:t>
            </w:r>
          </w:p>
        </w:tc>
        <w:tc>
          <w:tcPr>
            <w:tcW w:w="1699" w:type="dxa"/>
            <w:tcBorders>
              <w:top w:val="single" w:sz="4" w:space="0" w:color="auto"/>
              <w:left w:val="single" w:sz="4" w:space="0" w:color="auto"/>
              <w:bottom w:val="single" w:sz="4" w:space="0" w:color="auto"/>
              <w:right w:val="single" w:sz="4" w:space="0" w:color="auto"/>
            </w:tcBorders>
            <w:hideMark/>
          </w:tcPr>
          <w:p w:rsidR="00105824" w:rsidRPr="00424A44" w:rsidRDefault="00105824" w:rsidP="00FD14B0">
            <w:pPr>
              <w:autoSpaceDE w:val="0"/>
              <w:autoSpaceDN w:val="0"/>
              <w:adjustRightInd w:val="0"/>
              <w:jc w:val="center"/>
              <w:rPr>
                <w:sz w:val="22"/>
                <w:szCs w:val="22"/>
              </w:rPr>
            </w:pPr>
            <w:r w:rsidRPr="00424A44">
              <w:rPr>
                <w:sz w:val="22"/>
                <w:szCs w:val="22"/>
              </w:rPr>
              <w:t>11 000,0</w:t>
            </w:r>
          </w:p>
        </w:tc>
        <w:tc>
          <w:tcPr>
            <w:tcW w:w="1711" w:type="dxa"/>
            <w:tcBorders>
              <w:top w:val="single" w:sz="4" w:space="0" w:color="auto"/>
              <w:left w:val="single" w:sz="4" w:space="0" w:color="auto"/>
              <w:bottom w:val="single" w:sz="4" w:space="0" w:color="auto"/>
              <w:right w:val="single" w:sz="4" w:space="0" w:color="auto"/>
            </w:tcBorders>
            <w:hideMark/>
          </w:tcPr>
          <w:p w:rsidR="00105824" w:rsidRPr="00424A44" w:rsidRDefault="00105824" w:rsidP="00FD14B0">
            <w:pPr>
              <w:autoSpaceDE w:val="0"/>
              <w:autoSpaceDN w:val="0"/>
              <w:adjustRightInd w:val="0"/>
              <w:jc w:val="center"/>
              <w:rPr>
                <w:sz w:val="22"/>
                <w:szCs w:val="22"/>
              </w:rPr>
            </w:pPr>
            <w:r w:rsidRPr="00424A44">
              <w:rPr>
                <w:sz w:val="22"/>
                <w:szCs w:val="22"/>
              </w:rPr>
              <w:t>0,0</w:t>
            </w:r>
          </w:p>
        </w:tc>
        <w:tc>
          <w:tcPr>
            <w:tcW w:w="1833" w:type="dxa"/>
            <w:tcBorders>
              <w:top w:val="single" w:sz="4" w:space="0" w:color="auto"/>
              <w:left w:val="single" w:sz="4" w:space="0" w:color="auto"/>
              <w:bottom w:val="single" w:sz="4" w:space="0" w:color="auto"/>
              <w:right w:val="single" w:sz="4" w:space="0" w:color="auto"/>
            </w:tcBorders>
            <w:vAlign w:val="bottom"/>
            <w:hideMark/>
          </w:tcPr>
          <w:p w:rsidR="00105824" w:rsidRPr="00424A44" w:rsidRDefault="00105824" w:rsidP="00FD14B0">
            <w:pPr>
              <w:autoSpaceDE w:val="0"/>
              <w:autoSpaceDN w:val="0"/>
              <w:adjustRightInd w:val="0"/>
              <w:jc w:val="center"/>
              <w:rPr>
                <w:sz w:val="22"/>
                <w:szCs w:val="22"/>
              </w:rPr>
            </w:pPr>
            <w:r w:rsidRPr="00424A44">
              <w:rPr>
                <w:sz w:val="22"/>
                <w:szCs w:val="22"/>
              </w:rPr>
              <w:t>0,0</w:t>
            </w:r>
          </w:p>
        </w:tc>
      </w:tr>
      <w:tr w:rsidR="00424A44" w:rsidRPr="00424A44" w:rsidTr="007C14FD">
        <w:tc>
          <w:tcPr>
            <w:tcW w:w="456" w:type="dxa"/>
            <w:vMerge/>
            <w:tcBorders>
              <w:top w:val="single" w:sz="4" w:space="0" w:color="auto"/>
              <w:left w:val="single" w:sz="4" w:space="0" w:color="auto"/>
              <w:bottom w:val="single" w:sz="4" w:space="0" w:color="auto"/>
              <w:right w:val="single" w:sz="4" w:space="0" w:color="auto"/>
            </w:tcBorders>
            <w:vAlign w:val="center"/>
            <w:hideMark/>
          </w:tcPr>
          <w:p w:rsidR="00105824" w:rsidRPr="00424A44" w:rsidRDefault="00105824" w:rsidP="007C14FD"/>
        </w:tc>
        <w:tc>
          <w:tcPr>
            <w:tcW w:w="2972" w:type="dxa"/>
            <w:gridSpan w:val="2"/>
            <w:vMerge/>
            <w:tcBorders>
              <w:top w:val="single" w:sz="4" w:space="0" w:color="auto"/>
              <w:left w:val="single" w:sz="4" w:space="0" w:color="auto"/>
              <w:bottom w:val="single" w:sz="4" w:space="0" w:color="auto"/>
              <w:right w:val="single" w:sz="4" w:space="0" w:color="auto"/>
            </w:tcBorders>
            <w:vAlign w:val="center"/>
            <w:hideMark/>
          </w:tcPr>
          <w:p w:rsidR="00105824" w:rsidRPr="00424A44" w:rsidRDefault="00105824" w:rsidP="007C14FD"/>
        </w:tc>
        <w:tc>
          <w:tcPr>
            <w:tcW w:w="889" w:type="dxa"/>
            <w:tcBorders>
              <w:top w:val="single" w:sz="4" w:space="0" w:color="auto"/>
              <w:left w:val="single" w:sz="4" w:space="0" w:color="auto"/>
              <w:bottom w:val="single" w:sz="4" w:space="0" w:color="auto"/>
              <w:right w:val="single" w:sz="4" w:space="0" w:color="auto"/>
            </w:tcBorders>
            <w:hideMark/>
          </w:tcPr>
          <w:p w:rsidR="00105824" w:rsidRPr="00424A44" w:rsidRDefault="00105824" w:rsidP="007C14FD">
            <w:pPr>
              <w:pStyle w:val="ConsPlusNormal"/>
              <w:jc w:val="both"/>
              <w:rPr>
                <w:sz w:val="22"/>
                <w:szCs w:val="22"/>
              </w:rPr>
            </w:pPr>
            <w:r w:rsidRPr="00424A44">
              <w:rPr>
                <w:sz w:val="22"/>
                <w:szCs w:val="22"/>
              </w:rPr>
              <w:t>2025</w:t>
            </w:r>
          </w:p>
        </w:tc>
        <w:tc>
          <w:tcPr>
            <w:tcW w:w="1699" w:type="dxa"/>
            <w:tcBorders>
              <w:top w:val="single" w:sz="4" w:space="0" w:color="auto"/>
              <w:left w:val="single" w:sz="4" w:space="0" w:color="auto"/>
              <w:bottom w:val="single" w:sz="4" w:space="0" w:color="auto"/>
              <w:right w:val="single" w:sz="4" w:space="0" w:color="auto"/>
            </w:tcBorders>
            <w:hideMark/>
          </w:tcPr>
          <w:p w:rsidR="00105824" w:rsidRPr="00424A44" w:rsidRDefault="00105824" w:rsidP="00FD14B0">
            <w:pPr>
              <w:autoSpaceDE w:val="0"/>
              <w:autoSpaceDN w:val="0"/>
              <w:adjustRightInd w:val="0"/>
              <w:jc w:val="center"/>
              <w:rPr>
                <w:sz w:val="22"/>
                <w:szCs w:val="22"/>
              </w:rPr>
            </w:pPr>
            <w:r w:rsidRPr="00424A44">
              <w:rPr>
                <w:sz w:val="22"/>
                <w:szCs w:val="22"/>
              </w:rPr>
              <w:t>11 000,0</w:t>
            </w:r>
          </w:p>
        </w:tc>
        <w:tc>
          <w:tcPr>
            <w:tcW w:w="1711" w:type="dxa"/>
            <w:tcBorders>
              <w:top w:val="single" w:sz="4" w:space="0" w:color="auto"/>
              <w:left w:val="single" w:sz="4" w:space="0" w:color="auto"/>
              <w:bottom w:val="single" w:sz="4" w:space="0" w:color="auto"/>
              <w:right w:val="single" w:sz="4" w:space="0" w:color="auto"/>
            </w:tcBorders>
            <w:hideMark/>
          </w:tcPr>
          <w:p w:rsidR="00105824" w:rsidRPr="00424A44" w:rsidRDefault="00105824" w:rsidP="00FD14B0">
            <w:pPr>
              <w:autoSpaceDE w:val="0"/>
              <w:autoSpaceDN w:val="0"/>
              <w:adjustRightInd w:val="0"/>
              <w:jc w:val="center"/>
              <w:rPr>
                <w:sz w:val="22"/>
                <w:szCs w:val="22"/>
              </w:rPr>
            </w:pPr>
            <w:r w:rsidRPr="00424A44">
              <w:rPr>
                <w:sz w:val="22"/>
                <w:szCs w:val="22"/>
              </w:rPr>
              <w:t>0,0</w:t>
            </w:r>
          </w:p>
        </w:tc>
        <w:tc>
          <w:tcPr>
            <w:tcW w:w="1833" w:type="dxa"/>
            <w:tcBorders>
              <w:top w:val="single" w:sz="4" w:space="0" w:color="auto"/>
              <w:left w:val="single" w:sz="4" w:space="0" w:color="auto"/>
              <w:bottom w:val="single" w:sz="4" w:space="0" w:color="auto"/>
              <w:right w:val="single" w:sz="4" w:space="0" w:color="auto"/>
            </w:tcBorders>
            <w:vAlign w:val="bottom"/>
            <w:hideMark/>
          </w:tcPr>
          <w:p w:rsidR="00105824" w:rsidRPr="00424A44" w:rsidRDefault="00105824" w:rsidP="00FD14B0">
            <w:pPr>
              <w:autoSpaceDE w:val="0"/>
              <w:autoSpaceDN w:val="0"/>
              <w:adjustRightInd w:val="0"/>
              <w:jc w:val="center"/>
              <w:rPr>
                <w:sz w:val="22"/>
                <w:szCs w:val="22"/>
              </w:rPr>
            </w:pPr>
            <w:r w:rsidRPr="00424A44">
              <w:rPr>
                <w:sz w:val="22"/>
                <w:szCs w:val="22"/>
              </w:rPr>
              <w:t>0,0</w:t>
            </w:r>
          </w:p>
        </w:tc>
      </w:tr>
      <w:tr w:rsidR="00424A44" w:rsidRPr="00424A44" w:rsidTr="007C14FD">
        <w:tc>
          <w:tcPr>
            <w:tcW w:w="456" w:type="dxa"/>
            <w:vMerge/>
            <w:tcBorders>
              <w:top w:val="single" w:sz="4" w:space="0" w:color="auto"/>
              <w:left w:val="single" w:sz="4" w:space="0" w:color="auto"/>
              <w:bottom w:val="single" w:sz="4" w:space="0" w:color="auto"/>
              <w:right w:val="single" w:sz="4" w:space="0" w:color="auto"/>
            </w:tcBorders>
            <w:vAlign w:val="center"/>
          </w:tcPr>
          <w:p w:rsidR="00105824" w:rsidRPr="00424A44" w:rsidRDefault="00105824" w:rsidP="007C14FD"/>
        </w:tc>
        <w:tc>
          <w:tcPr>
            <w:tcW w:w="2972" w:type="dxa"/>
            <w:gridSpan w:val="2"/>
            <w:vMerge/>
            <w:tcBorders>
              <w:top w:val="single" w:sz="4" w:space="0" w:color="auto"/>
              <w:left w:val="single" w:sz="4" w:space="0" w:color="auto"/>
              <w:bottom w:val="single" w:sz="4" w:space="0" w:color="auto"/>
              <w:right w:val="single" w:sz="4" w:space="0" w:color="auto"/>
            </w:tcBorders>
            <w:vAlign w:val="center"/>
          </w:tcPr>
          <w:p w:rsidR="00105824" w:rsidRPr="00424A44" w:rsidRDefault="00105824" w:rsidP="007C14FD"/>
        </w:tc>
        <w:tc>
          <w:tcPr>
            <w:tcW w:w="889" w:type="dxa"/>
            <w:tcBorders>
              <w:top w:val="single" w:sz="4" w:space="0" w:color="auto"/>
              <w:left w:val="single" w:sz="4" w:space="0" w:color="auto"/>
              <w:bottom w:val="single" w:sz="4" w:space="0" w:color="auto"/>
              <w:right w:val="single" w:sz="4" w:space="0" w:color="auto"/>
            </w:tcBorders>
          </w:tcPr>
          <w:p w:rsidR="00105824" w:rsidRPr="00424A44" w:rsidRDefault="00105824" w:rsidP="00105824">
            <w:pPr>
              <w:pStyle w:val="ConsPlusNormal"/>
              <w:jc w:val="both"/>
              <w:rPr>
                <w:sz w:val="22"/>
                <w:szCs w:val="22"/>
              </w:rPr>
            </w:pPr>
            <w:r w:rsidRPr="00424A44">
              <w:rPr>
                <w:sz w:val="22"/>
                <w:szCs w:val="22"/>
              </w:rPr>
              <w:t>2026</w:t>
            </w:r>
          </w:p>
        </w:tc>
        <w:tc>
          <w:tcPr>
            <w:tcW w:w="1699" w:type="dxa"/>
            <w:tcBorders>
              <w:top w:val="single" w:sz="4" w:space="0" w:color="auto"/>
              <w:left w:val="single" w:sz="4" w:space="0" w:color="auto"/>
              <w:bottom w:val="single" w:sz="4" w:space="0" w:color="auto"/>
              <w:right w:val="single" w:sz="4" w:space="0" w:color="auto"/>
            </w:tcBorders>
          </w:tcPr>
          <w:p w:rsidR="00105824" w:rsidRPr="00424A44" w:rsidRDefault="00105824" w:rsidP="00FD14B0">
            <w:pPr>
              <w:autoSpaceDE w:val="0"/>
              <w:autoSpaceDN w:val="0"/>
              <w:adjustRightInd w:val="0"/>
              <w:jc w:val="center"/>
              <w:rPr>
                <w:sz w:val="22"/>
                <w:szCs w:val="22"/>
              </w:rPr>
            </w:pPr>
            <w:r w:rsidRPr="00424A44">
              <w:rPr>
                <w:sz w:val="22"/>
                <w:szCs w:val="22"/>
              </w:rPr>
              <w:t>11 000,0</w:t>
            </w:r>
          </w:p>
        </w:tc>
        <w:tc>
          <w:tcPr>
            <w:tcW w:w="1711" w:type="dxa"/>
            <w:tcBorders>
              <w:top w:val="single" w:sz="4" w:space="0" w:color="auto"/>
              <w:left w:val="single" w:sz="4" w:space="0" w:color="auto"/>
              <w:bottom w:val="single" w:sz="4" w:space="0" w:color="auto"/>
              <w:right w:val="single" w:sz="4" w:space="0" w:color="auto"/>
            </w:tcBorders>
          </w:tcPr>
          <w:p w:rsidR="00105824" w:rsidRPr="00424A44" w:rsidRDefault="00105824" w:rsidP="00FD14B0">
            <w:pPr>
              <w:autoSpaceDE w:val="0"/>
              <w:autoSpaceDN w:val="0"/>
              <w:adjustRightInd w:val="0"/>
              <w:jc w:val="center"/>
              <w:rPr>
                <w:sz w:val="22"/>
                <w:szCs w:val="22"/>
              </w:rPr>
            </w:pPr>
            <w:r w:rsidRPr="00424A44">
              <w:rPr>
                <w:sz w:val="22"/>
                <w:szCs w:val="22"/>
              </w:rPr>
              <w:t>0,0</w:t>
            </w:r>
          </w:p>
        </w:tc>
        <w:tc>
          <w:tcPr>
            <w:tcW w:w="1833" w:type="dxa"/>
            <w:tcBorders>
              <w:top w:val="single" w:sz="4" w:space="0" w:color="auto"/>
              <w:left w:val="single" w:sz="4" w:space="0" w:color="auto"/>
              <w:bottom w:val="single" w:sz="4" w:space="0" w:color="auto"/>
              <w:right w:val="single" w:sz="4" w:space="0" w:color="auto"/>
            </w:tcBorders>
            <w:vAlign w:val="bottom"/>
          </w:tcPr>
          <w:p w:rsidR="00105824" w:rsidRPr="00424A44" w:rsidRDefault="00105824" w:rsidP="00FD14B0">
            <w:pPr>
              <w:autoSpaceDE w:val="0"/>
              <w:autoSpaceDN w:val="0"/>
              <w:adjustRightInd w:val="0"/>
              <w:jc w:val="center"/>
              <w:rPr>
                <w:sz w:val="22"/>
                <w:szCs w:val="22"/>
              </w:rPr>
            </w:pPr>
            <w:r w:rsidRPr="00424A44">
              <w:rPr>
                <w:sz w:val="22"/>
                <w:szCs w:val="22"/>
              </w:rPr>
              <w:t>0,0</w:t>
            </w:r>
          </w:p>
        </w:tc>
      </w:tr>
      <w:tr w:rsidR="00424A44" w:rsidRPr="00424A44" w:rsidTr="007C14FD">
        <w:tc>
          <w:tcPr>
            <w:tcW w:w="456" w:type="dxa"/>
            <w:vMerge/>
            <w:tcBorders>
              <w:top w:val="single" w:sz="4" w:space="0" w:color="auto"/>
              <w:left w:val="single" w:sz="4" w:space="0" w:color="auto"/>
              <w:bottom w:val="single" w:sz="4" w:space="0" w:color="auto"/>
              <w:right w:val="single" w:sz="4" w:space="0" w:color="auto"/>
            </w:tcBorders>
            <w:vAlign w:val="center"/>
            <w:hideMark/>
          </w:tcPr>
          <w:p w:rsidR="00105824" w:rsidRPr="00424A44" w:rsidRDefault="00105824" w:rsidP="007C14FD"/>
        </w:tc>
        <w:tc>
          <w:tcPr>
            <w:tcW w:w="2972" w:type="dxa"/>
            <w:gridSpan w:val="2"/>
            <w:vMerge/>
            <w:tcBorders>
              <w:top w:val="single" w:sz="4" w:space="0" w:color="auto"/>
              <w:left w:val="single" w:sz="4" w:space="0" w:color="auto"/>
              <w:bottom w:val="single" w:sz="4" w:space="0" w:color="auto"/>
              <w:right w:val="single" w:sz="4" w:space="0" w:color="auto"/>
            </w:tcBorders>
            <w:vAlign w:val="center"/>
            <w:hideMark/>
          </w:tcPr>
          <w:p w:rsidR="00105824" w:rsidRPr="00424A44" w:rsidRDefault="00105824" w:rsidP="007C14FD"/>
        </w:tc>
        <w:tc>
          <w:tcPr>
            <w:tcW w:w="889" w:type="dxa"/>
            <w:tcBorders>
              <w:top w:val="single" w:sz="4" w:space="0" w:color="auto"/>
              <w:left w:val="single" w:sz="4" w:space="0" w:color="auto"/>
              <w:bottom w:val="single" w:sz="4" w:space="0" w:color="auto"/>
              <w:right w:val="single" w:sz="4" w:space="0" w:color="auto"/>
            </w:tcBorders>
            <w:hideMark/>
          </w:tcPr>
          <w:p w:rsidR="00105824" w:rsidRPr="00424A44" w:rsidRDefault="00105824" w:rsidP="007C14FD">
            <w:pPr>
              <w:pStyle w:val="ConsPlusNormal"/>
              <w:jc w:val="both"/>
              <w:rPr>
                <w:sz w:val="22"/>
                <w:szCs w:val="22"/>
              </w:rPr>
            </w:pPr>
            <w:r w:rsidRPr="00424A44">
              <w:rPr>
                <w:sz w:val="22"/>
                <w:szCs w:val="22"/>
              </w:rPr>
              <w:t>Итого</w:t>
            </w:r>
          </w:p>
        </w:tc>
        <w:tc>
          <w:tcPr>
            <w:tcW w:w="1699" w:type="dxa"/>
            <w:tcBorders>
              <w:top w:val="single" w:sz="4" w:space="0" w:color="auto"/>
              <w:left w:val="single" w:sz="4" w:space="0" w:color="auto"/>
              <w:bottom w:val="single" w:sz="4" w:space="0" w:color="auto"/>
              <w:right w:val="single" w:sz="4" w:space="0" w:color="auto"/>
            </w:tcBorders>
            <w:hideMark/>
          </w:tcPr>
          <w:p w:rsidR="00105824" w:rsidRPr="00424A44" w:rsidRDefault="00105824" w:rsidP="00FD14B0">
            <w:pPr>
              <w:autoSpaceDE w:val="0"/>
              <w:autoSpaceDN w:val="0"/>
              <w:adjustRightInd w:val="0"/>
              <w:jc w:val="center"/>
              <w:rPr>
                <w:sz w:val="22"/>
                <w:szCs w:val="22"/>
                <w:highlight w:val="yellow"/>
              </w:rPr>
            </w:pPr>
            <w:r w:rsidRPr="00424A44">
              <w:rPr>
                <w:sz w:val="22"/>
                <w:szCs w:val="22"/>
              </w:rPr>
              <w:t>52 948,0</w:t>
            </w:r>
          </w:p>
        </w:tc>
        <w:tc>
          <w:tcPr>
            <w:tcW w:w="1711" w:type="dxa"/>
            <w:tcBorders>
              <w:top w:val="single" w:sz="4" w:space="0" w:color="auto"/>
              <w:left w:val="single" w:sz="4" w:space="0" w:color="auto"/>
              <w:bottom w:val="single" w:sz="4" w:space="0" w:color="auto"/>
              <w:right w:val="single" w:sz="4" w:space="0" w:color="auto"/>
            </w:tcBorders>
            <w:hideMark/>
          </w:tcPr>
          <w:p w:rsidR="00105824" w:rsidRPr="00424A44" w:rsidRDefault="00105824" w:rsidP="00FD14B0">
            <w:pPr>
              <w:autoSpaceDE w:val="0"/>
              <w:autoSpaceDN w:val="0"/>
              <w:adjustRightInd w:val="0"/>
              <w:jc w:val="center"/>
              <w:rPr>
                <w:sz w:val="22"/>
                <w:szCs w:val="22"/>
                <w:highlight w:val="yellow"/>
              </w:rPr>
            </w:pPr>
            <w:r w:rsidRPr="00424A44">
              <w:rPr>
                <w:sz w:val="22"/>
                <w:szCs w:val="22"/>
              </w:rPr>
              <w:t>66 552,0</w:t>
            </w:r>
          </w:p>
        </w:tc>
        <w:tc>
          <w:tcPr>
            <w:tcW w:w="1833" w:type="dxa"/>
            <w:tcBorders>
              <w:top w:val="single" w:sz="4" w:space="0" w:color="auto"/>
              <w:left w:val="single" w:sz="4" w:space="0" w:color="auto"/>
              <w:bottom w:val="single" w:sz="4" w:space="0" w:color="auto"/>
              <w:right w:val="single" w:sz="4" w:space="0" w:color="auto"/>
            </w:tcBorders>
            <w:vAlign w:val="bottom"/>
            <w:hideMark/>
          </w:tcPr>
          <w:p w:rsidR="00105824" w:rsidRPr="00424A44" w:rsidRDefault="00105824" w:rsidP="00FD14B0">
            <w:pPr>
              <w:autoSpaceDE w:val="0"/>
              <w:autoSpaceDN w:val="0"/>
              <w:adjustRightInd w:val="0"/>
              <w:jc w:val="center"/>
              <w:rPr>
                <w:sz w:val="22"/>
                <w:szCs w:val="22"/>
                <w:highlight w:val="yellow"/>
              </w:rPr>
            </w:pPr>
            <w:r w:rsidRPr="00424A44">
              <w:rPr>
                <w:sz w:val="22"/>
                <w:szCs w:val="22"/>
              </w:rPr>
              <w:t>20 486,0</w:t>
            </w:r>
          </w:p>
        </w:tc>
      </w:tr>
      <w:tr w:rsidR="00424A44" w:rsidRPr="00424A44" w:rsidTr="007C14FD">
        <w:tc>
          <w:tcPr>
            <w:tcW w:w="456" w:type="dxa"/>
            <w:vMerge/>
            <w:tcBorders>
              <w:top w:val="single" w:sz="4" w:space="0" w:color="auto"/>
              <w:left w:val="single" w:sz="4" w:space="0" w:color="auto"/>
              <w:bottom w:val="single" w:sz="4" w:space="0" w:color="auto"/>
              <w:right w:val="single" w:sz="4" w:space="0" w:color="auto"/>
            </w:tcBorders>
            <w:vAlign w:val="center"/>
            <w:hideMark/>
          </w:tcPr>
          <w:p w:rsidR="00105824" w:rsidRPr="00424A44" w:rsidRDefault="00105824" w:rsidP="007C14FD"/>
        </w:tc>
        <w:tc>
          <w:tcPr>
            <w:tcW w:w="2972" w:type="dxa"/>
            <w:gridSpan w:val="2"/>
            <w:vMerge/>
            <w:tcBorders>
              <w:top w:val="single" w:sz="4" w:space="0" w:color="auto"/>
              <w:left w:val="single" w:sz="4" w:space="0" w:color="auto"/>
              <w:bottom w:val="single" w:sz="4" w:space="0" w:color="auto"/>
              <w:right w:val="single" w:sz="4" w:space="0" w:color="auto"/>
            </w:tcBorders>
            <w:vAlign w:val="center"/>
            <w:hideMark/>
          </w:tcPr>
          <w:p w:rsidR="00105824" w:rsidRPr="00424A44" w:rsidRDefault="00105824" w:rsidP="007C14FD"/>
        </w:tc>
        <w:tc>
          <w:tcPr>
            <w:tcW w:w="6132" w:type="dxa"/>
            <w:gridSpan w:val="4"/>
            <w:tcBorders>
              <w:top w:val="single" w:sz="4" w:space="0" w:color="auto"/>
              <w:left w:val="single" w:sz="4" w:space="0" w:color="auto"/>
              <w:bottom w:val="single" w:sz="4" w:space="0" w:color="auto"/>
              <w:right w:val="single" w:sz="4" w:space="0" w:color="auto"/>
            </w:tcBorders>
            <w:hideMark/>
          </w:tcPr>
          <w:p w:rsidR="00105824" w:rsidRPr="00424A44" w:rsidRDefault="00105824" w:rsidP="007C14FD">
            <w:pPr>
              <w:pStyle w:val="ConsPlusNormal"/>
              <w:jc w:val="both"/>
              <w:rPr>
                <w:spacing w:val="-10"/>
                <w:sz w:val="24"/>
                <w:szCs w:val="24"/>
              </w:rPr>
            </w:pPr>
            <w:r w:rsidRPr="00424A44">
              <w:rPr>
                <w:spacing w:val="-10"/>
                <w:sz w:val="24"/>
                <w:szCs w:val="24"/>
              </w:rPr>
              <w:t>При реализации программы используются в порядке, установленном постановлением Правительства Иркутской области № 181-пп от 03.04.2014 «О порядке проведения конкурсного отбора муниципальных образований Иркутской области для участия в подпрограмме «Молодым семьям - доступное жилье» на 2019 - 202</w:t>
            </w:r>
            <w:r w:rsidR="00FE2122" w:rsidRPr="00424A44">
              <w:rPr>
                <w:spacing w:val="-10"/>
                <w:sz w:val="24"/>
                <w:szCs w:val="24"/>
              </w:rPr>
              <w:t>5</w:t>
            </w:r>
            <w:r w:rsidRPr="00424A44">
              <w:rPr>
                <w:spacing w:val="-10"/>
                <w:sz w:val="24"/>
                <w:szCs w:val="24"/>
              </w:rPr>
              <w:t xml:space="preserve"> годы государственной программы Иркутской области «Доступное жилье» на 2019 - 202</w:t>
            </w:r>
            <w:r w:rsidR="00FE2122" w:rsidRPr="00424A44">
              <w:rPr>
                <w:spacing w:val="-10"/>
                <w:sz w:val="24"/>
                <w:szCs w:val="24"/>
              </w:rPr>
              <w:t>5</w:t>
            </w:r>
            <w:r w:rsidRPr="00424A44">
              <w:rPr>
                <w:spacing w:val="-10"/>
                <w:sz w:val="24"/>
                <w:szCs w:val="24"/>
              </w:rPr>
              <w:t xml:space="preserve"> годы:</w:t>
            </w:r>
          </w:p>
          <w:p w:rsidR="00105824" w:rsidRPr="00424A44" w:rsidRDefault="00105824" w:rsidP="007C14FD">
            <w:pPr>
              <w:pStyle w:val="ConsPlusNormal"/>
              <w:jc w:val="both"/>
              <w:rPr>
                <w:spacing w:val="-10"/>
                <w:sz w:val="24"/>
                <w:szCs w:val="24"/>
              </w:rPr>
            </w:pPr>
            <w:r w:rsidRPr="00424A44">
              <w:rPr>
                <w:spacing w:val="-10"/>
                <w:sz w:val="24"/>
                <w:szCs w:val="24"/>
              </w:rPr>
              <w:t xml:space="preserve">- полученные в качестве межбюджетных трансфертов средства </w:t>
            </w:r>
          </w:p>
          <w:p w:rsidR="00105824" w:rsidRPr="00424A44" w:rsidRDefault="00105824" w:rsidP="007C14FD">
            <w:pPr>
              <w:pStyle w:val="ConsPlusNormal"/>
              <w:jc w:val="both"/>
              <w:rPr>
                <w:spacing w:val="-10"/>
                <w:sz w:val="24"/>
                <w:szCs w:val="24"/>
              </w:rPr>
            </w:pPr>
            <w:r w:rsidRPr="00424A44">
              <w:rPr>
                <w:spacing w:val="-10"/>
                <w:sz w:val="24"/>
                <w:szCs w:val="24"/>
              </w:rPr>
              <w:lastRenderedPageBreak/>
              <w:t xml:space="preserve">федерального, областного бюджетов на реализацию </w:t>
            </w:r>
            <w:r w:rsidR="00FE2122" w:rsidRPr="00424A44">
              <w:rPr>
                <w:spacing w:val="-10"/>
                <w:sz w:val="24"/>
                <w:szCs w:val="24"/>
              </w:rPr>
              <w:t>под</w:t>
            </w:r>
            <w:r w:rsidRPr="00424A44">
              <w:rPr>
                <w:spacing w:val="-10"/>
                <w:sz w:val="24"/>
                <w:szCs w:val="24"/>
              </w:rPr>
              <w:t>программы «Молодым семьям - доступное жилье» на 2019 - 2024 годы государственной программы Иркутской области «Доступное жилье» на 2019 - 202</w:t>
            </w:r>
            <w:r w:rsidR="00FE2122" w:rsidRPr="00424A44">
              <w:rPr>
                <w:spacing w:val="-10"/>
                <w:sz w:val="24"/>
                <w:szCs w:val="24"/>
              </w:rPr>
              <w:t>5</w:t>
            </w:r>
            <w:r w:rsidRPr="00424A44">
              <w:rPr>
                <w:spacing w:val="-10"/>
                <w:sz w:val="24"/>
                <w:szCs w:val="24"/>
              </w:rPr>
              <w:t xml:space="preserve"> годы;</w:t>
            </w:r>
          </w:p>
          <w:p w:rsidR="00FE2122" w:rsidRPr="00424A44" w:rsidRDefault="00105824" w:rsidP="00FE2122">
            <w:pPr>
              <w:pStyle w:val="ConsPlusNormal"/>
              <w:jc w:val="both"/>
              <w:rPr>
                <w:sz w:val="24"/>
                <w:szCs w:val="24"/>
              </w:rPr>
            </w:pPr>
            <w:r w:rsidRPr="00424A44">
              <w:rPr>
                <w:spacing w:val="-10"/>
                <w:sz w:val="24"/>
                <w:szCs w:val="24"/>
              </w:rPr>
              <w:t>- внебюджетные средства (собственные и заемные средства молодых семей)</w:t>
            </w:r>
          </w:p>
        </w:tc>
      </w:tr>
      <w:tr w:rsidR="00105824" w:rsidRPr="00424A44" w:rsidTr="007C14FD">
        <w:tc>
          <w:tcPr>
            <w:tcW w:w="456" w:type="dxa"/>
            <w:tcBorders>
              <w:top w:val="single" w:sz="4" w:space="0" w:color="auto"/>
              <w:left w:val="single" w:sz="4" w:space="0" w:color="auto"/>
              <w:bottom w:val="single" w:sz="4" w:space="0" w:color="auto"/>
              <w:right w:val="single" w:sz="4" w:space="0" w:color="auto"/>
            </w:tcBorders>
            <w:hideMark/>
          </w:tcPr>
          <w:p w:rsidR="00105824" w:rsidRPr="00424A44" w:rsidRDefault="00105824" w:rsidP="007C14FD">
            <w:pPr>
              <w:pStyle w:val="ConsPlusNormal"/>
              <w:jc w:val="both"/>
              <w:rPr>
                <w:sz w:val="24"/>
                <w:szCs w:val="24"/>
              </w:rPr>
            </w:pPr>
            <w:r w:rsidRPr="00424A44">
              <w:rPr>
                <w:sz w:val="24"/>
                <w:szCs w:val="24"/>
              </w:rPr>
              <w:lastRenderedPageBreak/>
              <w:t>10.</w:t>
            </w:r>
          </w:p>
        </w:tc>
        <w:tc>
          <w:tcPr>
            <w:tcW w:w="2972" w:type="dxa"/>
            <w:gridSpan w:val="2"/>
            <w:tcBorders>
              <w:top w:val="single" w:sz="4" w:space="0" w:color="auto"/>
              <w:left w:val="single" w:sz="4" w:space="0" w:color="auto"/>
              <w:bottom w:val="single" w:sz="4" w:space="0" w:color="auto"/>
              <w:right w:val="single" w:sz="4" w:space="0" w:color="auto"/>
            </w:tcBorders>
            <w:hideMark/>
          </w:tcPr>
          <w:p w:rsidR="00105824" w:rsidRPr="00424A44" w:rsidRDefault="00105824" w:rsidP="007C14FD">
            <w:pPr>
              <w:pStyle w:val="ConsPlusNormal"/>
              <w:jc w:val="both"/>
              <w:rPr>
                <w:sz w:val="24"/>
                <w:szCs w:val="24"/>
              </w:rPr>
            </w:pPr>
            <w:r w:rsidRPr="00424A44">
              <w:rPr>
                <w:sz w:val="24"/>
                <w:szCs w:val="24"/>
              </w:rPr>
              <w:t>Ожидаемые результаты реализации муниципальной программы (с указанием количественных показателей результативности)</w:t>
            </w:r>
          </w:p>
        </w:tc>
        <w:tc>
          <w:tcPr>
            <w:tcW w:w="6132" w:type="dxa"/>
            <w:gridSpan w:val="4"/>
            <w:tcBorders>
              <w:top w:val="single" w:sz="4" w:space="0" w:color="auto"/>
              <w:left w:val="single" w:sz="4" w:space="0" w:color="auto"/>
              <w:bottom w:val="single" w:sz="4" w:space="0" w:color="auto"/>
              <w:right w:val="single" w:sz="4" w:space="0" w:color="auto"/>
            </w:tcBorders>
            <w:hideMark/>
          </w:tcPr>
          <w:p w:rsidR="00105824" w:rsidRPr="00424A44" w:rsidRDefault="00105824" w:rsidP="007C14FD">
            <w:pPr>
              <w:pStyle w:val="ConsPlusNormal"/>
              <w:jc w:val="both"/>
              <w:rPr>
                <w:spacing w:val="-10"/>
                <w:sz w:val="24"/>
                <w:szCs w:val="24"/>
              </w:rPr>
            </w:pPr>
            <w:r w:rsidRPr="00424A44">
              <w:rPr>
                <w:spacing w:val="-10"/>
                <w:sz w:val="24"/>
                <w:szCs w:val="24"/>
              </w:rPr>
              <w:t>1.Улучшение жилищных условий молодым семьям.</w:t>
            </w:r>
          </w:p>
          <w:p w:rsidR="00105824" w:rsidRPr="00424A44" w:rsidRDefault="00105824" w:rsidP="007C14FD">
            <w:pPr>
              <w:pStyle w:val="ConsPlusNormal"/>
              <w:jc w:val="both"/>
              <w:rPr>
                <w:spacing w:val="-10"/>
                <w:sz w:val="24"/>
                <w:szCs w:val="24"/>
              </w:rPr>
            </w:pPr>
            <w:r w:rsidRPr="00424A44">
              <w:rPr>
                <w:spacing w:val="-10"/>
                <w:sz w:val="24"/>
                <w:szCs w:val="24"/>
              </w:rPr>
              <w:t>2.Привлечение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w:t>
            </w:r>
            <w:proofErr w:type="gramStart"/>
            <w:r w:rsidRPr="00424A44">
              <w:rPr>
                <w:spacing w:val="-10"/>
                <w:sz w:val="24"/>
                <w:szCs w:val="24"/>
              </w:rPr>
              <w:t>дств гр</w:t>
            </w:r>
            <w:proofErr w:type="gramEnd"/>
            <w:r w:rsidRPr="00424A44">
              <w:rPr>
                <w:spacing w:val="-10"/>
                <w:sz w:val="24"/>
                <w:szCs w:val="24"/>
              </w:rPr>
              <w:t>аждан;</w:t>
            </w:r>
          </w:p>
          <w:p w:rsidR="00105824" w:rsidRPr="00424A44" w:rsidRDefault="00105824" w:rsidP="007C14FD">
            <w:pPr>
              <w:pStyle w:val="ConsPlusNormal"/>
              <w:jc w:val="both"/>
              <w:rPr>
                <w:spacing w:val="-10"/>
                <w:sz w:val="24"/>
                <w:szCs w:val="24"/>
              </w:rPr>
            </w:pPr>
            <w:r w:rsidRPr="00424A44">
              <w:rPr>
                <w:spacing w:val="-10"/>
                <w:sz w:val="24"/>
                <w:szCs w:val="24"/>
              </w:rPr>
              <w:t>3. Развитие и закрепление положительных демографических тенденций в муниципальном образовании «город Саянск».</w:t>
            </w:r>
          </w:p>
          <w:p w:rsidR="00105824" w:rsidRPr="00424A44" w:rsidRDefault="00105824" w:rsidP="007C14FD">
            <w:pPr>
              <w:pStyle w:val="ConsPlusNormal"/>
              <w:jc w:val="both"/>
              <w:rPr>
                <w:sz w:val="24"/>
                <w:szCs w:val="24"/>
              </w:rPr>
            </w:pPr>
            <w:r w:rsidRPr="00424A44">
              <w:rPr>
                <w:spacing w:val="-10"/>
                <w:sz w:val="24"/>
                <w:szCs w:val="24"/>
              </w:rPr>
              <w:t>4. Укрепление семейных отношений и снижение уровня социальной напряженности в обществе</w:t>
            </w:r>
          </w:p>
        </w:tc>
      </w:tr>
    </w:tbl>
    <w:p w:rsidR="007C14FD" w:rsidRPr="00424A44" w:rsidRDefault="007C14FD" w:rsidP="007C14FD">
      <w:pPr>
        <w:pStyle w:val="ConsPlusNormal"/>
        <w:jc w:val="both"/>
        <w:rPr>
          <w:sz w:val="24"/>
          <w:szCs w:val="24"/>
        </w:rPr>
      </w:pPr>
    </w:p>
    <w:p w:rsidR="007C14FD" w:rsidRPr="00424A44" w:rsidRDefault="007C14FD" w:rsidP="007C14FD">
      <w:pPr>
        <w:jc w:val="center"/>
      </w:pPr>
      <w:r w:rsidRPr="00424A44">
        <w:t>2. ХАРАКТЕРИСТИКА ТЕКУЩЕГО СОСТОЯНИЯ СФЕРЫ РЕАЛИЗАЦИИ</w:t>
      </w:r>
    </w:p>
    <w:p w:rsidR="007C14FD" w:rsidRPr="00424A44" w:rsidRDefault="007C14FD" w:rsidP="007C14FD">
      <w:pPr>
        <w:pStyle w:val="ConsPlusNormal"/>
        <w:jc w:val="center"/>
        <w:rPr>
          <w:sz w:val="24"/>
          <w:szCs w:val="24"/>
        </w:rPr>
      </w:pPr>
      <w:r w:rsidRPr="00424A44">
        <w:rPr>
          <w:sz w:val="24"/>
          <w:szCs w:val="24"/>
        </w:rPr>
        <w:t>МУНИЦИПАЛЬНОЙ ПРОГРАММЫ «МОЛОДЫМ СЕМЬЯМ -</w:t>
      </w:r>
    </w:p>
    <w:p w:rsidR="007C14FD" w:rsidRPr="00424A44" w:rsidRDefault="007C14FD" w:rsidP="007C14FD">
      <w:pPr>
        <w:pStyle w:val="ConsPlusNormal"/>
        <w:jc w:val="center"/>
        <w:rPr>
          <w:sz w:val="24"/>
          <w:szCs w:val="24"/>
        </w:rPr>
      </w:pPr>
      <w:r w:rsidRPr="00424A44">
        <w:rPr>
          <w:sz w:val="24"/>
          <w:szCs w:val="24"/>
        </w:rPr>
        <w:t>ДОСТУПНОЕ ЖИЛЬЁ МУНИЦИПАЛЬНОГО ОБРАЗОВАНИЯ «ГОРОД САЯНСК»</w:t>
      </w:r>
    </w:p>
    <w:p w:rsidR="007C14FD" w:rsidRPr="00424A44" w:rsidRDefault="007C14FD" w:rsidP="007C14FD">
      <w:pPr>
        <w:pStyle w:val="ConsPlusNormal"/>
        <w:jc w:val="center"/>
        <w:rPr>
          <w:sz w:val="24"/>
          <w:szCs w:val="24"/>
        </w:rPr>
      </w:pPr>
      <w:r w:rsidRPr="00424A44">
        <w:rPr>
          <w:sz w:val="24"/>
          <w:szCs w:val="24"/>
        </w:rPr>
        <w:t>НА 2020-202</w:t>
      </w:r>
      <w:r w:rsidR="002B291A" w:rsidRPr="00424A44">
        <w:rPr>
          <w:sz w:val="24"/>
          <w:szCs w:val="24"/>
        </w:rPr>
        <w:t>6</w:t>
      </w:r>
      <w:r w:rsidRPr="00424A44">
        <w:rPr>
          <w:sz w:val="24"/>
          <w:szCs w:val="24"/>
        </w:rPr>
        <w:t xml:space="preserve"> ГОДЫ» </w:t>
      </w:r>
    </w:p>
    <w:p w:rsidR="007C14FD" w:rsidRPr="00424A44" w:rsidRDefault="007C14FD" w:rsidP="007C14FD">
      <w:pPr>
        <w:pStyle w:val="ConsPlusNormal"/>
        <w:jc w:val="both"/>
        <w:rPr>
          <w:sz w:val="24"/>
          <w:szCs w:val="24"/>
        </w:rPr>
      </w:pPr>
    </w:p>
    <w:p w:rsidR="007C14FD" w:rsidRPr="00424A44" w:rsidRDefault="007C14FD" w:rsidP="007C14FD">
      <w:pPr>
        <w:pStyle w:val="ConsPlusNormal"/>
        <w:ind w:firstLine="540"/>
        <w:jc w:val="both"/>
        <w:rPr>
          <w:sz w:val="24"/>
          <w:szCs w:val="24"/>
        </w:rPr>
      </w:pPr>
      <w:r w:rsidRPr="00424A44">
        <w:rPr>
          <w:sz w:val="24"/>
          <w:szCs w:val="24"/>
        </w:rPr>
        <w:t>Муниципальная программа «Молодым семьям - доступное жильё муниципального образования «город Саянск» на 2020-202</w:t>
      </w:r>
      <w:r w:rsidR="00A7123E" w:rsidRPr="00424A44">
        <w:rPr>
          <w:sz w:val="24"/>
          <w:szCs w:val="24"/>
        </w:rPr>
        <w:t>6</w:t>
      </w:r>
      <w:r w:rsidRPr="00424A44">
        <w:rPr>
          <w:sz w:val="24"/>
          <w:szCs w:val="24"/>
        </w:rPr>
        <w:t xml:space="preserve"> годы» (далее - Программа) разработана в целях реализации приоритетных национальных проектов в сфере обеспечения доступного жилья на территории городского округа муниципального образования «город Саянск».</w:t>
      </w:r>
    </w:p>
    <w:p w:rsidR="007C14FD" w:rsidRPr="00424A44" w:rsidRDefault="007C14FD" w:rsidP="007C14FD">
      <w:pPr>
        <w:pStyle w:val="ConsPlusNormal"/>
        <w:ind w:firstLine="540"/>
        <w:jc w:val="both"/>
        <w:rPr>
          <w:sz w:val="24"/>
          <w:szCs w:val="24"/>
        </w:rPr>
      </w:pPr>
      <w:r w:rsidRPr="00424A44">
        <w:rPr>
          <w:sz w:val="24"/>
          <w:szCs w:val="24"/>
        </w:rPr>
        <w:t xml:space="preserve">Стратегической целью государственной жилищной политики, изложенной в </w:t>
      </w:r>
      <w:hyperlink r:id="rId14" w:history="1">
        <w:r w:rsidRPr="00424A44">
          <w:rPr>
            <w:sz w:val="24"/>
            <w:szCs w:val="24"/>
          </w:rPr>
          <w:t>Концепции</w:t>
        </w:r>
      </w:hyperlink>
      <w:r w:rsidRPr="00424A44">
        <w:rPr>
          <w:sz w:val="24"/>
          <w:szCs w:val="24"/>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является обеспечение доступности жилья для всех категорий граждан, в том числе для молодых семей, а также соответствия объема комфортного жилищного фонда потребностям населения.</w:t>
      </w:r>
    </w:p>
    <w:p w:rsidR="007C14FD" w:rsidRPr="00424A44" w:rsidRDefault="007C14FD" w:rsidP="007C14FD">
      <w:pPr>
        <w:pStyle w:val="ConsPlusNormal"/>
        <w:ind w:firstLine="540"/>
        <w:jc w:val="both"/>
        <w:rPr>
          <w:sz w:val="24"/>
          <w:szCs w:val="24"/>
        </w:rPr>
      </w:pPr>
      <w:r w:rsidRPr="00424A44">
        <w:rPr>
          <w:sz w:val="24"/>
          <w:szCs w:val="24"/>
        </w:rPr>
        <w:t>Комплексной стратегической целью социально-экономического развития города Саянска является значительное повышение уровня и качества жизни населения.</w:t>
      </w:r>
    </w:p>
    <w:p w:rsidR="007C14FD" w:rsidRPr="00424A44" w:rsidRDefault="007C14FD" w:rsidP="007C14FD">
      <w:pPr>
        <w:pStyle w:val="ConsPlusNormal"/>
        <w:ind w:firstLine="540"/>
        <w:jc w:val="both"/>
        <w:rPr>
          <w:sz w:val="24"/>
          <w:szCs w:val="24"/>
        </w:rPr>
      </w:pPr>
      <w:r w:rsidRPr="00424A44">
        <w:rPr>
          <w:sz w:val="24"/>
          <w:szCs w:val="24"/>
        </w:rPr>
        <w:t>Исходя из поставленной цели, важнейшим приоритетом развития муниципального образования «город Саянск» является создание комфортной городской среды, обеспечивающей горожанам высокие стандарты повседневной жизни, в том числе обеспечение доступности жилья.</w:t>
      </w:r>
    </w:p>
    <w:p w:rsidR="007C14FD" w:rsidRPr="00424A44" w:rsidRDefault="007C14FD" w:rsidP="007C14FD">
      <w:pPr>
        <w:pStyle w:val="ConsPlusNormal"/>
        <w:ind w:firstLine="540"/>
        <w:jc w:val="both"/>
        <w:rPr>
          <w:sz w:val="24"/>
          <w:szCs w:val="24"/>
        </w:rPr>
      </w:pPr>
      <w:r w:rsidRPr="00424A44">
        <w:rPr>
          <w:sz w:val="24"/>
          <w:szCs w:val="24"/>
        </w:rPr>
        <w:t>В городе Саянске на 01.01.202</w:t>
      </w:r>
      <w:r w:rsidR="00A7123E" w:rsidRPr="00424A44">
        <w:rPr>
          <w:sz w:val="24"/>
          <w:szCs w:val="24"/>
        </w:rPr>
        <w:t>3</w:t>
      </w:r>
      <w:r w:rsidRPr="00424A44">
        <w:rPr>
          <w:sz w:val="24"/>
          <w:szCs w:val="24"/>
        </w:rPr>
        <w:t xml:space="preserve"> проживает 3</w:t>
      </w:r>
      <w:r w:rsidR="00464DE1" w:rsidRPr="00424A44">
        <w:rPr>
          <w:sz w:val="24"/>
          <w:szCs w:val="24"/>
        </w:rPr>
        <w:t>5 533</w:t>
      </w:r>
      <w:r w:rsidRPr="00424A44">
        <w:rPr>
          <w:sz w:val="24"/>
          <w:szCs w:val="24"/>
        </w:rPr>
        <w:t xml:space="preserve"> человек</w:t>
      </w:r>
      <w:r w:rsidR="00464DE1" w:rsidRPr="00424A44">
        <w:rPr>
          <w:sz w:val="24"/>
          <w:szCs w:val="24"/>
        </w:rPr>
        <w:t>а</w:t>
      </w:r>
      <w:r w:rsidRPr="00424A44">
        <w:rPr>
          <w:sz w:val="24"/>
          <w:szCs w:val="24"/>
        </w:rPr>
        <w:t>. Почти треть населения Саянска - это молодежь в возрасте от 14 до 30 лет.</w:t>
      </w:r>
    </w:p>
    <w:p w:rsidR="007C14FD" w:rsidRPr="00424A44" w:rsidRDefault="007C14FD" w:rsidP="007C14FD">
      <w:pPr>
        <w:pStyle w:val="ConsPlusNormal"/>
        <w:ind w:firstLine="540"/>
        <w:jc w:val="both"/>
        <w:rPr>
          <w:sz w:val="24"/>
          <w:szCs w:val="24"/>
        </w:rPr>
      </w:pPr>
      <w:r w:rsidRPr="00424A44">
        <w:rPr>
          <w:sz w:val="24"/>
          <w:szCs w:val="24"/>
        </w:rPr>
        <w:t>Большинство молодых семей не имеет возможности решить жилищную проблему самостоятельно, так как собственных накоплений они не имеют, а расходы, связанные с получением кредита, ежемесячным обслуживанием и погашением дорогостоящих заемных средств, являются непосильным финансовым бременем для молодых семей, нуждающихся в улучшении жилищных условий. Поэтому требуется продуманная и реалистичная политика в отношении оказания поддержки молодым семьям в приобретении жилья.</w:t>
      </w:r>
    </w:p>
    <w:p w:rsidR="007C14FD" w:rsidRPr="00424A44" w:rsidRDefault="007C14FD" w:rsidP="007C14FD">
      <w:pPr>
        <w:pStyle w:val="ConsPlusNormal"/>
        <w:ind w:firstLine="540"/>
        <w:jc w:val="both"/>
        <w:rPr>
          <w:sz w:val="24"/>
          <w:szCs w:val="24"/>
        </w:rPr>
      </w:pPr>
      <w:r w:rsidRPr="00424A44">
        <w:rPr>
          <w:sz w:val="24"/>
          <w:szCs w:val="24"/>
        </w:rPr>
        <w:t>В настоящее время в очереди признанных нуждающимися в улучшении жилищных условий состоит 2</w:t>
      </w:r>
      <w:r w:rsidR="006C15D7" w:rsidRPr="00424A44">
        <w:rPr>
          <w:sz w:val="24"/>
          <w:szCs w:val="24"/>
        </w:rPr>
        <w:t>23</w:t>
      </w:r>
      <w:r w:rsidRPr="00424A44">
        <w:rPr>
          <w:sz w:val="24"/>
          <w:szCs w:val="24"/>
        </w:rPr>
        <w:t xml:space="preserve"> молодые семьи.</w:t>
      </w:r>
    </w:p>
    <w:p w:rsidR="007C14FD" w:rsidRPr="00424A44" w:rsidRDefault="007C14FD" w:rsidP="007C14FD">
      <w:pPr>
        <w:pStyle w:val="ConsPlusNormal"/>
        <w:ind w:firstLine="540"/>
        <w:jc w:val="both"/>
        <w:rPr>
          <w:sz w:val="24"/>
          <w:szCs w:val="24"/>
        </w:rPr>
      </w:pPr>
      <w:r w:rsidRPr="00424A44">
        <w:rPr>
          <w:sz w:val="24"/>
          <w:szCs w:val="24"/>
        </w:rPr>
        <w:t xml:space="preserve">Жилье является важнейшим благом, обеспечивающим достойное существование человека. Неудовлетворительные жилищные условия оказывают особенно отрицательное влияние на репродуктивное поведение молодой семьи. Вынужденное проживание с родителями одного из супругов </w:t>
      </w:r>
      <w:proofErr w:type="gramStart"/>
      <w:r w:rsidRPr="00424A44">
        <w:rPr>
          <w:sz w:val="24"/>
          <w:szCs w:val="24"/>
        </w:rPr>
        <w:t>снижает уровень рождаемости и увеличивает</w:t>
      </w:r>
      <w:proofErr w:type="gramEnd"/>
      <w:r w:rsidRPr="00424A44">
        <w:rPr>
          <w:sz w:val="24"/>
          <w:szCs w:val="24"/>
        </w:rPr>
        <w:t xml:space="preserve"> количество </w:t>
      </w:r>
      <w:r w:rsidRPr="00424A44">
        <w:rPr>
          <w:sz w:val="24"/>
          <w:szCs w:val="24"/>
        </w:rPr>
        <w:lastRenderedPageBreak/>
        <w:t>разводов среди молодых семей. Установлено, что средний состав семей, занимающих отдельную квартиру или дом, численно выше, чем семей, которые снимают комнату или проживают в общежитии.</w:t>
      </w:r>
    </w:p>
    <w:p w:rsidR="007C14FD" w:rsidRPr="00424A44" w:rsidRDefault="007C14FD" w:rsidP="007C14FD">
      <w:pPr>
        <w:pStyle w:val="ConsPlusNormal"/>
        <w:ind w:firstLine="540"/>
        <w:jc w:val="both"/>
        <w:rPr>
          <w:sz w:val="24"/>
          <w:szCs w:val="24"/>
        </w:rPr>
      </w:pPr>
      <w:r w:rsidRPr="00424A44">
        <w:rPr>
          <w:sz w:val="24"/>
          <w:szCs w:val="24"/>
        </w:rPr>
        <w:t>Органами власти, учеными, общественными деятелями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молодым гражданам в решении их жилищных проблем.</w:t>
      </w:r>
    </w:p>
    <w:p w:rsidR="007C14FD" w:rsidRPr="00424A44" w:rsidRDefault="007C14FD" w:rsidP="007C14FD">
      <w:pPr>
        <w:pStyle w:val="ConsPlusNormal"/>
        <w:ind w:firstLine="540"/>
        <w:jc w:val="both"/>
        <w:rPr>
          <w:sz w:val="24"/>
          <w:szCs w:val="24"/>
        </w:rPr>
      </w:pPr>
      <w:r w:rsidRPr="00424A44">
        <w:rPr>
          <w:sz w:val="24"/>
          <w:szCs w:val="24"/>
        </w:rPr>
        <w:t>Использование программно-целевого метода необходимо для того, чтобы сконцентрировать на решении ключевых проблем в жилищной сфере имеющиеся бюджетные ресурсы, обеспечить сбалансированность и последовательность решения поставленных задач, запустить механизм реализации Программы.</w:t>
      </w:r>
    </w:p>
    <w:p w:rsidR="007C14FD" w:rsidRPr="00424A44" w:rsidRDefault="007C14FD" w:rsidP="007C14FD">
      <w:pPr>
        <w:pStyle w:val="ConsPlusNormal"/>
        <w:jc w:val="both"/>
        <w:rPr>
          <w:sz w:val="24"/>
          <w:szCs w:val="24"/>
        </w:rPr>
      </w:pPr>
    </w:p>
    <w:p w:rsidR="007C14FD" w:rsidRPr="00424A44" w:rsidRDefault="007C14FD" w:rsidP="007C14FD">
      <w:pPr>
        <w:pStyle w:val="ConsPlusNormal"/>
        <w:jc w:val="center"/>
        <w:outlineLvl w:val="1"/>
        <w:rPr>
          <w:sz w:val="24"/>
          <w:szCs w:val="24"/>
        </w:rPr>
      </w:pPr>
      <w:r w:rsidRPr="00424A44">
        <w:rPr>
          <w:sz w:val="24"/>
          <w:szCs w:val="24"/>
        </w:rPr>
        <w:t>3. ЦЕЛЬ И ЗАДАЧИ ПРОГРАММЫ</w:t>
      </w:r>
    </w:p>
    <w:p w:rsidR="007C14FD" w:rsidRPr="00424A44" w:rsidRDefault="007C14FD" w:rsidP="007C14FD">
      <w:pPr>
        <w:pStyle w:val="ConsPlusNormal"/>
        <w:jc w:val="both"/>
        <w:rPr>
          <w:sz w:val="24"/>
          <w:szCs w:val="24"/>
        </w:rPr>
      </w:pPr>
    </w:p>
    <w:p w:rsidR="007C14FD" w:rsidRPr="00424A44" w:rsidRDefault="007C14FD" w:rsidP="007C14FD">
      <w:pPr>
        <w:pStyle w:val="ConsPlusNormal"/>
        <w:ind w:firstLine="540"/>
        <w:jc w:val="both"/>
        <w:rPr>
          <w:sz w:val="24"/>
          <w:szCs w:val="24"/>
        </w:rPr>
      </w:pPr>
      <w:r w:rsidRPr="00424A44">
        <w:rPr>
          <w:sz w:val="24"/>
          <w:szCs w:val="24"/>
        </w:rPr>
        <w:t xml:space="preserve">Целью Программы является обеспечение молодых семей доступным жильем, признанных в установленном </w:t>
      </w:r>
      <w:proofErr w:type="gramStart"/>
      <w:r w:rsidRPr="00424A44">
        <w:rPr>
          <w:sz w:val="24"/>
          <w:szCs w:val="24"/>
        </w:rPr>
        <w:t>порядке</w:t>
      </w:r>
      <w:proofErr w:type="gramEnd"/>
      <w:r w:rsidRPr="00424A44">
        <w:rPr>
          <w:sz w:val="24"/>
          <w:szCs w:val="24"/>
        </w:rPr>
        <w:t xml:space="preserve"> нуждающимися в улучшении жилищных условий, в муниципальном образовании «город Саянск».</w:t>
      </w:r>
    </w:p>
    <w:p w:rsidR="007C14FD" w:rsidRPr="00424A44" w:rsidRDefault="007C14FD" w:rsidP="007C14FD">
      <w:pPr>
        <w:pStyle w:val="ConsPlusNormal"/>
        <w:ind w:firstLine="540"/>
        <w:jc w:val="both"/>
        <w:rPr>
          <w:sz w:val="24"/>
          <w:szCs w:val="24"/>
        </w:rPr>
      </w:pPr>
      <w:r w:rsidRPr="00424A44">
        <w:rPr>
          <w:sz w:val="24"/>
          <w:szCs w:val="24"/>
        </w:rPr>
        <w:t>Задачи Программы:</w:t>
      </w:r>
    </w:p>
    <w:p w:rsidR="007C14FD" w:rsidRPr="00424A44" w:rsidRDefault="007C14FD" w:rsidP="007C14FD">
      <w:pPr>
        <w:pStyle w:val="ConsPlusNormal"/>
        <w:ind w:firstLine="540"/>
        <w:jc w:val="both"/>
        <w:rPr>
          <w:sz w:val="24"/>
          <w:szCs w:val="24"/>
        </w:rPr>
      </w:pPr>
      <w:r w:rsidRPr="00424A44">
        <w:rPr>
          <w:sz w:val="24"/>
          <w:szCs w:val="24"/>
        </w:rPr>
        <w:t>1. Привлечение для решения жилищной проблемы молодых семей финансовых ресурсов на местном уровне путем консолидации бюджетных и внебюджетных источников финансирования.</w:t>
      </w:r>
    </w:p>
    <w:p w:rsidR="007C14FD" w:rsidRPr="00424A44" w:rsidRDefault="007C14FD" w:rsidP="007C14FD">
      <w:pPr>
        <w:pStyle w:val="ConsPlusNormal"/>
        <w:ind w:firstLine="540"/>
        <w:jc w:val="both"/>
        <w:rPr>
          <w:sz w:val="24"/>
          <w:szCs w:val="24"/>
        </w:rPr>
      </w:pPr>
      <w:r w:rsidRPr="00424A44">
        <w:rPr>
          <w:sz w:val="24"/>
          <w:szCs w:val="24"/>
        </w:rPr>
        <w:t>2. Предоставление молодым семьям - участникам программы «Молодым семьям - доступное жилье» социальных выплат на приобретение (строительство) жилья.</w:t>
      </w:r>
    </w:p>
    <w:p w:rsidR="007C14FD" w:rsidRPr="00424A44" w:rsidRDefault="007C14FD" w:rsidP="007C14FD">
      <w:pPr>
        <w:pStyle w:val="ConsPlusNormal"/>
        <w:ind w:firstLine="540"/>
        <w:jc w:val="both"/>
        <w:rPr>
          <w:sz w:val="24"/>
          <w:szCs w:val="24"/>
        </w:rPr>
      </w:pPr>
      <w:r w:rsidRPr="00424A44">
        <w:rPr>
          <w:sz w:val="24"/>
          <w:szCs w:val="24"/>
        </w:rPr>
        <w:t xml:space="preserve">3. Формирование условий для повышения заинтересованности молодежи в развитии социально-экономического, производственного потенциала, закрепления молодежи в </w:t>
      </w:r>
      <w:proofErr w:type="spellStart"/>
      <w:r w:rsidRPr="00424A44">
        <w:rPr>
          <w:sz w:val="24"/>
          <w:szCs w:val="24"/>
        </w:rPr>
        <w:t>г</w:t>
      </w:r>
      <w:proofErr w:type="gramStart"/>
      <w:r w:rsidRPr="00424A44">
        <w:rPr>
          <w:sz w:val="24"/>
          <w:szCs w:val="24"/>
        </w:rPr>
        <w:t>.С</w:t>
      </w:r>
      <w:proofErr w:type="gramEnd"/>
      <w:r w:rsidRPr="00424A44">
        <w:rPr>
          <w:sz w:val="24"/>
          <w:szCs w:val="24"/>
        </w:rPr>
        <w:t>аянске</w:t>
      </w:r>
      <w:proofErr w:type="spellEnd"/>
      <w:r w:rsidRPr="00424A44">
        <w:rPr>
          <w:sz w:val="24"/>
          <w:szCs w:val="24"/>
        </w:rPr>
        <w:t>.</w:t>
      </w:r>
    </w:p>
    <w:p w:rsidR="007C14FD" w:rsidRPr="00424A44" w:rsidRDefault="007C14FD" w:rsidP="007C14FD">
      <w:pPr>
        <w:pStyle w:val="ConsPlusNormal"/>
        <w:ind w:firstLine="540"/>
        <w:jc w:val="both"/>
        <w:rPr>
          <w:sz w:val="24"/>
          <w:szCs w:val="24"/>
        </w:rPr>
      </w:pPr>
      <w:r w:rsidRPr="00424A44">
        <w:rPr>
          <w:sz w:val="24"/>
          <w:szCs w:val="24"/>
        </w:rPr>
        <w:t>Программа не предусматривает в своем составе подпрограммы.</w:t>
      </w:r>
    </w:p>
    <w:p w:rsidR="007C14FD" w:rsidRPr="00424A44" w:rsidRDefault="007C14FD" w:rsidP="007C14FD">
      <w:pPr>
        <w:pStyle w:val="ConsPlusNormal"/>
        <w:jc w:val="both"/>
        <w:rPr>
          <w:sz w:val="24"/>
          <w:szCs w:val="24"/>
        </w:rPr>
      </w:pPr>
    </w:p>
    <w:p w:rsidR="007C14FD" w:rsidRPr="00424A44" w:rsidRDefault="007C14FD" w:rsidP="007C14FD">
      <w:pPr>
        <w:pStyle w:val="ConsPlusNormal"/>
        <w:jc w:val="center"/>
        <w:outlineLvl w:val="1"/>
        <w:rPr>
          <w:sz w:val="24"/>
          <w:szCs w:val="24"/>
        </w:rPr>
      </w:pPr>
      <w:r w:rsidRPr="00424A44">
        <w:rPr>
          <w:sz w:val="24"/>
          <w:szCs w:val="24"/>
        </w:rPr>
        <w:t>4. ОБЪЕМ И ИСТОЧНИКИ ФИНАНСИРОВАНИЯ ПРОГРАММЫ</w:t>
      </w:r>
    </w:p>
    <w:p w:rsidR="007C14FD" w:rsidRPr="00424A44" w:rsidRDefault="007C14FD" w:rsidP="007C14FD">
      <w:pPr>
        <w:pStyle w:val="ConsPlusNormal"/>
        <w:jc w:val="both"/>
        <w:rPr>
          <w:sz w:val="24"/>
          <w:szCs w:val="24"/>
        </w:rPr>
      </w:pPr>
    </w:p>
    <w:p w:rsidR="007C14FD" w:rsidRPr="00424A44" w:rsidRDefault="007C14FD" w:rsidP="007C14FD">
      <w:pPr>
        <w:pStyle w:val="ConsPlusNormal"/>
        <w:ind w:firstLine="540"/>
        <w:jc w:val="both"/>
        <w:rPr>
          <w:sz w:val="24"/>
          <w:szCs w:val="24"/>
        </w:rPr>
      </w:pPr>
      <w:r w:rsidRPr="00424A44">
        <w:rPr>
          <w:sz w:val="24"/>
          <w:szCs w:val="24"/>
        </w:rPr>
        <w:t>Реализация мероприятий Программы осуществляется за счет средств местного, областного и федерального бюджетов.</w:t>
      </w:r>
    </w:p>
    <w:p w:rsidR="007C14FD" w:rsidRPr="00424A44" w:rsidRDefault="007C14FD" w:rsidP="007C14FD">
      <w:pPr>
        <w:pStyle w:val="ConsPlusNormal"/>
        <w:ind w:firstLine="540"/>
        <w:jc w:val="both"/>
        <w:rPr>
          <w:sz w:val="24"/>
          <w:szCs w:val="24"/>
        </w:rPr>
      </w:pPr>
      <w:r w:rsidRPr="00424A44">
        <w:rPr>
          <w:sz w:val="24"/>
          <w:szCs w:val="24"/>
        </w:rPr>
        <w:t>Общий объем финансовых средств, необходимых для реализации Программы, составляет 1</w:t>
      </w:r>
      <w:r w:rsidR="00352F3D" w:rsidRPr="00424A44">
        <w:rPr>
          <w:sz w:val="24"/>
          <w:szCs w:val="24"/>
        </w:rPr>
        <w:t>39</w:t>
      </w:r>
      <w:r w:rsidRPr="00424A44">
        <w:rPr>
          <w:sz w:val="24"/>
          <w:szCs w:val="24"/>
        </w:rPr>
        <w:t> </w:t>
      </w:r>
      <w:r w:rsidR="00352F3D" w:rsidRPr="00424A44">
        <w:rPr>
          <w:sz w:val="24"/>
          <w:szCs w:val="24"/>
        </w:rPr>
        <w:t>986</w:t>
      </w:r>
      <w:r w:rsidRPr="00424A44">
        <w:rPr>
          <w:sz w:val="24"/>
          <w:szCs w:val="24"/>
        </w:rPr>
        <w:t>,0 тыс. руб., из них: (данные приведены в таблице).</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701"/>
        <w:gridCol w:w="993"/>
        <w:gridCol w:w="850"/>
        <w:gridCol w:w="851"/>
        <w:gridCol w:w="992"/>
        <w:gridCol w:w="992"/>
        <w:gridCol w:w="851"/>
        <w:gridCol w:w="850"/>
      </w:tblGrid>
      <w:tr w:rsidR="00424A44" w:rsidRPr="00424A44" w:rsidTr="00352F3D">
        <w:tc>
          <w:tcPr>
            <w:tcW w:w="1701" w:type="dxa"/>
            <w:vMerge w:val="restart"/>
          </w:tcPr>
          <w:p w:rsidR="00352F3D" w:rsidRPr="00424A44" w:rsidRDefault="00352F3D" w:rsidP="00FD14B0">
            <w:pPr>
              <w:pStyle w:val="ConsPlusNormal"/>
              <w:jc w:val="both"/>
              <w:rPr>
                <w:sz w:val="22"/>
                <w:szCs w:val="22"/>
              </w:rPr>
            </w:pPr>
            <w:r w:rsidRPr="00424A44">
              <w:rPr>
                <w:sz w:val="22"/>
                <w:szCs w:val="22"/>
              </w:rPr>
              <w:t>Источник финансирования</w:t>
            </w:r>
          </w:p>
        </w:tc>
        <w:tc>
          <w:tcPr>
            <w:tcW w:w="8080" w:type="dxa"/>
            <w:gridSpan w:val="8"/>
          </w:tcPr>
          <w:p w:rsidR="00352F3D" w:rsidRPr="00424A44" w:rsidRDefault="00352F3D" w:rsidP="00FD14B0">
            <w:pPr>
              <w:pStyle w:val="ConsPlusNormal"/>
              <w:jc w:val="center"/>
              <w:rPr>
                <w:sz w:val="22"/>
                <w:szCs w:val="22"/>
              </w:rPr>
            </w:pPr>
            <w:r w:rsidRPr="00424A44">
              <w:rPr>
                <w:sz w:val="22"/>
                <w:szCs w:val="22"/>
              </w:rPr>
              <w:t>Объем финансирования, тыс. руб.</w:t>
            </w:r>
          </w:p>
          <w:p w:rsidR="00352F3D" w:rsidRPr="00424A44" w:rsidRDefault="00352F3D" w:rsidP="00FD14B0">
            <w:pPr>
              <w:pStyle w:val="ConsPlusNormal"/>
              <w:jc w:val="center"/>
              <w:rPr>
                <w:sz w:val="22"/>
                <w:szCs w:val="22"/>
              </w:rPr>
            </w:pPr>
          </w:p>
        </w:tc>
      </w:tr>
      <w:tr w:rsidR="00424A44" w:rsidRPr="00424A44" w:rsidTr="00352F3D">
        <w:tc>
          <w:tcPr>
            <w:tcW w:w="1701" w:type="dxa"/>
            <w:vMerge/>
          </w:tcPr>
          <w:p w:rsidR="00352F3D" w:rsidRPr="00424A44" w:rsidRDefault="00352F3D" w:rsidP="00FD14B0">
            <w:pPr>
              <w:jc w:val="both"/>
              <w:rPr>
                <w:sz w:val="22"/>
                <w:szCs w:val="22"/>
              </w:rPr>
            </w:pPr>
          </w:p>
        </w:tc>
        <w:tc>
          <w:tcPr>
            <w:tcW w:w="1701" w:type="dxa"/>
            <w:vMerge w:val="restart"/>
          </w:tcPr>
          <w:p w:rsidR="00352F3D" w:rsidRPr="00424A44" w:rsidRDefault="00352F3D" w:rsidP="00FD14B0">
            <w:pPr>
              <w:pStyle w:val="ConsPlusNormal"/>
              <w:jc w:val="both"/>
              <w:rPr>
                <w:sz w:val="22"/>
                <w:szCs w:val="22"/>
              </w:rPr>
            </w:pPr>
            <w:r w:rsidRPr="00424A44">
              <w:rPr>
                <w:sz w:val="22"/>
                <w:szCs w:val="22"/>
              </w:rPr>
              <w:t>за весь период реализации муниципальной программы</w:t>
            </w:r>
          </w:p>
        </w:tc>
        <w:tc>
          <w:tcPr>
            <w:tcW w:w="6379" w:type="dxa"/>
            <w:gridSpan w:val="7"/>
          </w:tcPr>
          <w:p w:rsidR="00352F3D" w:rsidRPr="00424A44" w:rsidRDefault="00352F3D" w:rsidP="00FD14B0">
            <w:pPr>
              <w:pStyle w:val="ConsPlusNormal"/>
              <w:jc w:val="center"/>
              <w:rPr>
                <w:sz w:val="22"/>
                <w:szCs w:val="22"/>
              </w:rPr>
            </w:pPr>
            <w:r w:rsidRPr="00424A44">
              <w:rPr>
                <w:sz w:val="22"/>
                <w:szCs w:val="22"/>
              </w:rPr>
              <w:t>в том числе по годам</w:t>
            </w:r>
          </w:p>
        </w:tc>
      </w:tr>
      <w:tr w:rsidR="00424A44" w:rsidRPr="00424A44" w:rsidTr="00352F3D">
        <w:tc>
          <w:tcPr>
            <w:tcW w:w="1701" w:type="dxa"/>
            <w:vMerge/>
          </w:tcPr>
          <w:p w:rsidR="00352F3D" w:rsidRPr="00424A44" w:rsidRDefault="00352F3D" w:rsidP="00FD14B0">
            <w:pPr>
              <w:jc w:val="both"/>
              <w:rPr>
                <w:sz w:val="22"/>
                <w:szCs w:val="22"/>
              </w:rPr>
            </w:pPr>
          </w:p>
        </w:tc>
        <w:tc>
          <w:tcPr>
            <w:tcW w:w="1701" w:type="dxa"/>
            <w:vMerge/>
          </w:tcPr>
          <w:p w:rsidR="00352F3D" w:rsidRPr="00424A44" w:rsidRDefault="00352F3D" w:rsidP="00FD14B0">
            <w:pPr>
              <w:jc w:val="both"/>
              <w:rPr>
                <w:sz w:val="22"/>
                <w:szCs w:val="22"/>
              </w:rPr>
            </w:pPr>
          </w:p>
        </w:tc>
        <w:tc>
          <w:tcPr>
            <w:tcW w:w="993" w:type="dxa"/>
          </w:tcPr>
          <w:p w:rsidR="00352F3D" w:rsidRPr="00424A44" w:rsidRDefault="00352F3D" w:rsidP="00FD14B0">
            <w:pPr>
              <w:pStyle w:val="ConsPlusNormal"/>
              <w:jc w:val="center"/>
              <w:rPr>
                <w:sz w:val="22"/>
                <w:szCs w:val="22"/>
              </w:rPr>
            </w:pPr>
            <w:r w:rsidRPr="00424A44">
              <w:rPr>
                <w:sz w:val="22"/>
                <w:szCs w:val="22"/>
              </w:rPr>
              <w:t>2020</w:t>
            </w:r>
          </w:p>
        </w:tc>
        <w:tc>
          <w:tcPr>
            <w:tcW w:w="850" w:type="dxa"/>
          </w:tcPr>
          <w:p w:rsidR="00352F3D" w:rsidRPr="00424A44" w:rsidRDefault="00352F3D" w:rsidP="00FD14B0">
            <w:pPr>
              <w:pStyle w:val="ConsPlusNormal"/>
              <w:jc w:val="center"/>
              <w:rPr>
                <w:sz w:val="22"/>
                <w:szCs w:val="22"/>
              </w:rPr>
            </w:pPr>
            <w:r w:rsidRPr="00424A44">
              <w:rPr>
                <w:sz w:val="22"/>
                <w:szCs w:val="22"/>
              </w:rPr>
              <w:t>2021</w:t>
            </w:r>
          </w:p>
        </w:tc>
        <w:tc>
          <w:tcPr>
            <w:tcW w:w="851" w:type="dxa"/>
          </w:tcPr>
          <w:p w:rsidR="00352F3D" w:rsidRPr="00424A44" w:rsidRDefault="00352F3D" w:rsidP="00FD14B0">
            <w:pPr>
              <w:pStyle w:val="ConsPlusNormal"/>
              <w:jc w:val="center"/>
              <w:rPr>
                <w:sz w:val="22"/>
                <w:szCs w:val="22"/>
              </w:rPr>
            </w:pPr>
            <w:r w:rsidRPr="00424A44">
              <w:rPr>
                <w:sz w:val="22"/>
                <w:szCs w:val="22"/>
              </w:rPr>
              <w:t>2022</w:t>
            </w:r>
          </w:p>
        </w:tc>
        <w:tc>
          <w:tcPr>
            <w:tcW w:w="992" w:type="dxa"/>
          </w:tcPr>
          <w:p w:rsidR="00352F3D" w:rsidRPr="00424A44" w:rsidRDefault="00352F3D" w:rsidP="00FD14B0">
            <w:pPr>
              <w:pStyle w:val="ConsPlusNormal"/>
              <w:jc w:val="center"/>
              <w:rPr>
                <w:sz w:val="22"/>
                <w:szCs w:val="22"/>
              </w:rPr>
            </w:pPr>
            <w:r w:rsidRPr="00424A44">
              <w:rPr>
                <w:sz w:val="22"/>
                <w:szCs w:val="22"/>
              </w:rPr>
              <w:t>2023</w:t>
            </w:r>
          </w:p>
        </w:tc>
        <w:tc>
          <w:tcPr>
            <w:tcW w:w="992" w:type="dxa"/>
          </w:tcPr>
          <w:p w:rsidR="00352F3D" w:rsidRPr="00424A44" w:rsidRDefault="00352F3D" w:rsidP="00FD14B0">
            <w:pPr>
              <w:pStyle w:val="ConsPlusNormal"/>
              <w:jc w:val="center"/>
              <w:rPr>
                <w:sz w:val="22"/>
                <w:szCs w:val="22"/>
              </w:rPr>
            </w:pPr>
            <w:r w:rsidRPr="00424A44">
              <w:rPr>
                <w:sz w:val="22"/>
                <w:szCs w:val="22"/>
              </w:rPr>
              <w:t>2024</w:t>
            </w:r>
          </w:p>
        </w:tc>
        <w:tc>
          <w:tcPr>
            <w:tcW w:w="851" w:type="dxa"/>
          </w:tcPr>
          <w:p w:rsidR="00352F3D" w:rsidRPr="00424A44" w:rsidRDefault="00352F3D" w:rsidP="00FD14B0">
            <w:pPr>
              <w:pStyle w:val="ConsPlusNormal"/>
              <w:jc w:val="center"/>
              <w:rPr>
                <w:sz w:val="22"/>
                <w:szCs w:val="22"/>
              </w:rPr>
            </w:pPr>
            <w:r w:rsidRPr="00424A44">
              <w:rPr>
                <w:sz w:val="22"/>
                <w:szCs w:val="22"/>
              </w:rPr>
              <w:t>2025</w:t>
            </w:r>
          </w:p>
        </w:tc>
        <w:tc>
          <w:tcPr>
            <w:tcW w:w="850" w:type="dxa"/>
          </w:tcPr>
          <w:p w:rsidR="00352F3D" w:rsidRPr="00424A44" w:rsidRDefault="00352F3D" w:rsidP="00352F3D">
            <w:pPr>
              <w:pStyle w:val="ConsPlusNormal"/>
              <w:jc w:val="center"/>
              <w:rPr>
                <w:sz w:val="22"/>
                <w:szCs w:val="22"/>
              </w:rPr>
            </w:pPr>
            <w:r w:rsidRPr="00424A44">
              <w:rPr>
                <w:sz w:val="22"/>
                <w:szCs w:val="22"/>
              </w:rPr>
              <w:t>2026</w:t>
            </w:r>
          </w:p>
        </w:tc>
      </w:tr>
      <w:tr w:rsidR="00424A44" w:rsidRPr="00424A44" w:rsidTr="00352F3D">
        <w:trPr>
          <w:trHeight w:val="213"/>
        </w:trPr>
        <w:tc>
          <w:tcPr>
            <w:tcW w:w="1701" w:type="dxa"/>
          </w:tcPr>
          <w:p w:rsidR="00352F3D" w:rsidRPr="00424A44" w:rsidRDefault="00352F3D" w:rsidP="00FD14B0">
            <w:pPr>
              <w:jc w:val="center"/>
              <w:rPr>
                <w:sz w:val="22"/>
                <w:szCs w:val="22"/>
              </w:rPr>
            </w:pPr>
            <w:r w:rsidRPr="00424A44">
              <w:rPr>
                <w:sz w:val="22"/>
                <w:szCs w:val="22"/>
              </w:rPr>
              <w:t>1</w:t>
            </w:r>
          </w:p>
        </w:tc>
        <w:tc>
          <w:tcPr>
            <w:tcW w:w="1701" w:type="dxa"/>
          </w:tcPr>
          <w:p w:rsidR="00352F3D" w:rsidRPr="00424A44" w:rsidRDefault="00352F3D" w:rsidP="00FD14B0">
            <w:pPr>
              <w:jc w:val="center"/>
              <w:rPr>
                <w:sz w:val="22"/>
                <w:szCs w:val="22"/>
              </w:rPr>
            </w:pPr>
            <w:r w:rsidRPr="00424A44">
              <w:rPr>
                <w:sz w:val="22"/>
                <w:szCs w:val="22"/>
              </w:rPr>
              <w:t>2</w:t>
            </w:r>
          </w:p>
        </w:tc>
        <w:tc>
          <w:tcPr>
            <w:tcW w:w="993" w:type="dxa"/>
          </w:tcPr>
          <w:p w:rsidR="00352F3D" w:rsidRPr="00424A44" w:rsidRDefault="00352F3D" w:rsidP="00FD14B0">
            <w:pPr>
              <w:pStyle w:val="ConsPlusNormal"/>
              <w:jc w:val="center"/>
              <w:rPr>
                <w:sz w:val="22"/>
                <w:szCs w:val="22"/>
              </w:rPr>
            </w:pPr>
            <w:r w:rsidRPr="00424A44">
              <w:rPr>
                <w:sz w:val="22"/>
                <w:szCs w:val="22"/>
              </w:rPr>
              <w:t>3</w:t>
            </w:r>
          </w:p>
        </w:tc>
        <w:tc>
          <w:tcPr>
            <w:tcW w:w="850" w:type="dxa"/>
          </w:tcPr>
          <w:p w:rsidR="00352F3D" w:rsidRPr="00424A44" w:rsidRDefault="00352F3D" w:rsidP="00FD14B0">
            <w:pPr>
              <w:pStyle w:val="ConsPlusNormal"/>
              <w:jc w:val="center"/>
              <w:rPr>
                <w:sz w:val="22"/>
                <w:szCs w:val="22"/>
              </w:rPr>
            </w:pPr>
            <w:r w:rsidRPr="00424A44">
              <w:rPr>
                <w:sz w:val="22"/>
                <w:szCs w:val="22"/>
              </w:rPr>
              <w:t>4</w:t>
            </w:r>
          </w:p>
        </w:tc>
        <w:tc>
          <w:tcPr>
            <w:tcW w:w="851" w:type="dxa"/>
          </w:tcPr>
          <w:p w:rsidR="00352F3D" w:rsidRPr="00424A44" w:rsidRDefault="00352F3D" w:rsidP="00FD14B0">
            <w:pPr>
              <w:pStyle w:val="ConsPlusNormal"/>
              <w:jc w:val="center"/>
              <w:rPr>
                <w:sz w:val="22"/>
                <w:szCs w:val="22"/>
              </w:rPr>
            </w:pPr>
            <w:r w:rsidRPr="00424A44">
              <w:rPr>
                <w:sz w:val="22"/>
                <w:szCs w:val="22"/>
              </w:rPr>
              <w:t>5</w:t>
            </w:r>
          </w:p>
        </w:tc>
        <w:tc>
          <w:tcPr>
            <w:tcW w:w="992" w:type="dxa"/>
          </w:tcPr>
          <w:p w:rsidR="00352F3D" w:rsidRPr="00424A44" w:rsidRDefault="00352F3D" w:rsidP="00FD14B0">
            <w:pPr>
              <w:pStyle w:val="ConsPlusNormal"/>
              <w:jc w:val="center"/>
              <w:rPr>
                <w:sz w:val="22"/>
                <w:szCs w:val="22"/>
              </w:rPr>
            </w:pPr>
            <w:r w:rsidRPr="00424A44">
              <w:rPr>
                <w:sz w:val="22"/>
                <w:szCs w:val="22"/>
              </w:rPr>
              <w:t>6</w:t>
            </w:r>
          </w:p>
        </w:tc>
        <w:tc>
          <w:tcPr>
            <w:tcW w:w="992" w:type="dxa"/>
          </w:tcPr>
          <w:p w:rsidR="00352F3D" w:rsidRPr="00424A44" w:rsidRDefault="00352F3D" w:rsidP="00FD14B0">
            <w:pPr>
              <w:pStyle w:val="ConsPlusNormal"/>
              <w:jc w:val="center"/>
              <w:rPr>
                <w:sz w:val="22"/>
                <w:szCs w:val="22"/>
              </w:rPr>
            </w:pPr>
            <w:r w:rsidRPr="00424A44">
              <w:rPr>
                <w:sz w:val="22"/>
                <w:szCs w:val="22"/>
              </w:rPr>
              <w:t>7</w:t>
            </w:r>
          </w:p>
        </w:tc>
        <w:tc>
          <w:tcPr>
            <w:tcW w:w="851" w:type="dxa"/>
          </w:tcPr>
          <w:p w:rsidR="00352F3D" w:rsidRPr="00424A44" w:rsidRDefault="00352F3D" w:rsidP="00FD14B0">
            <w:pPr>
              <w:pStyle w:val="ConsPlusNormal"/>
              <w:jc w:val="center"/>
              <w:rPr>
                <w:sz w:val="22"/>
                <w:szCs w:val="22"/>
              </w:rPr>
            </w:pPr>
            <w:r w:rsidRPr="00424A44">
              <w:rPr>
                <w:sz w:val="22"/>
                <w:szCs w:val="22"/>
              </w:rPr>
              <w:t>8</w:t>
            </w:r>
          </w:p>
        </w:tc>
        <w:tc>
          <w:tcPr>
            <w:tcW w:w="850" w:type="dxa"/>
          </w:tcPr>
          <w:p w:rsidR="00352F3D" w:rsidRPr="00424A44" w:rsidRDefault="00352F3D" w:rsidP="00FD14B0">
            <w:pPr>
              <w:pStyle w:val="ConsPlusNormal"/>
              <w:jc w:val="center"/>
              <w:rPr>
                <w:sz w:val="22"/>
                <w:szCs w:val="22"/>
              </w:rPr>
            </w:pPr>
            <w:r w:rsidRPr="00424A44">
              <w:rPr>
                <w:sz w:val="22"/>
                <w:szCs w:val="22"/>
              </w:rPr>
              <w:t>9</w:t>
            </w:r>
          </w:p>
        </w:tc>
      </w:tr>
      <w:tr w:rsidR="00424A44" w:rsidRPr="00424A44" w:rsidTr="00352F3D">
        <w:tc>
          <w:tcPr>
            <w:tcW w:w="1701" w:type="dxa"/>
          </w:tcPr>
          <w:p w:rsidR="00352F3D" w:rsidRPr="00424A44" w:rsidRDefault="00352F3D" w:rsidP="00FD14B0">
            <w:pPr>
              <w:pStyle w:val="ConsPlusNormal"/>
              <w:jc w:val="both"/>
              <w:rPr>
                <w:sz w:val="22"/>
                <w:szCs w:val="22"/>
              </w:rPr>
            </w:pPr>
            <w:r w:rsidRPr="00424A44">
              <w:rPr>
                <w:sz w:val="22"/>
                <w:szCs w:val="22"/>
              </w:rPr>
              <w:t>Всего, в том числе:</w:t>
            </w:r>
          </w:p>
          <w:p w:rsidR="00352F3D" w:rsidRPr="00424A44" w:rsidRDefault="00352F3D" w:rsidP="00FD14B0">
            <w:pPr>
              <w:pStyle w:val="ConsPlusNormal"/>
              <w:jc w:val="both"/>
              <w:rPr>
                <w:sz w:val="22"/>
                <w:szCs w:val="22"/>
              </w:rPr>
            </w:pPr>
          </w:p>
        </w:tc>
        <w:tc>
          <w:tcPr>
            <w:tcW w:w="1701" w:type="dxa"/>
          </w:tcPr>
          <w:p w:rsidR="00352F3D" w:rsidRPr="00424A44" w:rsidRDefault="00352F3D" w:rsidP="00FD14B0">
            <w:pPr>
              <w:autoSpaceDE w:val="0"/>
              <w:autoSpaceDN w:val="0"/>
              <w:adjustRightInd w:val="0"/>
              <w:jc w:val="center"/>
              <w:rPr>
                <w:sz w:val="22"/>
                <w:szCs w:val="22"/>
                <w:highlight w:val="yellow"/>
              </w:rPr>
            </w:pPr>
            <w:r w:rsidRPr="00424A44">
              <w:rPr>
                <w:sz w:val="22"/>
                <w:szCs w:val="22"/>
              </w:rPr>
              <w:t>139 986,0</w:t>
            </w:r>
          </w:p>
        </w:tc>
        <w:tc>
          <w:tcPr>
            <w:tcW w:w="993" w:type="dxa"/>
          </w:tcPr>
          <w:p w:rsidR="00352F3D" w:rsidRPr="00424A44" w:rsidRDefault="00352F3D" w:rsidP="00FD14B0">
            <w:pPr>
              <w:autoSpaceDE w:val="0"/>
              <w:autoSpaceDN w:val="0"/>
              <w:adjustRightInd w:val="0"/>
              <w:jc w:val="center"/>
              <w:rPr>
                <w:sz w:val="22"/>
                <w:szCs w:val="22"/>
              </w:rPr>
            </w:pPr>
            <w:r w:rsidRPr="00424A44">
              <w:rPr>
                <w:sz w:val="22"/>
                <w:szCs w:val="22"/>
              </w:rPr>
              <w:t>31462,0</w:t>
            </w:r>
          </w:p>
        </w:tc>
        <w:tc>
          <w:tcPr>
            <w:tcW w:w="850" w:type="dxa"/>
          </w:tcPr>
          <w:p w:rsidR="00352F3D" w:rsidRPr="00424A44" w:rsidRDefault="00352F3D" w:rsidP="00FD14B0">
            <w:pPr>
              <w:pStyle w:val="ConsPlusNormal"/>
              <w:jc w:val="center"/>
              <w:rPr>
                <w:sz w:val="22"/>
                <w:szCs w:val="22"/>
              </w:rPr>
            </w:pPr>
            <w:r w:rsidRPr="00424A44">
              <w:rPr>
                <w:sz w:val="22"/>
                <w:szCs w:val="22"/>
              </w:rPr>
              <w:t>23394,0</w:t>
            </w:r>
          </w:p>
        </w:tc>
        <w:tc>
          <w:tcPr>
            <w:tcW w:w="851" w:type="dxa"/>
          </w:tcPr>
          <w:p w:rsidR="00352F3D" w:rsidRPr="00424A44" w:rsidRDefault="00352F3D" w:rsidP="00FD14B0">
            <w:pPr>
              <w:pStyle w:val="ConsPlusNormal"/>
              <w:jc w:val="center"/>
              <w:rPr>
                <w:sz w:val="22"/>
                <w:szCs w:val="22"/>
              </w:rPr>
            </w:pPr>
            <w:r w:rsidRPr="00424A44">
              <w:rPr>
                <w:sz w:val="22"/>
                <w:szCs w:val="22"/>
              </w:rPr>
              <w:t>27015,0</w:t>
            </w:r>
          </w:p>
        </w:tc>
        <w:tc>
          <w:tcPr>
            <w:tcW w:w="992" w:type="dxa"/>
          </w:tcPr>
          <w:p w:rsidR="00352F3D" w:rsidRPr="00424A44" w:rsidRDefault="00352F3D" w:rsidP="00FD14B0">
            <w:pPr>
              <w:pStyle w:val="ConsPlusNormal"/>
              <w:jc w:val="center"/>
              <w:rPr>
                <w:sz w:val="22"/>
                <w:szCs w:val="22"/>
                <w:highlight w:val="yellow"/>
              </w:rPr>
            </w:pPr>
            <w:r w:rsidRPr="00424A44">
              <w:rPr>
                <w:sz w:val="22"/>
                <w:szCs w:val="22"/>
              </w:rPr>
              <w:t>36 115,0</w:t>
            </w:r>
          </w:p>
        </w:tc>
        <w:tc>
          <w:tcPr>
            <w:tcW w:w="992" w:type="dxa"/>
          </w:tcPr>
          <w:p w:rsidR="00352F3D" w:rsidRPr="00424A44" w:rsidRDefault="00352F3D" w:rsidP="00FD14B0">
            <w:r w:rsidRPr="00424A44">
              <w:rPr>
                <w:sz w:val="22"/>
                <w:szCs w:val="22"/>
              </w:rPr>
              <w:t>11000,0</w:t>
            </w:r>
          </w:p>
        </w:tc>
        <w:tc>
          <w:tcPr>
            <w:tcW w:w="851" w:type="dxa"/>
          </w:tcPr>
          <w:p w:rsidR="00352F3D" w:rsidRPr="00424A44" w:rsidRDefault="00352F3D" w:rsidP="00FD14B0">
            <w:r w:rsidRPr="00424A44">
              <w:rPr>
                <w:sz w:val="22"/>
                <w:szCs w:val="22"/>
              </w:rPr>
              <w:t>11000,0</w:t>
            </w:r>
          </w:p>
        </w:tc>
        <w:tc>
          <w:tcPr>
            <w:tcW w:w="850" w:type="dxa"/>
          </w:tcPr>
          <w:p w:rsidR="00352F3D" w:rsidRPr="00424A44" w:rsidRDefault="00352F3D" w:rsidP="00FD14B0">
            <w:r w:rsidRPr="00424A44">
              <w:rPr>
                <w:sz w:val="22"/>
                <w:szCs w:val="22"/>
              </w:rPr>
              <w:t>11000,0</w:t>
            </w:r>
          </w:p>
        </w:tc>
      </w:tr>
      <w:tr w:rsidR="00424A44" w:rsidRPr="00424A44" w:rsidTr="00352F3D">
        <w:trPr>
          <w:trHeight w:val="960"/>
        </w:trPr>
        <w:tc>
          <w:tcPr>
            <w:tcW w:w="1701" w:type="dxa"/>
          </w:tcPr>
          <w:p w:rsidR="00352F3D" w:rsidRPr="00424A44" w:rsidRDefault="00352F3D" w:rsidP="00FD14B0">
            <w:pPr>
              <w:pStyle w:val="ConsPlusNormal"/>
              <w:jc w:val="both"/>
              <w:rPr>
                <w:sz w:val="22"/>
                <w:szCs w:val="22"/>
              </w:rPr>
            </w:pPr>
            <w:r w:rsidRPr="00424A44">
              <w:rPr>
                <w:sz w:val="22"/>
                <w:szCs w:val="22"/>
              </w:rPr>
              <w:t>Администрация городского округа</w:t>
            </w:r>
          </w:p>
          <w:p w:rsidR="00352F3D" w:rsidRPr="00424A44" w:rsidRDefault="00352F3D" w:rsidP="00FD14B0">
            <w:pPr>
              <w:pStyle w:val="ConsPlusNormal"/>
              <w:jc w:val="both"/>
              <w:rPr>
                <w:sz w:val="22"/>
                <w:szCs w:val="22"/>
              </w:rPr>
            </w:pPr>
          </w:p>
          <w:p w:rsidR="00352F3D" w:rsidRPr="00424A44" w:rsidRDefault="00352F3D" w:rsidP="00FD14B0">
            <w:pPr>
              <w:pStyle w:val="ConsPlusNormal"/>
              <w:jc w:val="both"/>
              <w:rPr>
                <w:sz w:val="22"/>
                <w:szCs w:val="22"/>
              </w:rPr>
            </w:pPr>
          </w:p>
        </w:tc>
        <w:tc>
          <w:tcPr>
            <w:tcW w:w="1701" w:type="dxa"/>
          </w:tcPr>
          <w:p w:rsidR="00352F3D" w:rsidRPr="00424A44" w:rsidRDefault="00352F3D" w:rsidP="00FD14B0">
            <w:pPr>
              <w:autoSpaceDE w:val="0"/>
              <w:autoSpaceDN w:val="0"/>
              <w:adjustRightInd w:val="0"/>
              <w:jc w:val="center"/>
              <w:rPr>
                <w:sz w:val="22"/>
                <w:szCs w:val="22"/>
                <w:highlight w:val="yellow"/>
              </w:rPr>
            </w:pPr>
            <w:r w:rsidRPr="00424A44">
              <w:rPr>
                <w:sz w:val="22"/>
                <w:szCs w:val="22"/>
              </w:rPr>
              <w:t>139 986,0</w:t>
            </w:r>
          </w:p>
        </w:tc>
        <w:tc>
          <w:tcPr>
            <w:tcW w:w="993" w:type="dxa"/>
          </w:tcPr>
          <w:p w:rsidR="00352F3D" w:rsidRPr="00424A44" w:rsidRDefault="00352F3D" w:rsidP="00FD14B0">
            <w:pPr>
              <w:autoSpaceDE w:val="0"/>
              <w:autoSpaceDN w:val="0"/>
              <w:adjustRightInd w:val="0"/>
              <w:jc w:val="center"/>
              <w:rPr>
                <w:sz w:val="22"/>
                <w:szCs w:val="22"/>
              </w:rPr>
            </w:pPr>
            <w:r w:rsidRPr="00424A44">
              <w:rPr>
                <w:sz w:val="22"/>
                <w:szCs w:val="22"/>
              </w:rPr>
              <w:t>31462,0</w:t>
            </w:r>
          </w:p>
        </w:tc>
        <w:tc>
          <w:tcPr>
            <w:tcW w:w="850" w:type="dxa"/>
          </w:tcPr>
          <w:p w:rsidR="00352F3D" w:rsidRPr="00424A44" w:rsidRDefault="00352F3D" w:rsidP="00FD14B0">
            <w:pPr>
              <w:pStyle w:val="ConsPlusNormal"/>
              <w:jc w:val="center"/>
              <w:rPr>
                <w:sz w:val="22"/>
                <w:szCs w:val="22"/>
              </w:rPr>
            </w:pPr>
            <w:r w:rsidRPr="00424A44">
              <w:rPr>
                <w:sz w:val="22"/>
                <w:szCs w:val="22"/>
              </w:rPr>
              <w:t>23394,0</w:t>
            </w:r>
          </w:p>
        </w:tc>
        <w:tc>
          <w:tcPr>
            <w:tcW w:w="851" w:type="dxa"/>
          </w:tcPr>
          <w:p w:rsidR="00352F3D" w:rsidRPr="00424A44" w:rsidRDefault="00352F3D" w:rsidP="00FD14B0">
            <w:pPr>
              <w:pStyle w:val="ConsPlusNormal"/>
              <w:jc w:val="center"/>
              <w:rPr>
                <w:sz w:val="22"/>
                <w:szCs w:val="22"/>
              </w:rPr>
            </w:pPr>
            <w:r w:rsidRPr="00424A44">
              <w:rPr>
                <w:sz w:val="22"/>
                <w:szCs w:val="22"/>
              </w:rPr>
              <w:t>27015,0</w:t>
            </w:r>
          </w:p>
        </w:tc>
        <w:tc>
          <w:tcPr>
            <w:tcW w:w="992" w:type="dxa"/>
          </w:tcPr>
          <w:p w:rsidR="00352F3D" w:rsidRPr="00424A44" w:rsidRDefault="00352F3D" w:rsidP="00FD14B0">
            <w:pPr>
              <w:rPr>
                <w:highlight w:val="yellow"/>
              </w:rPr>
            </w:pPr>
            <w:r w:rsidRPr="00424A44">
              <w:rPr>
                <w:sz w:val="22"/>
                <w:szCs w:val="22"/>
              </w:rPr>
              <w:t>36 115,0</w:t>
            </w:r>
          </w:p>
        </w:tc>
        <w:tc>
          <w:tcPr>
            <w:tcW w:w="992" w:type="dxa"/>
          </w:tcPr>
          <w:p w:rsidR="00352F3D" w:rsidRPr="00424A44" w:rsidRDefault="00352F3D" w:rsidP="00FD14B0">
            <w:r w:rsidRPr="00424A44">
              <w:rPr>
                <w:sz w:val="22"/>
                <w:szCs w:val="22"/>
              </w:rPr>
              <w:t>11000,0</w:t>
            </w:r>
          </w:p>
        </w:tc>
        <w:tc>
          <w:tcPr>
            <w:tcW w:w="851" w:type="dxa"/>
          </w:tcPr>
          <w:p w:rsidR="00352F3D" w:rsidRPr="00424A44" w:rsidRDefault="00352F3D" w:rsidP="00FD14B0">
            <w:r w:rsidRPr="00424A44">
              <w:rPr>
                <w:sz w:val="22"/>
                <w:szCs w:val="22"/>
              </w:rPr>
              <w:t>11000,0</w:t>
            </w:r>
          </w:p>
        </w:tc>
        <w:tc>
          <w:tcPr>
            <w:tcW w:w="850" w:type="dxa"/>
          </w:tcPr>
          <w:p w:rsidR="00352F3D" w:rsidRPr="00424A44" w:rsidRDefault="00352F3D" w:rsidP="00FD14B0">
            <w:pPr>
              <w:rPr>
                <w:sz w:val="22"/>
                <w:szCs w:val="22"/>
              </w:rPr>
            </w:pPr>
            <w:r w:rsidRPr="00424A44">
              <w:rPr>
                <w:sz w:val="22"/>
                <w:szCs w:val="22"/>
              </w:rPr>
              <w:t>11000,0</w:t>
            </w:r>
          </w:p>
          <w:p w:rsidR="00352F3D" w:rsidRPr="00424A44" w:rsidRDefault="00352F3D" w:rsidP="00FD14B0">
            <w:pPr>
              <w:rPr>
                <w:sz w:val="22"/>
                <w:szCs w:val="22"/>
              </w:rPr>
            </w:pPr>
          </w:p>
          <w:p w:rsidR="00352F3D" w:rsidRPr="00424A44" w:rsidRDefault="00352F3D" w:rsidP="00FD14B0">
            <w:pPr>
              <w:rPr>
                <w:sz w:val="22"/>
                <w:szCs w:val="22"/>
              </w:rPr>
            </w:pPr>
          </w:p>
          <w:p w:rsidR="00352F3D" w:rsidRPr="00424A44" w:rsidRDefault="00352F3D" w:rsidP="00FD14B0">
            <w:pPr>
              <w:rPr>
                <w:sz w:val="22"/>
                <w:szCs w:val="22"/>
              </w:rPr>
            </w:pPr>
          </w:p>
          <w:p w:rsidR="00352F3D" w:rsidRPr="00424A44" w:rsidRDefault="00352F3D" w:rsidP="00FD14B0">
            <w:pPr>
              <w:rPr>
                <w:sz w:val="22"/>
                <w:szCs w:val="22"/>
              </w:rPr>
            </w:pPr>
          </w:p>
          <w:p w:rsidR="00352F3D" w:rsidRPr="00424A44" w:rsidRDefault="00352F3D" w:rsidP="00FD14B0"/>
        </w:tc>
      </w:tr>
      <w:tr w:rsidR="00424A44" w:rsidRPr="00424A44" w:rsidTr="00352F3D">
        <w:trPr>
          <w:trHeight w:val="45"/>
        </w:trPr>
        <w:tc>
          <w:tcPr>
            <w:tcW w:w="1701" w:type="dxa"/>
          </w:tcPr>
          <w:p w:rsidR="00352F3D" w:rsidRPr="00424A44" w:rsidRDefault="00352F3D" w:rsidP="00FD14B0">
            <w:pPr>
              <w:jc w:val="center"/>
              <w:rPr>
                <w:sz w:val="22"/>
                <w:szCs w:val="22"/>
              </w:rPr>
            </w:pPr>
            <w:r w:rsidRPr="00424A44">
              <w:rPr>
                <w:sz w:val="22"/>
                <w:szCs w:val="22"/>
              </w:rPr>
              <w:lastRenderedPageBreak/>
              <w:t>1</w:t>
            </w:r>
          </w:p>
        </w:tc>
        <w:tc>
          <w:tcPr>
            <w:tcW w:w="1701" w:type="dxa"/>
          </w:tcPr>
          <w:p w:rsidR="00352F3D" w:rsidRPr="00424A44" w:rsidRDefault="00352F3D" w:rsidP="00FD14B0">
            <w:pPr>
              <w:jc w:val="center"/>
              <w:rPr>
                <w:sz w:val="22"/>
                <w:szCs w:val="22"/>
              </w:rPr>
            </w:pPr>
            <w:r w:rsidRPr="00424A44">
              <w:rPr>
                <w:sz w:val="22"/>
                <w:szCs w:val="22"/>
              </w:rPr>
              <w:t>2</w:t>
            </w:r>
          </w:p>
        </w:tc>
        <w:tc>
          <w:tcPr>
            <w:tcW w:w="993" w:type="dxa"/>
          </w:tcPr>
          <w:p w:rsidR="00352F3D" w:rsidRPr="00424A44" w:rsidRDefault="00352F3D" w:rsidP="00FD14B0">
            <w:pPr>
              <w:pStyle w:val="ConsPlusNormal"/>
              <w:jc w:val="center"/>
              <w:rPr>
                <w:sz w:val="22"/>
                <w:szCs w:val="22"/>
              </w:rPr>
            </w:pPr>
            <w:r w:rsidRPr="00424A44">
              <w:rPr>
                <w:sz w:val="22"/>
                <w:szCs w:val="22"/>
              </w:rPr>
              <w:t>3</w:t>
            </w:r>
          </w:p>
        </w:tc>
        <w:tc>
          <w:tcPr>
            <w:tcW w:w="850" w:type="dxa"/>
          </w:tcPr>
          <w:p w:rsidR="00352F3D" w:rsidRPr="00424A44" w:rsidRDefault="00352F3D" w:rsidP="00FD14B0">
            <w:pPr>
              <w:pStyle w:val="ConsPlusNormal"/>
              <w:jc w:val="center"/>
              <w:rPr>
                <w:sz w:val="22"/>
                <w:szCs w:val="22"/>
              </w:rPr>
            </w:pPr>
            <w:r w:rsidRPr="00424A44">
              <w:rPr>
                <w:sz w:val="22"/>
                <w:szCs w:val="22"/>
              </w:rPr>
              <w:t>4</w:t>
            </w:r>
          </w:p>
        </w:tc>
        <w:tc>
          <w:tcPr>
            <w:tcW w:w="851" w:type="dxa"/>
          </w:tcPr>
          <w:p w:rsidR="00352F3D" w:rsidRPr="00424A44" w:rsidRDefault="00352F3D" w:rsidP="00FD14B0">
            <w:pPr>
              <w:pStyle w:val="ConsPlusNormal"/>
              <w:jc w:val="center"/>
              <w:rPr>
                <w:sz w:val="22"/>
                <w:szCs w:val="22"/>
              </w:rPr>
            </w:pPr>
            <w:r w:rsidRPr="00424A44">
              <w:rPr>
                <w:sz w:val="22"/>
                <w:szCs w:val="22"/>
              </w:rPr>
              <w:t>5</w:t>
            </w:r>
          </w:p>
        </w:tc>
        <w:tc>
          <w:tcPr>
            <w:tcW w:w="992" w:type="dxa"/>
          </w:tcPr>
          <w:p w:rsidR="00352F3D" w:rsidRPr="00424A44" w:rsidRDefault="00352F3D" w:rsidP="00FD14B0">
            <w:pPr>
              <w:pStyle w:val="ConsPlusNormal"/>
              <w:jc w:val="center"/>
              <w:rPr>
                <w:sz w:val="22"/>
                <w:szCs w:val="22"/>
              </w:rPr>
            </w:pPr>
            <w:r w:rsidRPr="00424A44">
              <w:rPr>
                <w:sz w:val="22"/>
                <w:szCs w:val="22"/>
              </w:rPr>
              <w:t>6</w:t>
            </w:r>
          </w:p>
        </w:tc>
        <w:tc>
          <w:tcPr>
            <w:tcW w:w="992" w:type="dxa"/>
          </w:tcPr>
          <w:p w:rsidR="00352F3D" w:rsidRPr="00424A44" w:rsidRDefault="00352F3D" w:rsidP="00FD14B0">
            <w:pPr>
              <w:pStyle w:val="ConsPlusNormal"/>
              <w:jc w:val="center"/>
              <w:rPr>
                <w:sz w:val="22"/>
                <w:szCs w:val="22"/>
              </w:rPr>
            </w:pPr>
            <w:r w:rsidRPr="00424A44">
              <w:rPr>
                <w:sz w:val="22"/>
                <w:szCs w:val="22"/>
              </w:rPr>
              <w:t>7</w:t>
            </w:r>
          </w:p>
        </w:tc>
        <w:tc>
          <w:tcPr>
            <w:tcW w:w="851" w:type="dxa"/>
          </w:tcPr>
          <w:p w:rsidR="00352F3D" w:rsidRPr="00424A44" w:rsidRDefault="00352F3D" w:rsidP="00FD14B0">
            <w:pPr>
              <w:pStyle w:val="ConsPlusNormal"/>
              <w:jc w:val="center"/>
              <w:rPr>
                <w:sz w:val="22"/>
                <w:szCs w:val="22"/>
              </w:rPr>
            </w:pPr>
            <w:r w:rsidRPr="00424A44">
              <w:rPr>
                <w:sz w:val="22"/>
                <w:szCs w:val="22"/>
              </w:rPr>
              <w:t>8</w:t>
            </w:r>
          </w:p>
        </w:tc>
        <w:tc>
          <w:tcPr>
            <w:tcW w:w="850" w:type="dxa"/>
          </w:tcPr>
          <w:p w:rsidR="00352F3D" w:rsidRPr="00424A44" w:rsidRDefault="00352F3D" w:rsidP="00352F3D">
            <w:pPr>
              <w:pStyle w:val="ConsPlusNormal"/>
              <w:jc w:val="center"/>
              <w:rPr>
                <w:sz w:val="22"/>
                <w:szCs w:val="22"/>
              </w:rPr>
            </w:pPr>
            <w:r w:rsidRPr="00424A44">
              <w:rPr>
                <w:sz w:val="22"/>
                <w:szCs w:val="22"/>
              </w:rPr>
              <w:t>9</w:t>
            </w:r>
          </w:p>
        </w:tc>
      </w:tr>
      <w:tr w:rsidR="00424A44" w:rsidRPr="00424A44" w:rsidTr="00352F3D">
        <w:tblPrEx>
          <w:tblBorders>
            <w:insideH w:val="nil"/>
          </w:tblBorders>
        </w:tblPrEx>
        <w:trPr>
          <w:trHeight w:val="1020"/>
        </w:trPr>
        <w:tc>
          <w:tcPr>
            <w:tcW w:w="1701" w:type="dxa"/>
            <w:tcBorders>
              <w:bottom w:val="single" w:sz="4" w:space="0" w:color="auto"/>
            </w:tcBorders>
          </w:tcPr>
          <w:p w:rsidR="00F464F1" w:rsidRPr="00424A44" w:rsidRDefault="00F464F1" w:rsidP="00FD14B0">
            <w:pPr>
              <w:pStyle w:val="ConsPlusNormal"/>
              <w:jc w:val="both"/>
              <w:rPr>
                <w:sz w:val="22"/>
                <w:szCs w:val="22"/>
              </w:rPr>
            </w:pPr>
            <w:r w:rsidRPr="00424A44">
              <w:rPr>
                <w:sz w:val="22"/>
                <w:szCs w:val="22"/>
              </w:rPr>
              <w:t xml:space="preserve">Местный бюджет </w:t>
            </w:r>
            <w:proofErr w:type="gramStart"/>
            <w:r w:rsidRPr="00424A44">
              <w:rPr>
                <w:sz w:val="22"/>
                <w:szCs w:val="22"/>
              </w:rPr>
              <w:t>муниципального</w:t>
            </w:r>
            <w:proofErr w:type="gramEnd"/>
            <w:r w:rsidRPr="00424A44">
              <w:rPr>
                <w:sz w:val="22"/>
                <w:szCs w:val="22"/>
              </w:rPr>
              <w:t xml:space="preserve"> образования</w:t>
            </w:r>
          </w:p>
        </w:tc>
        <w:tc>
          <w:tcPr>
            <w:tcW w:w="1701" w:type="dxa"/>
            <w:tcBorders>
              <w:bottom w:val="single" w:sz="4" w:space="0" w:color="auto"/>
            </w:tcBorders>
          </w:tcPr>
          <w:p w:rsidR="00F464F1" w:rsidRPr="00424A44" w:rsidRDefault="00F464F1" w:rsidP="00FD14B0">
            <w:pPr>
              <w:autoSpaceDE w:val="0"/>
              <w:autoSpaceDN w:val="0"/>
              <w:adjustRightInd w:val="0"/>
              <w:jc w:val="center"/>
              <w:rPr>
                <w:sz w:val="22"/>
                <w:szCs w:val="22"/>
                <w:highlight w:val="yellow"/>
              </w:rPr>
            </w:pPr>
            <w:r w:rsidRPr="00424A44">
              <w:rPr>
                <w:sz w:val="22"/>
                <w:szCs w:val="22"/>
              </w:rPr>
              <w:t>52 948,0</w:t>
            </w:r>
          </w:p>
        </w:tc>
        <w:tc>
          <w:tcPr>
            <w:tcW w:w="993" w:type="dxa"/>
            <w:tcBorders>
              <w:bottom w:val="single" w:sz="4" w:space="0" w:color="auto"/>
            </w:tcBorders>
          </w:tcPr>
          <w:p w:rsidR="00F464F1" w:rsidRPr="00424A44" w:rsidRDefault="00F464F1" w:rsidP="00FD14B0">
            <w:pPr>
              <w:autoSpaceDE w:val="0"/>
              <w:autoSpaceDN w:val="0"/>
              <w:adjustRightInd w:val="0"/>
              <w:jc w:val="center"/>
              <w:rPr>
                <w:sz w:val="22"/>
                <w:szCs w:val="22"/>
              </w:rPr>
            </w:pPr>
            <w:r w:rsidRPr="00424A44">
              <w:rPr>
                <w:sz w:val="22"/>
                <w:szCs w:val="22"/>
              </w:rPr>
              <w:t>6666,0</w:t>
            </w:r>
          </w:p>
        </w:tc>
        <w:tc>
          <w:tcPr>
            <w:tcW w:w="850" w:type="dxa"/>
            <w:tcBorders>
              <w:bottom w:val="single" w:sz="4" w:space="0" w:color="auto"/>
            </w:tcBorders>
          </w:tcPr>
          <w:p w:rsidR="00F464F1" w:rsidRPr="00424A44" w:rsidRDefault="00F464F1" w:rsidP="00FD14B0">
            <w:pPr>
              <w:pStyle w:val="ConsPlusNormal"/>
              <w:jc w:val="center"/>
              <w:rPr>
                <w:sz w:val="22"/>
                <w:szCs w:val="22"/>
              </w:rPr>
            </w:pPr>
            <w:r w:rsidRPr="00424A44">
              <w:rPr>
                <w:sz w:val="22"/>
                <w:szCs w:val="22"/>
              </w:rPr>
              <w:t>6588,0</w:t>
            </w:r>
          </w:p>
        </w:tc>
        <w:tc>
          <w:tcPr>
            <w:tcW w:w="851" w:type="dxa"/>
            <w:tcBorders>
              <w:bottom w:val="single" w:sz="4" w:space="0" w:color="auto"/>
            </w:tcBorders>
          </w:tcPr>
          <w:p w:rsidR="00F464F1" w:rsidRPr="00424A44" w:rsidRDefault="00F464F1" w:rsidP="00FD14B0">
            <w:pPr>
              <w:pStyle w:val="ConsPlusNormal"/>
              <w:jc w:val="center"/>
              <w:rPr>
                <w:sz w:val="22"/>
                <w:szCs w:val="22"/>
                <w:highlight w:val="yellow"/>
              </w:rPr>
            </w:pPr>
            <w:r w:rsidRPr="00424A44">
              <w:rPr>
                <w:sz w:val="22"/>
                <w:szCs w:val="22"/>
              </w:rPr>
              <w:t>6700,0</w:t>
            </w:r>
          </w:p>
        </w:tc>
        <w:tc>
          <w:tcPr>
            <w:tcW w:w="992" w:type="dxa"/>
            <w:tcBorders>
              <w:bottom w:val="single" w:sz="4" w:space="0" w:color="auto"/>
            </w:tcBorders>
          </w:tcPr>
          <w:p w:rsidR="00F464F1" w:rsidRPr="00424A44" w:rsidRDefault="00F464F1" w:rsidP="00FD14B0">
            <w:pPr>
              <w:rPr>
                <w:highlight w:val="yellow"/>
              </w:rPr>
            </w:pPr>
            <w:r w:rsidRPr="00424A44">
              <w:rPr>
                <w:sz w:val="22"/>
                <w:szCs w:val="22"/>
              </w:rPr>
              <w:t>10 994,0</w:t>
            </w:r>
          </w:p>
        </w:tc>
        <w:tc>
          <w:tcPr>
            <w:tcW w:w="992" w:type="dxa"/>
            <w:tcBorders>
              <w:bottom w:val="single" w:sz="4" w:space="0" w:color="auto"/>
            </w:tcBorders>
          </w:tcPr>
          <w:p w:rsidR="00F464F1" w:rsidRPr="00424A44" w:rsidRDefault="00F464F1" w:rsidP="00FD14B0">
            <w:r w:rsidRPr="00424A44">
              <w:rPr>
                <w:sz w:val="22"/>
                <w:szCs w:val="22"/>
              </w:rPr>
              <w:t>11000,0</w:t>
            </w:r>
          </w:p>
        </w:tc>
        <w:tc>
          <w:tcPr>
            <w:tcW w:w="851" w:type="dxa"/>
            <w:tcBorders>
              <w:bottom w:val="single" w:sz="4" w:space="0" w:color="auto"/>
            </w:tcBorders>
          </w:tcPr>
          <w:p w:rsidR="00F464F1" w:rsidRPr="00424A44" w:rsidRDefault="00F464F1" w:rsidP="00FD14B0">
            <w:r w:rsidRPr="00424A44">
              <w:rPr>
                <w:sz w:val="22"/>
                <w:szCs w:val="22"/>
              </w:rPr>
              <w:t>11000,0</w:t>
            </w:r>
          </w:p>
        </w:tc>
        <w:tc>
          <w:tcPr>
            <w:tcW w:w="850" w:type="dxa"/>
            <w:tcBorders>
              <w:bottom w:val="single" w:sz="4" w:space="0" w:color="auto"/>
            </w:tcBorders>
          </w:tcPr>
          <w:p w:rsidR="00F464F1" w:rsidRPr="00424A44" w:rsidRDefault="00F464F1" w:rsidP="00FD14B0">
            <w:r w:rsidRPr="00424A44">
              <w:rPr>
                <w:sz w:val="22"/>
                <w:szCs w:val="22"/>
              </w:rPr>
              <w:t>11000,0</w:t>
            </w:r>
          </w:p>
        </w:tc>
      </w:tr>
      <w:tr w:rsidR="00424A44" w:rsidRPr="00424A44" w:rsidTr="00352F3D">
        <w:tc>
          <w:tcPr>
            <w:tcW w:w="1701" w:type="dxa"/>
          </w:tcPr>
          <w:p w:rsidR="00F464F1" w:rsidRPr="00424A44" w:rsidRDefault="00F464F1" w:rsidP="00FD14B0">
            <w:pPr>
              <w:pStyle w:val="ConsPlusNormal"/>
              <w:jc w:val="both"/>
              <w:rPr>
                <w:sz w:val="22"/>
                <w:szCs w:val="22"/>
              </w:rPr>
            </w:pPr>
            <w:r w:rsidRPr="00424A44">
              <w:rPr>
                <w:sz w:val="22"/>
                <w:szCs w:val="22"/>
              </w:rPr>
              <w:t>Областной бюджет</w:t>
            </w:r>
          </w:p>
        </w:tc>
        <w:tc>
          <w:tcPr>
            <w:tcW w:w="1701" w:type="dxa"/>
          </w:tcPr>
          <w:p w:rsidR="00F464F1" w:rsidRPr="00424A44" w:rsidRDefault="00F464F1" w:rsidP="00FD14B0">
            <w:pPr>
              <w:autoSpaceDE w:val="0"/>
              <w:autoSpaceDN w:val="0"/>
              <w:adjustRightInd w:val="0"/>
              <w:jc w:val="center"/>
              <w:rPr>
                <w:sz w:val="22"/>
                <w:szCs w:val="22"/>
                <w:highlight w:val="yellow"/>
              </w:rPr>
            </w:pPr>
            <w:r w:rsidRPr="00424A44">
              <w:rPr>
                <w:sz w:val="22"/>
                <w:szCs w:val="22"/>
              </w:rPr>
              <w:t>66 552,0</w:t>
            </w:r>
          </w:p>
        </w:tc>
        <w:tc>
          <w:tcPr>
            <w:tcW w:w="993" w:type="dxa"/>
          </w:tcPr>
          <w:p w:rsidR="00F464F1" w:rsidRPr="00424A44" w:rsidRDefault="00F464F1" w:rsidP="00FD14B0">
            <w:pPr>
              <w:autoSpaceDE w:val="0"/>
              <w:autoSpaceDN w:val="0"/>
              <w:adjustRightInd w:val="0"/>
              <w:jc w:val="center"/>
              <w:rPr>
                <w:sz w:val="22"/>
                <w:szCs w:val="22"/>
              </w:rPr>
            </w:pPr>
            <w:r w:rsidRPr="00424A44">
              <w:rPr>
                <w:sz w:val="22"/>
                <w:szCs w:val="22"/>
              </w:rPr>
              <w:t>21963,0</w:t>
            </w:r>
          </w:p>
        </w:tc>
        <w:tc>
          <w:tcPr>
            <w:tcW w:w="850" w:type="dxa"/>
          </w:tcPr>
          <w:p w:rsidR="00F464F1" w:rsidRPr="00424A44" w:rsidRDefault="00F464F1" w:rsidP="00FD14B0">
            <w:pPr>
              <w:pStyle w:val="ConsPlusNormal"/>
              <w:jc w:val="center"/>
              <w:rPr>
                <w:sz w:val="22"/>
                <w:szCs w:val="22"/>
              </w:rPr>
            </w:pPr>
            <w:r w:rsidRPr="00424A44">
              <w:rPr>
                <w:sz w:val="22"/>
                <w:szCs w:val="22"/>
              </w:rPr>
              <w:t>10464,0</w:t>
            </w:r>
          </w:p>
        </w:tc>
        <w:tc>
          <w:tcPr>
            <w:tcW w:w="851" w:type="dxa"/>
          </w:tcPr>
          <w:p w:rsidR="00F464F1" w:rsidRPr="00424A44" w:rsidRDefault="00F464F1" w:rsidP="00FD14B0">
            <w:pPr>
              <w:pStyle w:val="ConsPlusNormal"/>
              <w:jc w:val="center"/>
              <w:rPr>
                <w:sz w:val="22"/>
                <w:szCs w:val="22"/>
              </w:rPr>
            </w:pPr>
            <w:r w:rsidRPr="00424A44">
              <w:rPr>
                <w:sz w:val="22"/>
                <w:szCs w:val="22"/>
              </w:rPr>
              <w:t>14 912,0</w:t>
            </w:r>
          </w:p>
        </w:tc>
        <w:tc>
          <w:tcPr>
            <w:tcW w:w="992" w:type="dxa"/>
          </w:tcPr>
          <w:p w:rsidR="00F464F1" w:rsidRPr="00424A44" w:rsidRDefault="00F464F1" w:rsidP="00FD14B0">
            <w:pPr>
              <w:pStyle w:val="ConsPlusNormal"/>
              <w:jc w:val="center"/>
              <w:rPr>
                <w:sz w:val="22"/>
                <w:szCs w:val="22"/>
                <w:highlight w:val="yellow"/>
              </w:rPr>
            </w:pPr>
            <w:r w:rsidRPr="00424A44">
              <w:rPr>
                <w:sz w:val="22"/>
                <w:szCs w:val="22"/>
              </w:rPr>
              <w:t>19 213,0</w:t>
            </w:r>
          </w:p>
        </w:tc>
        <w:tc>
          <w:tcPr>
            <w:tcW w:w="992" w:type="dxa"/>
          </w:tcPr>
          <w:p w:rsidR="00F464F1" w:rsidRPr="00424A44" w:rsidRDefault="00F464F1" w:rsidP="00FD14B0">
            <w:pPr>
              <w:pStyle w:val="ConsPlusNormal"/>
              <w:jc w:val="center"/>
              <w:rPr>
                <w:sz w:val="22"/>
                <w:szCs w:val="22"/>
              </w:rPr>
            </w:pPr>
            <w:r w:rsidRPr="00424A44">
              <w:rPr>
                <w:sz w:val="22"/>
                <w:szCs w:val="22"/>
              </w:rPr>
              <w:t>0,0</w:t>
            </w:r>
          </w:p>
        </w:tc>
        <w:tc>
          <w:tcPr>
            <w:tcW w:w="851" w:type="dxa"/>
          </w:tcPr>
          <w:p w:rsidR="00F464F1" w:rsidRPr="00424A44" w:rsidRDefault="00F464F1" w:rsidP="00FD14B0">
            <w:pPr>
              <w:pStyle w:val="ConsPlusNormal"/>
              <w:jc w:val="center"/>
              <w:rPr>
                <w:sz w:val="22"/>
                <w:szCs w:val="22"/>
              </w:rPr>
            </w:pPr>
            <w:r w:rsidRPr="00424A44">
              <w:rPr>
                <w:sz w:val="22"/>
                <w:szCs w:val="22"/>
              </w:rPr>
              <w:t>0,0</w:t>
            </w:r>
          </w:p>
        </w:tc>
        <w:tc>
          <w:tcPr>
            <w:tcW w:w="850" w:type="dxa"/>
          </w:tcPr>
          <w:p w:rsidR="00F464F1" w:rsidRPr="00424A44" w:rsidRDefault="00F464F1" w:rsidP="00FD14B0">
            <w:pPr>
              <w:pStyle w:val="ConsPlusNormal"/>
              <w:jc w:val="center"/>
              <w:rPr>
                <w:sz w:val="22"/>
                <w:szCs w:val="22"/>
              </w:rPr>
            </w:pPr>
            <w:r w:rsidRPr="00424A44">
              <w:rPr>
                <w:sz w:val="22"/>
                <w:szCs w:val="22"/>
              </w:rPr>
              <w:t>0,0</w:t>
            </w:r>
          </w:p>
        </w:tc>
      </w:tr>
      <w:tr w:rsidR="00424A44" w:rsidRPr="00424A44" w:rsidTr="00352F3D">
        <w:tc>
          <w:tcPr>
            <w:tcW w:w="1701" w:type="dxa"/>
          </w:tcPr>
          <w:p w:rsidR="00F464F1" w:rsidRPr="00424A44" w:rsidRDefault="00F464F1" w:rsidP="00FD14B0">
            <w:pPr>
              <w:pStyle w:val="ConsPlusNormal"/>
              <w:jc w:val="both"/>
              <w:rPr>
                <w:sz w:val="22"/>
                <w:szCs w:val="22"/>
              </w:rPr>
            </w:pPr>
            <w:r w:rsidRPr="00424A44">
              <w:rPr>
                <w:sz w:val="22"/>
                <w:szCs w:val="22"/>
              </w:rPr>
              <w:t>Федеральный бюджет</w:t>
            </w:r>
          </w:p>
        </w:tc>
        <w:tc>
          <w:tcPr>
            <w:tcW w:w="1701" w:type="dxa"/>
          </w:tcPr>
          <w:p w:rsidR="00F464F1" w:rsidRPr="00424A44" w:rsidRDefault="00F464F1" w:rsidP="00FD14B0">
            <w:pPr>
              <w:autoSpaceDE w:val="0"/>
              <w:autoSpaceDN w:val="0"/>
              <w:adjustRightInd w:val="0"/>
              <w:jc w:val="center"/>
              <w:rPr>
                <w:sz w:val="22"/>
                <w:szCs w:val="22"/>
                <w:highlight w:val="yellow"/>
              </w:rPr>
            </w:pPr>
            <w:r w:rsidRPr="00424A44">
              <w:rPr>
                <w:sz w:val="22"/>
                <w:szCs w:val="22"/>
              </w:rPr>
              <w:t>20 486,0</w:t>
            </w:r>
          </w:p>
        </w:tc>
        <w:tc>
          <w:tcPr>
            <w:tcW w:w="993" w:type="dxa"/>
          </w:tcPr>
          <w:p w:rsidR="00F464F1" w:rsidRPr="00424A44" w:rsidRDefault="00F464F1" w:rsidP="00FD14B0">
            <w:pPr>
              <w:autoSpaceDE w:val="0"/>
              <w:autoSpaceDN w:val="0"/>
              <w:adjustRightInd w:val="0"/>
              <w:jc w:val="center"/>
              <w:rPr>
                <w:sz w:val="22"/>
                <w:szCs w:val="22"/>
              </w:rPr>
            </w:pPr>
            <w:r w:rsidRPr="00424A44">
              <w:rPr>
                <w:sz w:val="22"/>
                <w:szCs w:val="22"/>
              </w:rPr>
              <w:t>2833,0</w:t>
            </w:r>
          </w:p>
        </w:tc>
        <w:tc>
          <w:tcPr>
            <w:tcW w:w="850" w:type="dxa"/>
          </w:tcPr>
          <w:p w:rsidR="00F464F1" w:rsidRPr="00424A44" w:rsidRDefault="00F464F1" w:rsidP="00FD14B0">
            <w:pPr>
              <w:pStyle w:val="ConsPlusNormal"/>
              <w:jc w:val="center"/>
              <w:rPr>
                <w:sz w:val="22"/>
                <w:szCs w:val="22"/>
              </w:rPr>
            </w:pPr>
            <w:r w:rsidRPr="00424A44">
              <w:rPr>
                <w:sz w:val="22"/>
                <w:szCs w:val="22"/>
              </w:rPr>
              <w:t>6342,0</w:t>
            </w:r>
          </w:p>
        </w:tc>
        <w:tc>
          <w:tcPr>
            <w:tcW w:w="851" w:type="dxa"/>
          </w:tcPr>
          <w:p w:rsidR="00F464F1" w:rsidRPr="00424A44" w:rsidRDefault="00F464F1" w:rsidP="00FD14B0">
            <w:pPr>
              <w:pStyle w:val="ConsPlusNormal"/>
              <w:jc w:val="center"/>
              <w:rPr>
                <w:sz w:val="22"/>
                <w:szCs w:val="22"/>
              </w:rPr>
            </w:pPr>
            <w:r w:rsidRPr="00424A44">
              <w:rPr>
                <w:sz w:val="22"/>
                <w:szCs w:val="22"/>
              </w:rPr>
              <w:t>5 403,0</w:t>
            </w:r>
          </w:p>
        </w:tc>
        <w:tc>
          <w:tcPr>
            <w:tcW w:w="992" w:type="dxa"/>
          </w:tcPr>
          <w:p w:rsidR="00F464F1" w:rsidRPr="00424A44" w:rsidRDefault="00F464F1" w:rsidP="00FD14B0">
            <w:pPr>
              <w:pStyle w:val="ConsPlusNormal"/>
              <w:jc w:val="center"/>
              <w:rPr>
                <w:sz w:val="22"/>
                <w:szCs w:val="22"/>
                <w:highlight w:val="yellow"/>
              </w:rPr>
            </w:pPr>
            <w:r w:rsidRPr="00424A44">
              <w:rPr>
                <w:sz w:val="22"/>
                <w:szCs w:val="22"/>
              </w:rPr>
              <w:t>5 908,0</w:t>
            </w:r>
          </w:p>
        </w:tc>
        <w:tc>
          <w:tcPr>
            <w:tcW w:w="992" w:type="dxa"/>
          </w:tcPr>
          <w:p w:rsidR="00F464F1" w:rsidRPr="00424A44" w:rsidRDefault="00F464F1" w:rsidP="00FD14B0">
            <w:pPr>
              <w:pStyle w:val="ConsPlusNormal"/>
              <w:jc w:val="center"/>
              <w:rPr>
                <w:sz w:val="22"/>
                <w:szCs w:val="22"/>
              </w:rPr>
            </w:pPr>
            <w:r w:rsidRPr="00424A44">
              <w:rPr>
                <w:sz w:val="22"/>
                <w:szCs w:val="22"/>
              </w:rPr>
              <w:t>0,0</w:t>
            </w:r>
          </w:p>
        </w:tc>
        <w:tc>
          <w:tcPr>
            <w:tcW w:w="851" w:type="dxa"/>
          </w:tcPr>
          <w:p w:rsidR="00F464F1" w:rsidRPr="00424A44" w:rsidRDefault="00F464F1" w:rsidP="00FD14B0">
            <w:pPr>
              <w:pStyle w:val="ConsPlusNormal"/>
              <w:jc w:val="center"/>
              <w:rPr>
                <w:sz w:val="22"/>
                <w:szCs w:val="22"/>
              </w:rPr>
            </w:pPr>
            <w:r w:rsidRPr="00424A44">
              <w:rPr>
                <w:sz w:val="22"/>
                <w:szCs w:val="22"/>
              </w:rPr>
              <w:t>0,0</w:t>
            </w:r>
          </w:p>
        </w:tc>
        <w:tc>
          <w:tcPr>
            <w:tcW w:w="850" w:type="dxa"/>
          </w:tcPr>
          <w:p w:rsidR="00F464F1" w:rsidRPr="00424A44" w:rsidRDefault="00F464F1" w:rsidP="00FD14B0">
            <w:pPr>
              <w:pStyle w:val="ConsPlusNormal"/>
              <w:jc w:val="center"/>
              <w:rPr>
                <w:sz w:val="22"/>
                <w:szCs w:val="22"/>
              </w:rPr>
            </w:pPr>
            <w:r w:rsidRPr="00424A44">
              <w:rPr>
                <w:sz w:val="22"/>
                <w:szCs w:val="22"/>
              </w:rPr>
              <w:t>0,0</w:t>
            </w:r>
          </w:p>
        </w:tc>
      </w:tr>
      <w:tr w:rsidR="00424A44" w:rsidRPr="00424A44" w:rsidTr="00352F3D">
        <w:tc>
          <w:tcPr>
            <w:tcW w:w="1701" w:type="dxa"/>
          </w:tcPr>
          <w:p w:rsidR="00F464F1" w:rsidRPr="00424A44" w:rsidRDefault="00F464F1" w:rsidP="00FD14B0">
            <w:pPr>
              <w:pStyle w:val="ConsPlusNormal"/>
              <w:jc w:val="both"/>
              <w:rPr>
                <w:sz w:val="22"/>
                <w:szCs w:val="22"/>
              </w:rPr>
            </w:pPr>
            <w:r w:rsidRPr="00424A44">
              <w:rPr>
                <w:sz w:val="22"/>
                <w:szCs w:val="22"/>
              </w:rPr>
              <w:t>Другие источники финансирования</w:t>
            </w:r>
          </w:p>
        </w:tc>
        <w:tc>
          <w:tcPr>
            <w:tcW w:w="1701" w:type="dxa"/>
          </w:tcPr>
          <w:p w:rsidR="00F464F1" w:rsidRPr="00424A44" w:rsidRDefault="00F464F1" w:rsidP="00FD14B0">
            <w:pPr>
              <w:autoSpaceDE w:val="0"/>
              <w:autoSpaceDN w:val="0"/>
              <w:adjustRightInd w:val="0"/>
              <w:jc w:val="center"/>
              <w:rPr>
                <w:sz w:val="22"/>
                <w:szCs w:val="22"/>
              </w:rPr>
            </w:pPr>
            <w:r w:rsidRPr="00424A44">
              <w:rPr>
                <w:sz w:val="22"/>
                <w:szCs w:val="22"/>
              </w:rPr>
              <w:t>0,0</w:t>
            </w:r>
          </w:p>
        </w:tc>
        <w:tc>
          <w:tcPr>
            <w:tcW w:w="993" w:type="dxa"/>
          </w:tcPr>
          <w:p w:rsidR="00F464F1" w:rsidRPr="00424A44" w:rsidRDefault="00F464F1" w:rsidP="00FD14B0">
            <w:pPr>
              <w:autoSpaceDE w:val="0"/>
              <w:autoSpaceDN w:val="0"/>
              <w:adjustRightInd w:val="0"/>
              <w:jc w:val="center"/>
              <w:rPr>
                <w:sz w:val="22"/>
                <w:szCs w:val="22"/>
              </w:rPr>
            </w:pPr>
            <w:r w:rsidRPr="00424A44">
              <w:rPr>
                <w:sz w:val="22"/>
                <w:szCs w:val="22"/>
              </w:rPr>
              <w:t>0,0</w:t>
            </w:r>
          </w:p>
        </w:tc>
        <w:tc>
          <w:tcPr>
            <w:tcW w:w="850" w:type="dxa"/>
          </w:tcPr>
          <w:p w:rsidR="00F464F1" w:rsidRPr="00424A44" w:rsidRDefault="00F464F1" w:rsidP="00FD14B0">
            <w:pPr>
              <w:pStyle w:val="ConsPlusNormal"/>
              <w:jc w:val="center"/>
              <w:rPr>
                <w:sz w:val="22"/>
                <w:szCs w:val="22"/>
              </w:rPr>
            </w:pPr>
            <w:r w:rsidRPr="00424A44">
              <w:rPr>
                <w:sz w:val="22"/>
                <w:szCs w:val="22"/>
              </w:rPr>
              <w:t>0,0</w:t>
            </w:r>
          </w:p>
        </w:tc>
        <w:tc>
          <w:tcPr>
            <w:tcW w:w="851" w:type="dxa"/>
          </w:tcPr>
          <w:p w:rsidR="00F464F1" w:rsidRPr="00424A44" w:rsidRDefault="00F464F1" w:rsidP="00FD14B0">
            <w:pPr>
              <w:pStyle w:val="ConsPlusNormal"/>
              <w:jc w:val="center"/>
              <w:rPr>
                <w:sz w:val="22"/>
                <w:szCs w:val="22"/>
                <w:highlight w:val="yellow"/>
              </w:rPr>
            </w:pPr>
            <w:r w:rsidRPr="00424A44">
              <w:rPr>
                <w:sz w:val="22"/>
                <w:szCs w:val="22"/>
              </w:rPr>
              <w:t>0,0</w:t>
            </w:r>
          </w:p>
        </w:tc>
        <w:tc>
          <w:tcPr>
            <w:tcW w:w="992" w:type="dxa"/>
          </w:tcPr>
          <w:p w:rsidR="00F464F1" w:rsidRPr="00424A44" w:rsidRDefault="00F464F1" w:rsidP="00FD14B0">
            <w:pPr>
              <w:pStyle w:val="ConsPlusNormal"/>
              <w:jc w:val="center"/>
              <w:rPr>
                <w:sz w:val="22"/>
                <w:szCs w:val="22"/>
              </w:rPr>
            </w:pPr>
            <w:r w:rsidRPr="00424A44">
              <w:rPr>
                <w:sz w:val="22"/>
                <w:szCs w:val="22"/>
              </w:rPr>
              <w:t>0,0</w:t>
            </w:r>
          </w:p>
        </w:tc>
        <w:tc>
          <w:tcPr>
            <w:tcW w:w="992" w:type="dxa"/>
          </w:tcPr>
          <w:p w:rsidR="00F464F1" w:rsidRPr="00424A44" w:rsidRDefault="00F464F1" w:rsidP="00FD14B0">
            <w:pPr>
              <w:pStyle w:val="ConsPlusNormal"/>
              <w:jc w:val="center"/>
              <w:rPr>
                <w:sz w:val="22"/>
                <w:szCs w:val="22"/>
              </w:rPr>
            </w:pPr>
            <w:r w:rsidRPr="00424A44">
              <w:rPr>
                <w:sz w:val="22"/>
                <w:szCs w:val="22"/>
              </w:rPr>
              <w:t>0,0</w:t>
            </w:r>
          </w:p>
        </w:tc>
        <w:tc>
          <w:tcPr>
            <w:tcW w:w="851" w:type="dxa"/>
          </w:tcPr>
          <w:p w:rsidR="00F464F1" w:rsidRPr="00424A44" w:rsidRDefault="00F464F1" w:rsidP="00FD14B0">
            <w:pPr>
              <w:pStyle w:val="ConsPlusNormal"/>
              <w:jc w:val="center"/>
              <w:rPr>
                <w:sz w:val="22"/>
                <w:szCs w:val="22"/>
              </w:rPr>
            </w:pPr>
            <w:r w:rsidRPr="00424A44">
              <w:rPr>
                <w:sz w:val="22"/>
                <w:szCs w:val="22"/>
              </w:rPr>
              <w:t>0,0</w:t>
            </w:r>
          </w:p>
        </w:tc>
        <w:tc>
          <w:tcPr>
            <w:tcW w:w="850" w:type="dxa"/>
          </w:tcPr>
          <w:p w:rsidR="00F464F1" w:rsidRPr="00424A44" w:rsidRDefault="00F464F1" w:rsidP="00FD14B0">
            <w:pPr>
              <w:pStyle w:val="ConsPlusNormal"/>
              <w:jc w:val="center"/>
              <w:rPr>
                <w:sz w:val="22"/>
                <w:szCs w:val="22"/>
              </w:rPr>
            </w:pPr>
            <w:r w:rsidRPr="00424A44">
              <w:rPr>
                <w:sz w:val="22"/>
                <w:szCs w:val="22"/>
              </w:rPr>
              <w:t>0,0</w:t>
            </w:r>
          </w:p>
        </w:tc>
      </w:tr>
    </w:tbl>
    <w:p w:rsidR="007C14FD" w:rsidRPr="00424A44" w:rsidRDefault="007C14FD" w:rsidP="007C14FD">
      <w:pPr>
        <w:pStyle w:val="ConsPlusNormal"/>
        <w:jc w:val="both"/>
        <w:rPr>
          <w:sz w:val="24"/>
          <w:szCs w:val="24"/>
        </w:rPr>
      </w:pPr>
    </w:p>
    <w:p w:rsidR="007C14FD" w:rsidRPr="00424A44" w:rsidRDefault="007C14FD" w:rsidP="007C14FD">
      <w:pPr>
        <w:pStyle w:val="ConsPlusNormal"/>
        <w:ind w:firstLine="540"/>
        <w:jc w:val="both"/>
        <w:rPr>
          <w:sz w:val="24"/>
          <w:szCs w:val="24"/>
        </w:rPr>
      </w:pPr>
      <w:r w:rsidRPr="00424A44">
        <w:rPr>
          <w:sz w:val="24"/>
          <w:szCs w:val="24"/>
        </w:rPr>
        <w:t>Финансирование мероприятий Программы планируется осуществлять за счет средств местного бюджета в пределах объемов бюджетных ассигнований, предусмотренных в решении Думы городского округа муниципального образования «город Саянск» о местном бюджете на очередной финансовый год и плановый период.</w:t>
      </w:r>
    </w:p>
    <w:p w:rsidR="007C14FD" w:rsidRPr="00424A44" w:rsidRDefault="007C14FD" w:rsidP="007C14FD">
      <w:pPr>
        <w:pStyle w:val="ConsPlusNormal"/>
        <w:ind w:firstLine="540"/>
        <w:jc w:val="both"/>
        <w:rPr>
          <w:sz w:val="24"/>
          <w:szCs w:val="24"/>
        </w:rPr>
      </w:pPr>
      <w:r w:rsidRPr="00424A44">
        <w:rPr>
          <w:sz w:val="24"/>
          <w:szCs w:val="24"/>
        </w:rPr>
        <w:t>Объем финансирования Программы ежегодно уточняется в соответствии с решением Думы городского округа муниципального образования «город Саянск» о местном бюджете на соответствующий финансовый год и плановый период.</w:t>
      </w:r>
    </w:p>
    <w:p w:rsidR="007C14FD" w:rsidRPr="00424A44" w:rsidRDefault="007C14FD" w:rsidP="007C14FD">
      <w:pPr>
        <w:pStyle w:val="ConsPlusNormal"/>
        <w:ind w:firstLine="540"/>
        <w:jc w:val="both"/>
        <w:rPr>
          <w:sz w:val="24"/>
          <w:szCs w:val="24"/>
        </w:rPr>
      </w:pPr>
      <w:r w:rsidRPr="00424A44">
        <w:rPr>
          <w:sz w:val="24"/>
          <w:szCs w:val="24"/>
        </w:rPr>
        <w:t>В ходе реализации Программы отдельные ее мероприятия могут уточняться, а объемы их финансирования корректироваться с учетом утвержденных расходов местного бюджета на текущий финансовый год.</w:t>
      </w:r>
    </w:p>
    <w:p w:rsidR="007C14FD" w:rsidRPr="00424A44" w:rsidRDefault="007C14FD" w:rsidP="007C14FD">
      <w:pPr>
        <w:pStyle w:val="af0"/>
        <w:jc w:val="center"/>
        <w:rPr>
          <w:rStyle w:val="af"/>
          <w:rFonts w:ascii="Times New Roman" w:hAnsi="Times New Roman" w:cs="Times New Roman"/>
          <w:b w:val="0"/>
          <w:color w:val="auto"/>
          <w:sz w:val="24"/>
          <w:szCs w:val="24"/>
        </w:rPr>
      </w:pPr>
    </w:p>
    <w:p w:rsidR="007C14FD" w:rsidRPr="00424A44" w:rsidRDefault="007C14FD" w:rsidP="007C14FD">
      <w:pPr>
        <w:autoSpaceDE w:val="0"/>
        <w:autoSpaceDN w:val="0"/>
        <w:adjustRightInd w:val="0"/>
        <w:jc w:val="center"/>
      </w:pPr>
      <w:r w:rsidRPr="00424A44">
        <w:t>5. ОСНОВНЫЕ МЕРОПРИЯТИЯ ПРОГРАММЫ</w:t>
      </w:r>
    </w:p>
    <w:p w:rsidR="007C14FD" w:rsidRPr="00424A44" w:rsidRDefault="007C14FD" w:rsidP="007C14FD">
      <w:pPr>
        <w:autoSpaceDE w:val="0"/>
        <w:autoSpaceDN w:val="0"/>
        <w:adjustRightInd w:val="0"/>
        <w:jc w:val="both"/>
        <w:outlineLvl w:val="0"/>
      </w:pPr>
    </w:p>
    <w:p w:rsidR="007C14FD" w:rsidRPr="00424A44" w:rsidRDefault="007C14FD" w:rsidP="007C14FD">
      <w:pPr>
        <w:ind w:firstLine="709"/>
        <w:jc w:val="both"/>
      </w:pPr>
      <w:r w:rsidRPr="00424A44">
        <w:t>Основное мероприятие Программы - улучшение жилищных условий молодых семей и проведение комплекса мер, направленных на выполнение задач Программы.</w:t>
      </w:r>
    </w:p>
    <w:p w:rsidR="007C14FD" w:rsidRPr="00424A44" w:rsidRDefault="007C14FD" w:rsidP="007C14FD">
      <w:pPr>
        <w:ind w:firstLine="709"/>
        <w:jc w:val="both"/>
      </w:pPr>
      <w:r w:rsidRPr="00424A44">
        <w:t>Реализацию основного мероприятия Программы обеспечивает администрация городского округа муниципального образования «город Саянск», Комитет по управлению имуществом администрации муниципального образования «город Саянск» в рамках возложенных полномочий.</w:t>
      </w:r>
    </w:p>
    <w:p w:rsidR="007C14FD" w:rsidRPr="00424A44" w:rsidRDefault="007C14FD" w:rsidP="007C14FD">
      <w:pPr>
        <w:ind w:firstLine="709"/>
        <w:jc w:val="both"/>
      </w:pPr>
      <w:r w:rsidRPr="00424A44">
        <w:t>Организационные мероприятия предусматривают:</w:t>
      </w:r>
    </w:p>
    <w:p w:rsidR="007C14FD" w:rsidRPr="00424A44" w:rsidRDefault="007C14FD" w:rsidP="007C14FD">
      <w:pPr>
        <w:ind w:firstLine="709"/>
        <w:jc w:val="both"/>
      </w:pPr>
      <w:r w:rsidRPr="00424A44">
        <w:t>1) признание молодых семей нуждающимися в жилых помещениях и участниками Программы;</w:t>
      </w:r>
    </w:p>
    <w:p w:rsidR="007C14FD" w:rsidRPr="00424A44" w:rsidRDefault="007C14FD" w:rsidP="007C14FD">
      <w:pPr>
        <w:ind w:firstLine="709"/>
        <w:jc w:val="both"/>
      </w:pPr>
      <w:r w:rsidRPr="00424A44">
        <w:t>2) формирование списка молодых семей - участников 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w:t>
      </w:r>
    </w:p>
    <w:p w:rsidR="007C14FD" w:rsidRPr="00424A44" w:rsidRDefault="007C14FD" w:rsidP="007C14FD">
      <w:pPr>
        <w:ind w:firstLine="709"/>
        <w:jc w:val="both"/>
      </w:pPr>
      <w:r w:rsidRPr="00424A44">
        <w:t>3) определение ежегодно размера бюджетных ассигнований, выделяемых из местного бюджета на реализацию мероприятий Программы;</w:t>
      </w:r>
    </w:p>
    <w:p w:rsidR="007C14FD" w:rsidRPr="00424A44" w:rsidRDefault="007C14FD" w:rsidP="007C14FD">
      <w:pPr>
        <w:ind w:firstLine="709"/>
        <w:jc w:val="both"/>
      </w:pPr>
      <w:proofErr w:type="gramStart"/>
      <w:r w:rsidRPr="00424A44">
        <w:t>4) выдачу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roofErr w:type="gramEnd"/>
    </w:p>
    <w:p w:rsidR="007C14FD" w:rsidRPr="00424A44" w:rsidRDefault="007C14FD" w:rsidP="007C14FD">
      <w:pPr>
        <w:ind w:firstLine="709"/>
        <w:jc w:val="both"/>
      </w:pPr>
      <w:r w:rsidRPr="00424A44">
        <w:t>5)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7C14FD" w:rsidRPr="00424A44" w:rsidRDefault="007C14FD" w:rsidP="007C14FD">
      <w:pPr>
        <w:ind w:firstLine="709"/>
        <w:jc w:val="both"/>
      </w:pPr>
      <w:r w:rsidRPr="00424A44">
        <w:t>6) организацию информационной и разъяснительной работы среди населения по освещению целей и задач Программы.</w:t>
      </w:r>
    </w:p>
    <w:p w:rsidR="007C14FD" w:rsidRPr="00424A44" w:rsidRDefault="007C14FD" w:rsidP="007C14FD">
      <w:pPr>
        <w:ind w:firstLine="709"/>
        <w:jc w:val="both"/>
      </w:pPr>
      <w:r w:rsidRPr="00424A44">
        <w:t>Основными принципами реализации Программы являются:</w:t>
      </w:r>
    </w:p>
    <w:p w:rsidR="007C14FD" w:rsidRPr="00424A44" w:rsidRDefault="007C14FD" w:rsidP="007C14FD">
      <w:pPr>
        <w:ind w:firstLine="709"/>
        <w:jc w:val="both"/>
      </w:pPr>
    </w:p>
    <w:p w:rsidR="007C14FD" w:rsidRPr="00424A44" w:rsidRDefault="007C14FD" w:rsidP="007C14FD">
      <w:pPr>
        <w:ind w:firstLine="709"/>
        <w:jc w:val="both"/>
      </w:pPr>
      <w:r w:rsidRPr="00424A44">
        <w:t>добровольность участия в Программе молодых семей;</w:t>
      </w:r>
    </w:p>
    <w:p w:rsidR="007C14FD" w:rsidRPr="00424A44" w:rsidRDefault="007C14FD" w:rsidP="007C14FD">
      <w:pPr>
        <w:ind w:firstLine="709"/>
        <w:jc w:val="both"/>
      </w:pPr>
      <w:r w:rsidRPr="00424A44">
        <w:t>признание молодой семьи нуждающейся в жилых помещениях в соответствии с законодательством Российской Федерации;</w:t>
      </w:r>
    </w:p>
    <w:p w:rsidR="007C14FD" w:rsidRPr="00424A44" w:rsidRDefault="007C14FD" w:rsidP="007C14FD">
      <w:pPr>
        <w:ind w:firstLine="709"/>
        <w:jc w:val="both"/>
      </w:pPr>
      <w:r w:rsidRPr="00424A44">
        <w:t>возможность для молодых семей реализовать свое право на получение поддержки за счет средств, предоставляемых в рамках Программы из федерального, областного и местного бюджетов на улучшении жилищных условий только один раз.</w:t>
      </w:r>
    </w:p>
    <w:p w:rsidR="007C14FD" w:rsidRPr="00424A44" w:rsidRDefault="007C14FD" w:rsidP="007C14FD">
      <w:pPr>
        <w:ind w:firstLine="709"/>
        <w:jc w:val="both"/>
      </w:pPr>
      <w:r w:rsidRPr="00424A44">
        <w:t>Условиями прекращения реализации Программы являются досрочное достижение цели и задач Программы, а также изменение механизмов реализации государственной жилищной политики.</w:t>
      </w:r>
    </w:p>
    <w:p w:rsidR="007C14FD" w:rsidRPr="00424A44" w:rsidRDefault="007C14FD" w:rsidP="007C14FD">
      <w:pPr>
        <w:ind w:firstLine="709"/>
        <w:jc w:val="both"/>
      </w:pPr>
      <w:r w:rsidRPr="00424A44">
        <w:t>Механизм реализации Программы предполагает оказание финансовой поддержки молодым семьям - участникам Программы при улучшении жилищных условий путем предоставления им социальных выплат.</w:t>
      </w:r>
    </w:p>
    <w:p w:rsidR="007C14FD" w:rsidRPr="00424A44" w:rsidRDefault="007C14FD" w:rsidP="007C14FD">
      <w:pPr>
        <w:ind w:firstLine="709"/>
        <w:jc w:val="both"/>
      </w:pPr>
      <w:r w:rsidRPr="00424A44">
        <w:t>Участником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7C14FD" w:rsidRPr="00424A44" w:rsidRDefault="007C14FD" w:rsidP="007C14FD">
      <w:pPr>
        <w:ind w:firstLine="709"/>
        <w:jc w:val="both"/>
      </w:pPr>
      <w:r w:rsidRPr="00424A44">
        <w:t>1)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7C14FD" w:rsidRPr="00424A44" w:rsidRDefault="007C14FD" w:rsidP="007C14FD">
      <w:pPr>
        <w:ind w:firstLine="709"/>
        <w:jc w:val="both"/>
      </w:pPr>
      <w:r w:rsidRPr="00424A44">
        <w:t>2) молодая семья признана нуждающейся в жилом помещении в соответствии с настоящим разделом;</w:t>
      </w:r>
    </w:p>
    <w:p w:rsidR="007C14FD" w:rsidRPr="00424A44" w:rsidRDefault="007C14FD" w:rsidP="007C14FD">
      <w:pPr>
        <w:ind w:firstLine="709"/>
        <w:jc w:val="both"/>
      </w:pPr>
      <w:r w:rsidRPr="00424A44">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
    <w:p w:rsidR="007C14FD" w:rsidRPr="00424A44" w:rsidRDefault="007C14FD" w:rsidP="007C14FD">
      <w:pPr>
        <w:ind w:firstLine="709"/>
        <w:jc w:val="both"/>
      </w:pPr>
      <w:proofErr w:type="gramStart"/>
      <w:r w:rsidRPr="00424A44">
        <w:t>Для целей 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администрацией городского округа муниципального образования «город Саянск» по месту их постоянного жительства нуждающимися в жилых помещениях после 1 марта 2005 года по тем же основаниям, которые установлены статьей 51</w:t>
      </w:r>
      <w:proofErr w:type="gramEnd"/>
      <w:r w:rsidRPr="00424A44">
        <w:t xml:space="preserve"> Жилищного кодекса Российской Федерации для признания граждан </w:t>
      </w:r>
      <w:proofErr w:type="gramStart"/>
      <w:r w:rsidRPr="00424A44">
        <w:t>нуждающимися</w:t>
      </w:r>
      <w:proofErr w:type="gramEnd"/>
      <w:r w:rsidRPr="00424A44">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7C14FD" w:rsidRPr="00424A44" w:rsidRDefault="007C14FD" w:rsidP="007C14FD">
      <w:pPr>
        <w:ind w:firstLine="709"/>
        <w:jc w:val="both"/>
      </w:pPr>
      <w:r w:rsidRPr="00424A44">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7C14FD" w:rsidRPr="00424A44" w:rsidRDefault="007C14FD" w:rsidP="007C14FD">
      <w:pPr>
        <w:ind w:firstLine="709"/>
        <w:jc w:val="both"/>
      </w:pPr>
      <w:proofErr w:type="gramStart"/>
      <w:r w:rsidRPr="00424A44">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Правил предоставления молодым семьям социальных выплат на приобретение (строительство) жилья и их использования, утвержденной постановлением Правительства Российской Федерации от 17.12.2010 № 1050 (далее - Правила) не учитывается жилое помещение, приобретенное (построенное) за счет средств жилищного кредита, предусмотренного</w:t>
      </w:r>
      <w:proofErr w:type="gramEnd"/>
      <w:r w:rsidRPr="00424A44">
        <w:t xml:space="preserve"> указанными подпунктами, </w:t>
      </w:r>
      <w:proofErr w:type="gramStart"/>
      <w:r w:rsidRPr="00424A44">
        <w:t>обязательства</w:t>
      </w:r>
      <w:proofErr w:type="gramEnd"/>
      <w:r w:rsidRPr="00424A44">
        <w:t xml:space="preserve"> по </w:t>
      </w:r>
      <w:proofErr w:type="gramStart"/>
      <w:r w:rsidRPr="00424A44">
        <w:t>которому</w:t>
      </w:r>
      <w:proofErr w:type="gramEnd"/>
      <w:r w:rsidRPr="00424A44">
        <w:t xml:space="preserve"> полностью не исполнены, либо не исполнены обязательства по кредиту (займу) на погашение ранее предоставленного жилищного кредита. </w:t>
      </w:r>
    </w:p>
    <w:p w:rsidR="007C14FD" w:rsidRPr="00424A44" w:rsidRDefault="007C14FD" w:rsidP="007C14FD">
      <w:pPr>
        <w:ind w:firstLine="709"/>
        <w:jc w:val="both"/>
      </w:pPr>
      <w:proofErr w:type="gramStart"/>
      <w:r w:rsidRPr="00424A44">
        <w:lastRenderedPageBreak/>
        <w:t>Для признания нуждающейся в жилом помещении и участниками Программы молодая семья подает в Комитет по управлению имуществом администрации муниципального образования «город Саянск» заявление по форме согласно приложению № 2 к Правилам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 а также следующие</w:t>
      </w:r>
      <w:proofErr w:type="gramEnd"/>
      <w:r w:rsidRPr="00424A44">
        <w:t xml:space="preserve"> документы:</w:t>
      </w:r>
    </w:p>
    <w:p w:rsidR="007C14FD" w:rsidRPr="00424A44" w:rsidRDefault="007C14FD" w:rsidP="007C14FD">
      <w:pPr>
        <w:ind w:firstLine="709"/>
        <w:jc w:val="both"/>
      </w:pPr>
      <w:r w:rsidRPr="00424A44">
        <w:t xml:space="preserve">1) копии </w:t>
      </w:r>
      <w:proofErr w:type="gramStart"/>
      <w:r w:rsidRPr="00424A44">
        <w:t>документов</w:t>
      </w:r>
      <w:proofErr w:type="gramEnd"/>
      <w:r w:rsidRPr="00424A44">
        <w:t xml:space="preserve"> удостоверяющие личность каждого члена молодой семьи;</w:t>
      </w:r>
    </w:p>
    <w:p w:rsidR="007C14FD" w:rsidRPr="00424A44" w:rsidRDefault="007C14FD" w:rsidP="007C14FD">
      <w:pPr>
        <w:ind w:firstLine="709"/>
        <w:jc w:val="both"/>
      </w:pPr>
      <w:r w:rsidRPr="00424A44">
        <w:t>2) подтверждающие родственные отношения между членами молодой семьи (копия свидетельства о браке (на не полную семью не распространяется));</w:t>
      </w:r>
    </w:p>
    <w:p w:rsidR="007C14FD" w:rsidRPr="00424A44" w:rsidRDefault="007C14FD" w:rsidP="007C14FD">
      <w:pPr>
        <w:ind w:firstLine="709"/>
        <w:jc w:val="both"/>
      </w:pPr>
      <w:r w:rsidRPr="00424A44">
        <w:t xml:space="preserve">3) копия документа, подтверждающего регистрацию в системе индивидуального (персонифицированного) учета каждого члена семьи; </w:t>
      </w:r>
    </w:p>
    <w:p w:rsidR="00E93B89" w:rsidRPr="00424A44" w:rsidRDefault="00E93B89" w:rsidP="00E93B89">
      <w:pPr>
        <w:ind w:firstLine="709"/>
        <w:jc w:val="both"/>
      </w:pPr>
      <w:r w:rsidRPr="00424A44">
        <w:t>4) документы, подтверждающие регистрацию по месту жительства гражданина-заявителя и членов его семьи, и (или) решение суда об установлении факта совместного проживания гражданина-заявителя и указанных им в письменном заявлении членов его семьи;</w:t>
      </w:r>
    </w:p>
    <w:p w:rsidR="007C14FD" w:rsidRPr="00424A44" w:rsidRDefault="007C14FD" w:rsidP="007C14FD">
      <w:pPr>
        <w:ind w:firstLine="709"/>
        <w:jc w:val="both"/>
      </w:pPr>
      <w:r w:rsidRPr="00424A44">
        <w:t>5) правоустанавливающий документ на имеющееся у заявителя жилое (жилые) помещение (помещения), право на которое не зарегистрировано в Едином государственном реестре прав на недвижимое имущество и сделок с ним;</w:t>
      </w:r>
    </w:p>
    <w:p w:rsidR="00E93B89" w:rsidRPr="00424A44" w:rsidRDefault="00E93B89" w:rsidP="00E93B89">
      <w:pPr>
        <w:ind w:firstLine="709"/>
        <w:jc w:val="both"/>
      </w:pPr>
      <w:r w:rsidRPr="00424A44">
        <w:t>6) 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гражданина-заявителя и членов его семьи;</w:t>
      </w:r>
    </w:p>
    <w:p w:rsidR="005C71AB" w:rsidRPr="00424A44" w:rsidRDefault="00E93B89" w:rsidP="00E93B89">
      <w:pPr>
        <w:ind w:firstLine="709"/>
        <w:jc w:val="both"/>
      </w:pPr>
      <w:r w:rsidRPr="00424A44">
        <w:t>7)</w:t>
      </w:r>
      <w:r w:rsidR="005C71AB" w:rsidRPr="00424A44">
        <w:rPr>
          <w:sz w:val="26"/>
          <w:szCs w:val="26"/>
        </w:rPr>
        <w:t xml:space="preserve"> </w:t>
      </w:r>
      <w:r w:rsidR="005C71AB" w:rsidRPr="00424A44">
        <w:t>документы, для подтверждения имеющихся средств у семьи на оплату расчетной (средней) стоимости жилья в части, превышающей размер предоставляемой социальной выплаты на приобретение жилья или строительство индивидуального жилого дома:</w:t>
      </w:r>
    </w:p>
    <w:p w:rsidR="007C14FD" w:rsidRPr="00424A44" w:rsidRDefault="007C14FD" w:rsidP="00E93B89">
      <w:pPr>
        <w:ind w:firstLine="709"/>
        <w:jc w:val="both"/>
      </w:pPr>
      <w:r w:rsidRPr="00424A44">
        <w:t xml:space="preserve">- выписка из счета банка или иной кредитной организации о наличии денежных средств, принадлежащих членам (одному из членов) молодой семьи, выданная в срок не </w:t>
      </w:r>
      <w:proofErr w:type="gramStart"/>
      <w:r w:rsidRPr="00424A44">
        <w:t>позднее</w:t>
      </w:r>
      <w:proofErr w:type="gramEnd"/>
      <w:r w:rsidRPr="00424A44">
        <w:t xml:space="preserve"> чем за десять рабочих дней до даты ее представления, или заверенная банком или иной кредитной организацией копия сберегательной книжки членов (одного из членов) молодой семьи, содержащая сведения о сумме денежных средств, принадлежащих членам (одному из членов) молодой семьи;</w:t>
      </w:r>
    </w:p>
    <w:p w:rsidR="007C14FD" w:rsidRPr="00424A44" w:rsidRDefault="007C14FD" w:rsidP="007C14FD">
      <w:pPr>
        <w:ind w:firstLine="709"/>
        <w:jc w:val="both"/>
      </w:pPr>
      <w:r w:rsidRPr="00424A44">
        <w:t xml:space="preserve">- документ из банка или иной организации о возможности предоставления членам (одному из членов) молодой семьи кредита (займа) на приобретение жилого помещения или создание объекта индивидуального жилищного строительства, в том числе ипотечного жилищного кредита, с указанием максимальной суммы предполагаемого кредита (займа), выданный в срок не </w:t>
      </w:r>
      <w:proofErr w:type="gramStart"/>
      <w:r w:rsidRPr="00424A44">
        <w:t>позднее</w:t>
      </w:r>
      <w:proofErr w:type="gramEnd"/>
      <w:r w:rsidRPr="00424A44">
        <w:t xml:space="preserve"> чем за пятнадцать рабочих дней до даты его представления; </w:t>
      </w:r>
    </w:p>
    <w:p w:rsidR="007C14FD" w:rsidRPr="00424A44" w:rsidRDefault="007C14FD" w:rsidP="007C14FD">
      <w:pPr>
        <w:ind w:firstLine="709"/>
        <w:jc w:val="both"/>
      </w:pPr>
      <w:r w:rsidRPr="00424A44">
        <w:t xml:space="preserve">- отчет об оценке объекта недвижимого имущества, находящегося в собственности членов (одного из членов) молодой семьи, подготовленный в соответствии с требованиями Федерального закона от 29 июля 1998 года № 135-ФЗ «Об оценочной деятельности в Российской Федерации», составленный независимым оценщиком в срок не </w:t>
      </w:r>
      <w:proofErr w:type="gramStart"/>
      <w:r w:rsidRPr="00424A44">
        <w:t>позднее</w:t>
      </w:r>
      <w:proofErr w:type="gramEnd"/>
      <w:r w:rsidRPr="00424A44">
        <w:t xml:space="preserve"> чем за месяц до даты его представления, а также копии выписок (копия выписки) из Единого государственного реестра недвижимости о </w:t>
      </w:r>
      <w:proofErr w:type="gramStart"/>
      <w:r w:rsidRPr="00424A44">
        <w:t>правах</w:t>
      </w:r>
      <w:proofErr w:type="gramEnd"/>
      <w:r w:rsidRPr="00424A44">
        <w:t xml:space="preserve"> членов (одного из членов) молодой семьи на данный объект недвижимого имущества;</w:t>
      </w:r>
    </w:p>
    <w:p w:rsidR="007C14FD" w:rsidRPr="00424A44" w:rsidRDefault="007C14FD" w:rsidP="007C14FD">
      <w:pPr>
        <w:ind w:firstLine="709"/>
        <w:jc w:val="both"/>
      </w:pPr>
      <w:r w:rsidRPr="00424A44">
        <w:t xml:space="preserve">- отчет об оценке стоимости транспортного средства, находящегося в собственности членов (одного из членов) молодой семьи, подготовленный в соответствии с требованиями Федерального закона от 29 июля 1998 года № 135-ФЗ «Об оценочной деятельности в Российской Федерации», составленный независимым оценщиком в срок не </w:t>
      </w:r>
      <w:proofErr w:type="gramStart"/>
      <w:r w:rsidRPr="00424A44">
        <w:t>позднее</w:t>
      </w:r>
      <w:proofErr w:type="gramEnd"/>
      <w:r w:rsidRPr="00424A44">
        <w:t xml:space="preserve"> чем за месяц до даты его представления, а также копия паспорта указанного транспортного средства;</w:t>
      </w:r>
    </w:p>
    <w:p w:rsidR="007C14FD" w:rsidRPr="00424A44" w:rsidRDefault="007C14FD" w:rsidP="007C14FD">
      <w:pPr>
        <w:ind w:firstLine="709"/>
        <w:jc w:val="both"/>
      </w:pPr>
      <w:r w:rsidRPr="00424A44">
        <w:t xml:space="preserve">- копия государственного сертификата на материнский (семейный) капитал с приложением справки о размере средств материнского (семейного) капитала, выданной </w:t>
      </w:r>
      <w:r w:rsidRPr="00424A44">
        <w:lastRenderedPageBreak/>
        <w:t xml:space="preserve">Отделением Пенсионного фонда Российской Федерации по Иркутской области в срок не </w:t>
      </w:r>
      <w:proofErr w:type="gramStart"/>
      <w:r w:rsidRPr="00424A44">
        <w:t>позднее</w:t>
      </w:r>
      <w:proofErr w:type="gramEnd"/>
      <w:r w:rsidRPr="00424A44">
        <w:t xml:space="preserve"> чем за пятнадцать рабочих дней до даты ее представления;</w:t>
      </w:r>
    </w:p>
    <w:p w:rsidR="007C14FD" w:rsidRPr="00424A44" w:rsidRDefault="007C14FD" w:rsidP="007C14FD">
      <w:pPr>
        <w:ind w:firstLine="709"/>
        <w:jc w:val="both"/>
      </w:pPr>
      <w:r w:rsidRPr="00424A44">
        <w:t xml:space="preserve">- копия сертификата на областной материнский (семейный) капитал с приложением справки о размере средств областного материнского (семейного) капитала, выданной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включенным в перечень, утвержденный нормативным правовым актом указанного министерства, в срок не </w:t>
      </w:r>
      <w:proofErr w:type="gramStart"/>
      <w:r w:rsidRPr="00424A44">
        <w:t>позднее</w:t>
      </w:r>
      <w:proofErr w:type="gramEnd"/>
      <w:r w:rsidRPr="00424A44">
        <w:t xml:space="preserve"> чем за пятнадцать рабочих дней до даты ее представления.</w:t>
      </w:r>
    </w:p>
    <w:p w:rsidR="007C14FD" w:rsidRPr="00424A44" w:rsidRDefault="007C14FD" w:rsidP="007C14FD">
      <w:pPr>
        <w:ind w:firstLine="709"/>
        <w:jc w:val="both"/>
      </w:pPr>
      <w:r w:rsidRPr="00424A44">
        <w:t xml:space="preserve">Указанные документы подаются путем личного обращения в Комитет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proofErr w:type="gramStart"/>
      <w:r w:rsidRPr="00424A44">
        <w:t>В 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w:t>
      </w:r>
      <w:proofErr w:type="gramEnd"/>
      <w:r w:rsidRPr="00424A44">
        <w:t xml:space="preserve"> и муниципальных услуг». </w:t>
      </w:r>
    </w:p>
    <w:p w:rsidR="007C14FD" w:rsidRPr="00424A44" w:rsidRDefault="007C14FD" w:rsidP="007C14FD">
      <w:pPr>
        <w:ind w:firstLine="709"/>
        <w:jc w:val="both"/>
      </w:pPr>
      <w:r w:rsidRPr="00424A44">
        <w:t xml:space="preserve">Специалист Комитета по управлению имуществом администрации муниципального образования «город Саянск» </w:t>
      </w:r>
      <w:proofErr w:type="gramStart"/>
      <w:r w:rsidRPr="00424A44">
        <w:t>делает копии документов и заверяет</w:t>
      </w:r>
      <w:proofErr w:type="gramEnd"/>
      <w:r w:rsidRPr="00424A44">
        <w:t xml:space="preserve"> копии своей подписью, подлинники документов возвращает заявителю.</w:t>
      </w:r>
    </w:p>
    <w:p w:rsidR="007C14FD" w:rsidRPr="00424A44" w:rsidRDefault="007C14FD" w:rsidP="007C14FD">
      <w:pPr>
        <w:ind w:firstLine="709"/>
        <w:jc w:val="both"/>
      </w:pPr>
      <w:r w:rsidRPr="00424A44">
        <w:t>Комитет по управлению имуществом администрации муниципального образования «город Саянск» обеспечивает проверку сведений, содержащихся в документах, представленных заявителем, и в 20-дневный срок с даты их представления обеспечивает принятие решения о признании либо об отказе в признании молодой семьи участницей Программы.</w:t>
      </w:r>
    </w:p>
    <w:p w:rsidR="007C14FD" w:rsidRPr="00424A44" w:rsidRDefault="007C14FD" w:rsidP="007C14FD">
      <w:pPr>
        <w:ind w:firstLine="709"/>
        <w:jc w:val="both"/>
      </w:pPr>
      <w:r w:rsidRPr="00424A44">
        <w:t xml:space="preserve">Решение о признании молодой семьи участницей Программы принимается в виде постановления администрации городского округа муниципального образования «город Саянск» Решение об отказе в признании молодой семьи участницей Программы принимается в форме письма. </w:t>
      </w:r>
    </w:p>
    <w:p w:rsidR="007C14FD" w:rsidRPr="00424A44" w:rsidRDefault="007C14FD" w:rsidP="007C14FD">
      <w:pPr>
        <w:ind w:firstLine="709"/>
        <w:jc w:val="both"/>
      </w:pPr>
      <w:r w:rsidRPr="00424A44">
        <w:t>О принятом решении молодая семья письменно или в электронной форме посредством Единого портала уведомляется Комитетом по управлению имуществом администрации муниципального образования «город Саянск» в 5-дневный срок со дня его принятия.</w:t>
      </w:r>
    </w:p>
    <w:p w:rsidR="007C14FD" w:rsidRPr="00424A44" w:rsidRDefault="007C14FD" w:rsidP="007C14FD">
      <w:pPr>
        <w:ind w:firstLine="709"/>
        <w:jc w:val="both"/>
      </w:pPr>
      <w:r w:rsidRPr="00424A44">
        <w:t>Основаниями для отказа в признании молодой семьи нуждающейся в жилом помещении являются:</w:t>
      </w:r>
    </w:p>
    <w:p w:rsidR="007C14FD" w:rsidRPr="00424A44" w:rsidRDefault="007C14FD" w:rsidP="007C14FD">
      <w:pPr>
        <w:ind w:firstLine="709"/>
        <w:jc w:val="both"/>
      </w:pPr>
      <w:r w:rsidRPr="00424A44">
        <w:t xml:space="preserve">1) не представлены документы, указанные в подпунктах 1 - </w:t>
      </w:r>
      <w:r w:rsidR="005C71AB" w:rsidRPr="00424A44">
        <w:t>7</w:t>
      </w:r>
      <w:r w:rsidRPr="00424A44">
        <w:t xml:space="preserve"> настоящего раздела, необходимые для признания молодой семьи нуждающейся в жилом помещении по основаниям, предусмотренным ст. 51 Жилищного кодекса РФ;</w:t>
      </w:r>
    </w:p>
    <w:p w:rsidR="007C14FD" w:rsidRPr="00424A44" w:rsidRDefault="007C14FD" w:rsidP="007C14FD">
      <w:pPr>
        <w:ind w:firstLine="709"/>
        <w:jc w:val="both"/>
      </w:pPr>
      <w:r w:rsidRPr="00424A44">
        <w:t>2) отсутствие оснований для признания молодой семьи нуждающейся в жилом помещении, предусмотренных статьей 51 Жилищного кодекса Российской Федерации;</w:t>
      </w:r>
    </w:p>
    <w:p w:rsidR="007C14FD" w:rsidRPr="00424A44" w:rsidRDefault="007C14FD" w:rsidP="007C14FD">
      <w:pPr>
        <w:ind w:firstLine="709"/>
        <w:jc w:val="both"/>
      </w:pPr>
      <w:r w:rsidRPr="00424A44">
        <w:t>Основаниями для отказа в признании молодой семьи участницей  Программы являются:</w:t>
      </w:r>
    </w:p>
    <w:p w:rsidR="007C14FD" w:rsidRPr="00424A44" w:rsidRDefault="007C14FD" w:rsidP="007C14FD">
      <w:pPr>
        <w:ind w:firstLine="709"/>
        <w:jc w:val="both"/>
      </w:pPr>
      <w:r w:rsidRPr="00424A44">
        <w:t xml:space="preserve">1) </w:t>
      </w:r>
      <w:proofErr w:type="gramStart"/>
      <w:r w:rsidRPr="00424A44">
        <w:t>не соответствие</w:t>
      </w:r>
      <w:proofErr w:type="gramEnd"/>
      <w:r w:rsidRPr="00424A44">
        <w:t xml:space="preserve"> молодой семьи требованиям, предусмотренным пунктом 6 Правил;</w:t>
      </w:r>
    </w:p>
    <w:p w:rsidR="007C14FD" w:rsidRPr="00424A44" w:rsidRDefault="007C14FD" w:rsidP="007C14FD">
      <w:pPr>
        <w:ind w:firstLine="709"/>
        <w:jc w:val="both"/>
      </w:pPr>
      <w:r w:rsidRPr="00424A44">
        <w:t xml:space="preserve">2) не предоставление или предоставление не в полном объеме документов </w:t>
      </w:r>
      <w:proofErr w:type="gramStart"/>
      <w:r w:rsidRPr="00424A44">
        <w:t>указанные</w:t>
      </w:r>
      <w:proofErr w:type="gramEnd"/>
      <w:r w:rsidRPr="00424A44">
        <w:t xml:space="preserve"> в подпунктах 1 - </w:t>
      </w:r>
      <w:r w:rsidR="005C71AB" w:rsidRPr="00424A44">
        <w:t>7</w:t>
      </w:r>
      <w:r w:rsidRPr="00424A44">
        <w:t xml:space="preserve"> настоящего раздела;</w:t>
      </w:r>
    </w:p>
    <w:p w:rsidR="007C14FD" w:rsidRPr="00424A44" w:rsidRDefault="007C14FD" w:rsidP="007C14FD">
      <w:pPr>
        <w:ind w:firstLine="709"/>
        <w:jc w:val="both"/>
      </w:pPr>
      <w:r w:rsidRPr="00424A44">
        <w:t>3) недостоверность сведений, содержащихся в представленных документах;</w:t>
      </w:r>
    </w:p>
    <w:p w:rsidR="007C14FD" w:rsidRPr="00424A44" w:rsidRDefault="007C14FD" w:rsidP="007C14FD">
      <w:pPr>
        <w:ind w:firstLine="709"/>
        <w:jc w:val="both"/>
      </w:pPr>
      <w:proofErr w:type="gramStart"/>
      <w:r w:rsidRPr="00424A44">
        <w:t xml:space="preserve">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w:t>
      </w:r>
      <w:r w:rsidRPr="00424A44">
        <w:lastRenderedPageBreak/>
        <w:t>Федеральным законом «О мерах государственной поддержки семей, имеющих детей, в части погашения обязательств</w:t>
      </w:r>
      <w:proofErr w:type="gramEnd"/>
      <w:r w:rsidRPr="00424A44">
        <w:t xml:space="preserve"> по ипотечным жилищным кредитам (займам) и о внесении изменений в статью 13.2 Федерального закона «Об актах гражданского состояния». Молодые семьи - участники муниципальн</w:t>
      </w:r>
      <w:r w:rsidR="0043317A" w:rsidRPr="00424A44">
        <w:t>ых</w:t>
      </w:r>
      <w:r w:rsidRPr="00424A44">
        <w:t xml:space="preserve"> программ</w:t>
      </w:r>
      <w:r w:rsidR="0043317A" w:rsidRPr="00424A44">
        <w:t>:</w:t>
      </w:r>
      <w:r w:rsidRPr="00424A44">
        <w:t xml:space="preserve"> </w:t>
      </w:r>
      <w:proofErr w:type="gramStart"/>
      <w:r w:rsidRPr="00424A44">
        <w:t xml:space="preserve">«Доступное жилье для молодых семей на 2011 - 2015 годы», утвержденной постановлением администрации городского округа муниципального образования «город Саянск» 24.06.2011 </w:t>
      </w:r>
      <w:r w:rsidRPr="00424A44">
        <w:br/>
        <w:t>№ 110-37-618-11</w:t>
      </w:r>
      <w:r w:rsidR="00AE0526" w:rsidRPr="00424A44">
        <w:t xml:space="preserve">, </w:t>
      </w:r>
      <w:r w:rsidR="0043317A" w:rsidRPr="00424A44">
        <w:t xml:space="preserve">«Молодым семьям – доступное жилье» на 2016-2020 годы» утвержденной постановлением администрации городского округа муниципального образования «город Саянск» 24.08.2015 № 110-37-780-15, </w:t>
      </w:r>
      <w:r w:rsidRPr="00424A44">
        <w:t>считаются участниками муниципальной программы «Молодым семьям - доступное жилье» и подлежат включению в списки молодых семей - участников Программы (в том же хронологическом порядке</w:t>
      </w:r>
      <w:proofErr w:type="gramEnd"/>
      <w:r w:rsidRPr="00424A44">
        <w:t xml:space="preserve">, </w:t>
      </w:r>
      <w:proofErr w:type="gramStart"/>
      <w:r w:rsidRPr="00424A44">
        <w:t>в котором молодой семьей были поданы документы в администрацию городского округа муниципального образования «город Саянск» для участия в муниципальной программе «Доступное жилье для молодых семей на 2011 - 2015 годы»), без предоставления дополнительных документов.</w:t>
      </w:r>
      <w:proofErr w:type="gramEnd"/>
    </w:p>
    <w:p w:rsidR="007C14FD" w:rsidRPr="00424A44" w:rsidRDefault="007C14FD" w:rsidP="007C14FD">
      <w:pPr>
        <w:ind w:firstLine="709"/>
        <w:jc w:val="both"/>
      </w:pPr>
      <w:r w:rsidRPr="00424A44">
        <w:t>Условием участия в Программе и предоставления социальной выплаты является согласие совершеннолетних членов молодой семьи на обработку администрацией городского округа муниципального образования «город Саянск», исполнительными органами государственной власти Иркутской области, федеральными органами исполнительной власти персональных данных о членах молодой семьи.</w:t>
      </w:r>
    </w:p>
    <w:p w:rsidR="007C14FD" w:rsidRPr="00424A44" w:rsidRDefault="007C14FD" w:rsidP="007C14FD">
      <w:pPr>
        <w:ind w:firstLine="709"/>
        <w:jc w:val="both"/>
      </w:pPr>
      <w:r w:rsidRPr="00424A44">
        <w:t>Согласие оформляется в соответствии со статьей 9 Федерального закона от 27 июля 2006 года № 152-ФЗ «О персональных данных».</w:t>
      </w:r>
    </w:p>
    <w:p w:rsidR="007C14FD" w:rsidRPr="00424A44" w:rsidRDefault="007C14FD" w:rsidP="007C14FD">
      <w:pPr>
        <w:ind w:firstLine="709"/>
        <w:jc w:val="both"/>
      </w:pPr>
      <w:r w:rsidRPr="00424A44">
        <w:t xml:space="preserve">Комитет по управлению имуществом администрации муниципального образования «город Саянск» до 1 июня года, предшествующего планируемому, формирует списки молодых семей - участников Программы, изъявивших желание получить социальную выплату в планируемом году, порядок </w:t>
      </w:r>
      <w:proofErr w:type="gramStart"/>
      <w:r w:rsidRPr="00424A44">
        <w:t>формирования</w:t>
      </w:r>
      <w:proofErr w:type="gramEnd"/>
      <w:r w:rsidRPr="00424A44">
        <w:t xml:space="preserve"> и форма </w:t>
      </w:r>
      <w:proofErr w:type="gramStart"/>
      <w:r w:rsidRPr="00424A44">
        <w:t>которых</w:t>
      </w:r>
      <w:proofErr w:type="gramEnd"/>
      <w:r w:rsidRPr="00424A44">
        <w:t xml:space="preserve"> определяются Министерством по молодежной политике Иркутской области (далее - Министерство).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7C14FD" w:rsidRPr="00424A44" w:rsidRDefault="007C14FD" w:rsidP="007C14FD">
      <w:pPr>
        <w:ind w:firstLine="709"/>
        <w:jc w:val="both"/>
      </w:pPr>
      <w:proofErr w:type="gramStart"/>
      <w:r w:rsidRPr="00424A44">
        <w:t>Для включения в такой список молодая семья - участник государственной программы в период с 1 января по 15 мая года, предшествующего планируемому, представляет в орган местного самоуправления, признавший ее участником государственной программы, заявление об участии в мероприятиях государственной программы в планируемом году (в произвольной форме), а также копии документов, удостоверяющих личность каждого члена семьи, и копию свидетельства о браке (на неполную</w:t>
      </w:r>
      <w:proofErr w:type="gramEnd"/>
      <w:r w:rsidRPr="00424A44">
        <w:t xml:space="preserve"> семью не распространяется).</w:t>
      </w:r>
    </w:p>
    <w:p w:rsidR="007C14FD" w:rsidRPr="00424A44" w:rsidRDefault="007C14FD" w:rsidP="007C14FD">
      <w:pPr>
        <w:ind w:firstLine="709"/>
        <w:jc w:val="both"/>
      </w:pPr>
      <w:r w:rsidRPr="00424A44">
        <w:t>Программой предусматриваются следующие формы государственной поддержки участвующих в Программе молодых семей:</w:t>
      </w:r>
    </w:p>
    <w:p w:rsidR="0089160E" w:rsidRPr="00424A44" w:rsidRDefault="0089160E" w:rsidP="007C14FD">
      <w:pPr>
        <w:ind w:firstLine="709"/>
        <w:jc w:val="both"/>
      </w:pPr>
      <w:r w:rsidRPr="00424A44">
        <w:t>1) предоставление социальной выплаты на приобретение (строительство) жилья в рамках мероприятий подпрограммы.</w:t>
      </w:r>
    </w:p>
    <w:p w:rsidR="007C14FD" w:rsidRPr="00424A44" w:rsidRDefault="007C14FD" w:rsidP="007C14FD">
      <w:pPr>
        <w:ind w:firstLine="709"/>
        <w:jc w:val="both"/>
      </w:pPr>
      <w:r w:rsidRPr="00424A44">
        <w:t>2) предоставление дополнительной социальной выплаты за счет средств областного бюджета на цели погашения части жилищного кредита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 (далее - дополнительная социальная выплата).</w:t>
      </w:r>
    </w:p>
    <w:p w:rsidR="007C14FD" w:rsidRPr="00424A44" w:rsidRDefault="007C14FD" w:rsidP="007C14FD">
      <w:pPr>
        <w:ind w:firstLine="709"/>
        <w:jc w:val="both"/>
      </w:pPr>
      <w:proofErr w:type="gramStart"/>
      <w:r w:rsidRPr="00424A44">
        <w:t>Социальная выплата на приобретение жилья используется молодой семьей для приобретения у физических и (или) юридических лиц жилого помещения как на первичном, так и на вторичном рынках жилья или для создания объекта индивидуального жилищного строительства, отвечающих требованиям, установленными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roofErr w:type="gramEnd"/>
    </w:p>
    <w:p w:rsidR="007C14FD" w:rsidRPr="00424A44" w:rsidRDefault="007C14FD" w:rsidP="007C14FD">
      <w:pPr>
        <w:ind w:firstLine="709"/>
        <w:jc w:val="both"/>
      </w:pPr>
      <w:r w:rsidRPr="00424A44">
        <w:lastRenderedPageBreak/>
        <w:t>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7C14FD" w:rsidRPr="00424A44" w:rsidRDefault="007C14FD" w:rsidP="007C14FD">
      <w:pPr>
        <w:ind w:firstLine="709"/>
        <w:jc w:val="both"/>
      </w:pPr>
      <w:proofErr w:type="gramStart"/>
      <w:r w:rsidRPr="00424A44">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на приобретение, не может быть меньше учетной нормы общей площади жилого помещения, установленной органами местного самоуправления муниципальных образований Иркутской области в целях принятия граждан на учет в качестве нуждающихся в жилых помещениях в месте приобретения жилого помещения</w:t>
      </w:r>
      <w:proofErr w:type="gramEnd"/>
      <w:r w:rsidRPr="00424A44">
        <w:t xml:space="preserve"> или создания объекта индивидуального жилищного строительства.</w:t>
      </w:r>
    </w:p>
    <w:p w:rsidR="007C14FD" w:rsidRPr="00424A44" w:rsidRDefault="007C14FD" w:rsidP="007C14FD">
      <w:pPr>
        <w:ind w:firstLine="709"/>
        <w:jc w:val="both"/>
      </w:pPr>
      <w:proofErr w:type="gramStart"/>
      <w:r w:rsidRPr="00424A44">
        <w:t>В случае использования социальной выплаты на приобретение жилья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 общая площадь приобретаемого жилого помещения (строящегося индивидуального жилого</w:t>
      </w:r>
      <w:proofErr w:type="gramEnd"/>
      <w:r w:rsidRPr="00424A44">
        <w:t xml:space="preserve"> </w:t>
      </w:r>
      <w:proofErr w:type="gramStart"/>
      <w:r w:rsidRPr="00424A44">
        <w:t>дома)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индивидуального жилого дома.</w:t>
      </w:r>
      <w:proofErr w:type="gramEnd"/>
    </w:p>
    <w:p w:rsidR="007C14FD" w:rsidRPr="00424A44" w:rsidRDefault="007C14FD" w:rsidP="007C14FD">
      <w:pPr>
        <w:ind w:firstLine="709"/>
        <w:jc w:val="both"/>
      </w:pPr>
      <w:r w:rsidRPr="00424A44">
        <w:t>Размер общей площади жилого помещения, с учетом которого определяется размер социальной выплаты на приобретение, составляет:</w:t>
      </w:r>
    </w:p>
    <w:p w:rsidR="007C14FD" w:rsidRPr="00424A44" w:rsidRDefault="007C14FD" w:rsidP="007C14FD">
      <w:pPr>
        <w:ind w:firstLine="709"/>
        <w:jc w:val="both"/>
      </w:pPr>
      <w:r w:rsidRPr="00424A44">
        <w:t>- для семьи, состоящей из двух человек (молодые супруги или один молодой родитель и ребенок) - 42 кв. метра;</w:t>
      </w:r>
    </w:p>
    <w:p w:rsidR="007C14FD" w:rsidRPr="00424A44" w:rsidRDefault="007C14FD" w:rsidP="007C14FD">
      <w:pPr>
        <w:ind w:firstLine="709"/>
        <w:jc w:val="both"/>
      </w:pPr>
      <w:r w:rsidRPr="00424A44">
        <w:t>- 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7C14FD" w:rsidRPr="00424A44" w:rsidRDefault="007C14FD" w:rsidP="007C14FD">
      <w:pPr>
        <w:ind w:firstLine="709"/>
        <w:jc w:val="both"/>
      </w:pPr>
      <w:r w:rsidRPr="00424A44">
        <w:t>Особенности оказания отдельных форм государственной поддержки заключаются в следующем:</w:t>
      </w:r>
    </w:p>
    <w:p w:rsidR="007C14FD" w:rsidRPr="00424A44" w:rsidRDefault="007C14FD" w:rsidP="007C14FD">
      <w:pPr>
        <w:ind w:firstLine="709"/>
        <w:jc w:val="both"/>
      </w:pPr>
      <w:r w:rsidRPr="00424A44">
        <w:t>1) предоставление социальной выплаты на приобретение жилья.</w:t>
      </w:r>
    </w:p>
    <w:p w:rsidR="007C14FD" w:rsidRPr="00424A44" w:rsidRDefault="007C14FD" w:rsidP="007C14FD">
      <w:pPr>
        <w:ind w:firstLine="709"/>
        <w:jc w:val="both"/>
      </w:pPr>
      <w:r w:rsidRPr="00424A44">
        <w:t>Предоставление социальной выплаты на приобретение жилья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 (далее - федеральная подпрограмма).</w:t>
      </w:r>
    </w:p>
    <w:p w:rsidR="007C14FD" w:rsidRPr="00424A44" w:rsidRDefault="007C14FD" w:rsidP="007C14FD">
      <w:pPr>
        <w:ind w:firstLine="709"/>
        <w:jc w:val="both"/>
      </w:pPr>
      <w:proofErr w:type="gramStart"/>
      <w:r w:rsidRPr="00424A44">
        <w:t>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предоставляемых любыми организациями и (или) физическими лицами по кредитному договору (договору займа) на приобретение (строительство) жилья, ипотечному жилищному договору, необходимых для оплаты создания объекта индивидуального жилищного строительства или приобретения жилого помещения.</w:t>
      </w:r>
      <w:proofErr w:type="gramEnd"/>
      <w:r w:rsidRPr="00424A44">
        <w:t xml:space="preserve"> </w:t>
      </w:r>
      <w:proofErr w:type="gramStart"/>
      <w:r w:rsidRPr="00424A44">
        <w:t>В качестве дополнительных средств молодой семьей также могут быть использованы средства (часть средств) материнского (семейного) капитала,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w:t>
      </w:r>
      <w:proofErr w:type="gramEnd"/>
      <w:r w:rsidRPr="00424A44">
        <w:t xml:space="preserve"> 13.2 Федерального закона «Об актах гражданского состояния». </w:t>
      </w:r>
    </w:p>
    <w:p w:rsidR="007C14FD" w:rsidRPr="00424A44" w:rsidRDefault="007C14FD" w:rsidP="007C14FD">
      <w:pPr>
        <w:ind w:firstLine="709"/>
        <w:jc w:val="both"/>
      </w:pPr>
      <w:r w:rsidRPr="00424A44">
        <w:lastRenderedPageBreak/>
        <w:t>Приобретаемое жилое помещение (создаваемый объект индивидуального жилищного строительства) при использовании социальной выплаты на приобретение жилья должно находиться на территории Иркутской области.</w:t>
      </w:r>
    </w:p>
    <w:p w:rsidR="007C14FD" w:rsidRPr="00424A44" w:rsidRDefault="007C14FD" w:rsidP="007C14FD">
      <w:pPr>
        <w:ind w:firstLine="709"/>
        <w:jc w:val="both"/>
      </w:pPr>
      <w:r w:rsidRPr="00424A44">
        <w:t>Право молодой семьи - участника 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которое не является ценной бумагой.</w:t>
      </w:r>
    </w:p>
    <w:p w:rsidR="007C14FD" w:rsidRPr="00424A44" w:rsidRDefault="007C14FD" w:rsidP="007C14FD">
      <w:pPr>
        <w:ind w:firstLine="709"/>
        <w:jc w:val="both"/>
      </w:pPr>
      <w:r w:rsidRPr="00424A44">
        <w:t>Социальные выплаты на приобретение жилья используются:</w:t>
      </w:r>
    </w:p>
    <w:p w:rsidR="007C14FD" w:rsidRPr="00424A44" w:rsidRDefault="007C14FD" w:rsidP="007C14FD">
      <w:pPr>
        <w:ind w:firstLine="709"/>
        <w:jc w:val="both"/>
      </w:pPr>
      <w:r w:rsidRPr="00424A44">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7C14FD" w:rsidRPr="00424A44" w:rsidRDefault="007C14FD" w:rsidP="007C14FD">
      <w:pPr>
        <w:ind w:firstLine="709"/>
        <w:jc w:val="both"/>
      </w:pPr>
      <w:r w:rsidRPr="00424A44">
        <w:t xml:space="preserve"> для оплаты цены договора строительного подряда на создание объекта индивидуального жилищного строительства;</w:t>
      </w:r>
    </w:p>
    <w:p w:rsidR="007C14FD" w:rsidRPr="00424A44" w:rsidRDefault="007C14FD" w:rsidP="007C14FD">
      <w:pPr>
        <w:ind w:firstLine="709"/>
        <w:jc w:val="both"/>
      </w:pPr>
      <w:r w:rsidRPr="00424A44">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7C14FD" w:rsidRPr="00424A44" w:rsidRDefault="007C14FD" w:rsidP="007C14FD">
      <w:pPr>
        <w:ind w:firstLine="709"/>
        <w:jc w:val="both"/>
      </w:pPr>
      <w:r w:rsidRPr="00424A44">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на приобретение жилого помещения или создание объекта индивидуального жилищного строительства;</w:t>
      </w:r>
    </w:p>
    <w:p w:rsidR="007C14FD" w:rsidRPr="00424A44" w:rsidRDefault="007C14FD" w:rsidP="007C14FD">
      <w:pPr>
        <w:ind w:firstLine="709"/>
        <w:jc w:val="both"/>
      </w:pPr>
      <w:proofErr w:type="gramStart"/>
      <w:r w:rsidRPr="00424A44">
        <w:t>для оплаты цены договора с уполномоченной организацией на приобретение в интересах молодой семьи жилого помещения экономического класса на первичном рынке</w:t>
      </w:r>
      <w:proofErr w:type="gramEnd"/>
      <w:r w:rsidRPr="00424A44">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7C14FD" w:rsidRPr="00424A44" w:rsidRDefault="007C14FD" w:rsidP="007C14FD">
      <w:pPr>
        <w:ind w:firstLine="709"/>
        <w:jc w:val="both"/>
      </w:pPr>
      <w:proofErr w:type="gramStart"/>
      <w:r w:rsidRPr="00424A44">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proofErr w:type="gramEnd"/>
      <w:r w:rsidRPr="00424A44">
        <w:t>) на погашение ранее предоставленного жилищного кредита;</w:t>
      </w:r>
    </w:p>
    <w:p w:rsidR="007C14FD" w:rsidRPr="00424A44" w:rsidRDefault="007C14FD" w:rsidP="007C14FD">
      <w:pPr>
        <w:ind w:firstLine="709"/>
        <w:jc w:val="both"/>
      </w:pPr>
      <w:proofErr w:type="gramStart"/>
      <w:r w:rsidRPr="00424A44">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w:t>
      </w:r>
      <w:r w:rsidR="00E16645" w:rsidRPr="00424A44">
        <w:t>«</w:t>
      </w:r>
      <w:r w:rsidRPr="00424A44">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E16645" w:rsidRPr="00424A44">
        <w:t>»</w:t>
      </w:r>
      <w:r w:rsidRPr="00424A44">
        <w:t xml:space="preserve"> (далее - договор участия</w:t>
      </w:r>
      <w:proofErr w:type="gramEnd"/>
      <w:r w:rsidRPr="00424A44">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7C14FD" w:rsidRPr="00424A44" w:rsidRDefault="007C14FD" w:rsidP="007C14FD">
      <w:pPr>
        <w:ind w:firstLine="709"/>
        <w:jc w:val="both"/>
      </w:pPr>
      <w:r w:rsidRPr="00424A44">
        <w:t xml:space="preserve">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424A44">
        <w:t>цены договора уступки прав требований</w:t>
      </w:r>
      <w:proofErr w:type="gramEnd"/>
      <w:r w:rsidRPr="00424A44">
        <w:t xml:space="preserve"> по договору участия в долевом строительстве;</w:t>
      </w:r>
    </w:p>
    <w:p w:rsidR="007C14FD" w:rsidRPr="00424A44" w:rsidRDefault="007C14FD" w:rsidP="007C14FD">
      <w:pPr>
        <w:ind w:firstLine="708"/>
        <w:jc w:val="both"/>
      </w:pPr>
      <w:proofErr w:type="gramStart"/>
      <w:r w:rsidRPr="00424A44">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w:t>
      </w:r>
      <w:r w:rsidRPr="00424A44">
        <w:lastRenderedPageBreak/>
        <w:t>уплату цены договора</w:t>
      </w:r>
      <w:proofErr w:type="gramEnd"/>
      <w:r w:rsidRPr="00424A44">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7C14FD" w:rsidRPr="00424A44" w:rsidRDefault="007C14FD" w:rsidP="007C14FD">
      <w:pPr>
        <w:ind w:firstLine="709"/>
        <w:jc w:val="both"/>
      </w:pPr>
      <w:r w:rsidRPr="00424A44">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7C14FD" w:rsidRPr="00424A44" w:rsidRDefault="007C14FD" w:rsidP="007C14FD">
      <w:pPr>
        <w:ind w:firstLine="709"/>
        <w:jc w:val="both"/>
      </w:pPr>
      <w:proofErr w:type="gramStart"/>
      <w:r w:rsidRPr="00424A44">
        <w:t>В случае использования средств социальной выплаты для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или для погашения долга по кредитам, за исключением иных процентов, штрафов, комиссий и пеней за просрочку исполнения обязательств по этим кредитам или займам, допускается оформление приобретенного жилого помещения или</w:t>
      </w:r>
      <w:proofErr w:type="gramEnd"/>
      <w:r w:rsidRPr="00424A44">
        <w:t xml:space="preserve"> созданного объекта индивидуального жилищного строительства в собственность одного из супругов или обоих супругов. </w:t>
      </w:r>
      <w:proofErr w:type="gramStart"/>
      <w:r w:rsidRPr="00424A44">
        <w:t>При этом лицо (лица), на чье имя оформлено право собственности на жилое помещение или объект индивидуального жилищного строительства, представляет в администрацию городского округа муниципального образования «город Саянск» нотариально заверенное обязательство переоформить приобретенное с помощью социальной выплаты на приобретение жилья жилое помещение или созданный с помощью социальной выплаты на приобретение жилья объект индивидуального жилищного строительства в общую собственность всех членов семьи</w:t>
      </w:r>
      <w:proofErr w:type="gramEnd"/>
      <w:r w:rsidRPr="00424A44">
        <w:t>, указанных в свидетельстве, в течение 6 месяцев после государственной регистрации прекращения обременения жилого помещения или объекта индивидуального жилищного строительства.</w:t>
      </w:r>
    </w:p>
    <w:p w:rsidR="007C14FD" w:rsidRPr="00424A44" w:rsidRDefault="007C14FD" w:rsidP="007C14FD">
      <w:pPr>
        <w:ind w:firstLine="709"/>
        <w:jc w:val="both"/>
      </w:pPr>
      <w:r w:rsidRPr="00424A44">
        <w:t>Размер социальной выплаты на приобретение жилья составляет:</w:t>
      </w:r>
    </w:p>
    <w:p w:rsidR="007C14FD" w:rsidRPr="00424A44" w:rsidRDefault="007C14FD" w:rsidP="007C14FD">
      <w:pPr>
        <w:ind w:firstLine="709"/>
        <w:jc w:val="both"/>
      </w:pPr>
      <w:r w:rsidRPr="00424A44">
        <w:t>- 35 процентов расчетной (средней) стоимости жилья, определяемой в соответствии с требованиями Программы - для молодых семей, не имеющих детей;</w:t>
      </w:r>
    </w:p>
    <w:p w:rsidR="007C14FD" w:rsidRPr="00424A44" w:rsidRDefault="007C14FD" w:rsidP="007C14FD">
      <w:pPr>
        <w:ind w:firstLine="709"/>
        <w:jc w:val="both"/>
      </w:pPr>
      <w:r w:rsidRPr="00424A44">
        <w:t>- 40 процентов расчетной (средней) стоимости жилья, определяемой в соответствии с требованиями Программы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7C14FD" w:rsidRPr="00424A44" w:rsidRDefault="007C14FD" w:rsidP="007C14FD">
      <w:pPr>
        <w:ind w:firstLine="709"/>
        <w:jc w:val="both"/>
      </w:pPr>
      <w:r w:rsidRPr="00424A44">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7C14FD" w:rsidRPr="00424A44" w:rsidRDefault="007C14FD" w:rsidP="007C14FD">
      <w:pPr>
        <w:ind w:firstLine="709"/>
        <w:jc w:val="both"/>
      </w:pPr>
      <w:r w:rsidRPr="00424A44">
        <w:t>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7C14FD" w:rsidRPr="00424A44" w:rsidRDefault="007C14FD" w:rsidP="007C14FD">
      <w:pPr>
        <w:ind w:firstLine="709"/>
        <w:jc w:val="both"/>
      </w:pPr>
      <w:r w:rsidRPr="00424A44">
        <w:t xml:space="preserve">Расчет размера социальной выплаты производится исходя из размера общей площади жилого помещения, установленного настоящим разделом для семей разной численности, количества членов молодой семьи - участника Программы и норматива стоимости 1 квадратного метра общей площади жилья по муниципальному образованию «город Саянск». </w:t>
      </w:r>
      <w:proofErr w:type="gramStart"/>
      <w:r w:rsidRPr="00424A44">
        <w:t>Норматив стоимости 1 квадратного метра общей площади жилья по муниципальному образованию «город Саянск» для расчета размера социальной выплаты устанавливается администрацией городского округа муниципального образования «город Саянск», но не выше средней рыночной стоимости 1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w:t>
      </w:r>
      <w:proofErr w:type="gramEnd"/>
      <w:r w:rsidRPr="00424A44">
        <w:t xml:space="preserve"> нормативное правовое регулирование в этой сфере.</w:t>
      </w:r>
    </w:p>
    <w:p w:rsidR="007C14FD" w:rsidRPr="00424A44" w:rsidRDefault="007C14FD" w:rsidP="007C14FD">
      <w:pPr>
        <w:ind w:firstLine="709"/>
        <w:jc w:val="both"/>
      </w:pPr>
      <w:r w:rsidRPr="00424A44">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разделом исходя из размера общей площади жилого помещения, </w:t>
      </w:r>
      <w:r w:rsidRPr="00424A44">
        <w:lastRenderedPageBreak/>
        <w:t>установленного для семей разной численности с учетом членов семьи, являющихся гражданами Российской Федерации.</w:t>
      </w:r>
    </w:p>
    <w:p w:rsidR="007C14FD" w:rsidRPr="00424A44" w:rsidRDefault="007C14FD" w:rsidP="007C14FD">
      <w:pPr>
        <w:ind w:firstLine="709"/>
        <w:jc w:val="both"/>
      </w:pPr>
      <w:r w:rsidRPr="00424A44">
        <w:t>Расчетная (средняя) стоимость жилья, используемая при расчете размера социальной выплаты, определяется по формуле:</w:t>
      </w:r>
    </w:p>
    <w:p w:rsidR="007C14FD" w:rsidRPr="00424A44" w:rsidRDefault="007C14FD" w:rsidP="007C14FD">
      <w:pPr>
        <w:ind w:firstLine="709"/>
        <w:jc w:val="both"/>
      </w:pPr>
    </w:p>
    <w:p w:rsidR="007C14FD" w:rsidRPr="00424A44" w:rsidRDefault="007C14FD" w:rsidP="007C14FD">
      <w:pPr>
        <w:ind w:firstLine="709"/>
        <w:jc w:val="both"/>
      </w:pPr>
      <w:proofErr w:type="spellStart"/>
      <w:r w:rsidRPr="00424A44">
        <w:t>СтЖ</w:t>
      </w:r>
      <w:proofErr w:type="spellEnd"/>
      <w:r w:rsidRPr="00424A44">
        <w:t xml:space="preserve"> = Н x РЖ,</w:t>
      </w:r>
    </w:p>
    <w:p w:rsidR="007C14FD" w:rsidRPr="00424A44" w:rsidRDefault="007C14FD" w:rsidP="007C14FD">
      <w:pPr>
        <w:ind w:firstLine="709"/>
        <w:jc w:val="both"/>
      </w:pPr>
    </w:p>
    <w:p w:rsidR="007C14FD" w:rsidRPr="00424A44" w:rsidRDefault="007C14FD" w:rsidP="007C14FD">
      <w:pPr>
        <w:ind w:firstLine="709"/>
        <w:jc w:val="both"/>
      </w:pPr>
      <w:r w:rsidRPr="00424A44">
        <w:t>где:</w:t>
      </w:r>
    </w:p>
    <w:p w:rsidR="007C14FD" w:rsidRPr="00424A44" w:rsidRDefault="007C14FD" w:rsidP="007C14FD">
      <w:pPr>
        <w:ind w:firstLine="709"/>
        <w:jc w:val="both"/>
      </w:pPr>
      <w:r w:rsidRPr="00424A44">
        <w:t>Н - норматив стоимости 1 квадратного метра общей площади жилья по муниципальному образованию «город Саянск», определяемый в соответствии с требованиями Программы;</w:t>
      </w:r>
    </w:p>
    <w:p w:rsidR="007C14FD" w:rsidRPr="00424A44" w:rsidRDefault="007C14FD" w:rsidP="007C14FD">
      <w:pPr>
        <w:ind w:firstLine="709"/>
        <w:jc w:val="both"/>
      </w:pPr>
      <w:r w:rsidRPr="00424A44">
        <w:t>РЖ - размер общей площади жилого помещения, определяемый в соответствии с требованиями Программы.</w:t>
      </w:r>
    </w:p>
    <w:p w:rsidR="007C14FD" w:rsidRPr="00424A44" w:rsidRDefault="007C14FD" w:rsidP="007C14FD">
      <w:pPr>
        <w:ind w:firstLine="709"/>
        <w:jc w:val="both"/>
      </w:pPr>
      <w:r w:rsidRPr="00424A44">
        <w:t>Предоставление социальных выплат на приобретение жилья осуществляется при условии доведения в установленном порядке соответствующих лимитов софинансирования за счет средств федерального бюджета, предусмотренных на реализацию федеральной подпрограммы.</w:t>
      </w:r>
    </w:p>
    <w:p w:rsidR="007C14FD" w:rsidRPr="00424A44" w:rsidRDefault="007C14FD" w:rsidP="007C14FD">
      <w:pPr>
        <w:ind w:firstLine="709"/>
        <w:jc w:val="both"/>
      </w:pPr>
      <w:r w:rsidRPr="00424A44">
        <w:t>Вопросы предоставления социальных выплат на приобретение жилья, не урегулированные Программой, разрешаются в соответствии с нормами федеральной программы.</w:t>
      </w:r>
    </w:p>
    <w:p w:rsidR="007C14FD" w:rsidRPr="00424A44" w:rsidRDefault="007C14FD" w:rsidP="007C14FD">
      <w:pPr>
        <w:ind w:firstLine="709"/>
        <w:jc w:val="both"/>
      </w:pPr>
      <w:r w:rsidRPr="00424A44">
        <w:t>2) предоставление дополнительной социальной выплаты.</w:t>
      </w:r>
    </w:p>
    <w:p w:rsidR="007C14FD" w:rsidRPr="00424A44" w:rsidRDefault="007C14FD" w:rsidP="007C14FD">
      <w:pPr>
        <w:ind w:firstLine="709"/>
        <w:jc w:val="both"/>
      </w:pPr>
      <w:proofErr w:type="gramStart"/>
      <w:r w:rsidRPr="00424A44">
        <w:t>При рождении (усыновлении) одного ребенка молодой семье - участнику 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или социальной выплаты на приобретение жилья за счет средств областного и местного бюджетов, указанного в свидетельстве.</w:t>
      </w:r>
      <w:proofErr w:type="gramEnd"/>
    </w:p>
    <w:p w:rsidR="007C14FD" w:rsidRPr="00424A44" w:rsidRDefault="007C14FD" w:rsidP="007C14FD">
      <w:pPr>
        <w:ind w:firstLine="709"/>
        <w:jc w:val="both"/>
      </w:pPr>
      <w:proofErr w:type="gramStart"/>
      <w:r w:rsidRPr="00424A44">
        <w:t>Дополнительная социальная выплата предоставляется на цели погашения части основной суммы долга и уплаты процентов по жилищным кредитам, в том числе ипотечным, или жилищным займам, полученным на приобретение жилого помещения или создание объекта индивидуального жилищного строительства в рамках Программы, за исключением иных процентов, штрафов, комиссий и пеней за просрочку исполнения обязательств по этим кредитам или займам, либо для компенсации затраченных молодой</w:t>
      </w:r>
      <w:proofErr w:type="gramEnd"/>
      <w:r w:rsidRPr="00424A44">
        <w:t xml:space="preserve"> семьей собственных средств на приобретение жилого помещения или создание объекта индивидуального жилищного строительства в рамках Программы.</w:t>
      </w:r>
    </w:p>
    <w:p w:rsidR="007C14FD" w:rsidRPr="00424A44" w:rsidRDefault="007C14FD" w:rsidP="007C14FD">
      <w:pPr>
        <w:ind w:firstLine="709"/>
        <w:jc w:val="both"/>
      </w:pPr>
      <w:r w:rsidRPr="00424A44">
        <w:t>Молодой семье - участнику Программы при рождении (усыновлении) одного ребенка предоставляется дополнительная социальная выплата при соблюдении следующих условий:</w:t>
      </w:r>
    </w:p>
    <w:p w:rsidR="007C14FD" w:rsidRPr="00424A44" w:rsidRDefault="007C14FD" w:rsidP="007C14FD">
      <w:pPr>
        <w:ind w:firstLine="709"/>
        <w:jc w:val="both"/>
      </w:pPr>
      <w:r w:rsidRPr="00424A44">
        <w:t>1. Ребенок, дающий право на дополнительную социальную выплату, не включен в состав молодой семьи при принятии Министерством решения о включении данной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соответствующем году.</w:t>
      </w:r>
    </w:p>
    <w:p w:rsidR="007C14FD" w:rsidRPr="00424A44" w:rsidRDefault="007C14FD" w:rsidP="007C14FD">
      <w:pPr>
        <w:ind w:firstLine="709"/>
        <w:jc w:val="both"/>
      </w:pPr>
      <w:r w:rsidRPr="00424A44">
        <w:t xml:space="preserve">2. </w:t>
      </w:r>
      <w:proofErr w:type="gramStart"/>
      <w:r w:rsidRPr="00424A44">
        <w:t xml:space="preserve">Ребенок, дающий право на дополнительную социальную выплату, рожден (усыновлен) в период с даты заключения кредитного договора (договора займа) на приобретение (строительство) жилья, ипотечного жилищного договора, необходимых для оплаты создания объекта индивидуального жилищного строительства или приобретения жилого помещения, до даты предоставления молодой семье - участнице </w:t>
      </w:r>
      <w:hyperlink r:id="rId15" w:history="1">
        <w:r w:rsidRPr="00424A44">
          <w:t>подпрограммы</w:t>
        </w:r>
      </w:hyperlink>
      <w:r w:rsidRPr="00424A44">
        <w:t xml:space="preserve"> социальной выплаты на приобретение жилого помещения или создание объекта индивидуального жилищного строительства в соответствующем году, либо</w:t>
      </w:r>
      <w:proofErr w:type="gramEnd"/>
      <w:r w:rsidRPr="00424A44">
        <w:t xml:space="preserve"> </w:t>
      </w:r>
      <w:proofErr w:type="gramStart"/>
      <w:r w:rsidRPr="00424A44">
        <w:t xml:space="preserve">с даты утверждения органом местного самоуправления списка молодых семей - участников подпрограммы,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w:t>
      </w:r>
      <w:r w:rsidRPr="00424A44">
        <w:lastRenderedPageBreak/>
        <w:t xml:space="preserve">планируемом году, до даты предоставления молодой семье - участнице </w:t>
      </w:r>
      <w:hyperlink r:id="rId16" w:history="1">
        <w:r w:rsidRPr="00424A44">
          <w:t>подпрограммы</w:t>
        </w:r>
      </w:hyperlink>
      <w:r w:rsidRPr="00424A44">
        <w:t xml:space="preserve"> социальной выплаты на приобретение жилого помещения или создание объекта индивидуального жилищного строительства в соответствующем году.</w:t>
      </w:r>
      <w:proofErr w:type="gramEnd"/>
    </w:p>
    <w:p w:rsidR="007C14FD" w:rsidRPr="00424A44" w:rsidRDefault="007C14FD" w:rsidP="007C14FD">
      <w:pPr>
        <w:ind w:firstLine="709"/>
        <w:jc w:val="both"/>
      </w:pPr>
      <w:r w:rsidRPr="00424A44">
        <w:t>3. Молодой семье предоставлена социальная выплата на приобретение жилого помещения или создание объекта индивидуального жилищного строительства в соответствии с Программой.</w:t>
      </w:r>
    </w:p>
    <w:p w:rsidR="007C14FD" w:rsidRPr="00424A44" w:rsidRDefault="007C14FD" w:rsidP="007C14FD">
      <w:pPr>
        <w:ind w:firstLine="709"/>
        <w:jc w:val="both"/>
      </w:pPr>
      <w:r w:rsidRPr="00424A44">
        <w:t>В случае рождения двух или более детей одновременно дополнительная социальная выплата назначается на каждого ребенка. При этом каждый ребенок учитывается отдельно.</w:t>
      </w:r>
    </w:p>
    <w:p w:rsidR="007C14FD" w:rsidRPr="00424A44" w:rsidRDefault="007C14FD" w:rsidP="007C14FD">
      <w:pPr>
        <w:ind w:firstLine="709"/>
        <w:jc w:val="both"/>
      </w:pPr>
      <w:r w:rsidRPr="00424A44">
        <w:t>Размер дополнительной социальной выплаты с учетом размера предоставленной молодой семье социальной выплаты на приобретение жилья или социальной выплаты на приобретение жилья за счет средств областного и местного бюджетов в рамках реализации мероприятий Программы не может превышать стоимости приобретенного (построенного) жилья в рамках Программы.</w:t>
      </w:r>
    </w:p>
    <w:p w:rsidR="007C14FD" w:rsidRPr="00424A44" w:rsidRDefault="007C14FD" w:rsidP="007C14FD">
      <w:pPr>
        <w:ind w:firstLine="709"/>
        <w:jc w:val="both"/>
      </w:pPr>
      <w:r w:rsidRPr="00424A44">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p>
    <w:p w:rsidR="007C14FD" w:rsidRPr="00424A44" w:rsidRDefault="007C14FD" w:rsidP="007C14FD">
      <w:pPr>
        <w:ind w:firstLine="709"/>
        <w:jc w:val="both"/>
      </w:pPr>
      <w:r w:rsidRPr="00424A44">
        <w:t>Определение размера социальных выплат для участников муниципальной Программы определяется требованиями, установленными подпрограммой «Молодым семьям - доступное жилье» на 2019 - 202</w:t>
      </w:r>
      <w:r w:rsidR="00AE0526" w:rsidRPr="00424A44">
        <w:t>5</w:t>
      </w:r>
      <w:r w:rsidRPr="00424A44">
        <w:t xml:space="preserve"> годы государственной программы Иркутской области «Доступное жилье» на 2019 - 202</w:t>
      </w:r>
      <w:r w:rsidR="00AE0526" w:rsidRPr="00424A44">
        <w:t>5</w:t>
      </w:r>
      <w:r w:rsidRPr="00424A44">
        <w:t xml:space="preserve"> годы».</w:t>
      </w:r>
    </w:p>
    <w:p w:rsidR="007C14FD" w:rsidRPr="00424A44" w:rsidRDefault="007C14FD" w:rsidP="007C14FD">
      <w:pPr>
        <w:ind w:firstLine="709"/>
        <w:jc w:val="both"/>
      </w:pPr>
      <w:proofErr w:type="gramStart"/>
      <w:r w:rsidRPr="00424A44">
        <w:t>В случае не</w:t>
      </w:r>
      <w:r w:rsidR="00D5571C" w:rsidRPr="00424A44">
        <w:t xml:space="preserve"> </w:t>
      </w:r>
      <w:r w:rsidRPr="00424A44">
        <w:t>привлечения средств из областного, федерального бюджетов на реализацию Программы, молодой семье - участнице Программы предоставляется социальная выплата за счет средств местного бюджета на частичную оплату первоначального взноса при получении кредита (займа) на приобретение (строительство) жилья в размере не менее 10% расчетной (средней) стоимости жилья, определенной в соответствии с настоящим разделом Программы.</w:t>
      </w:r>
      <w:proofErr w:type="gramEnd"/>
    </w:p>
    <w:p w:rsidR="007C14FD" w:rsidRPr="00424A44" w:rsidRDefault="007C14FD" w:rsidP="007C14FD">
      <w:pPr>
        <w:ind w:firstLine="709"/>
        <w:jc w:val="both"/>
      </w:pPr>
      <w:r w:rsidRPr="00424A44">
        <w:t xml:space="preserve">Молодые семьи - участники Программы, соответствующие условиям для участия в Программе, </w:t>
      </w:r>
      <w:proofErr w:type="gramStart"/>
      <w:r w:rsidRPr="00424A44">
        <w:t>считаются участниками Программы и подлежат</w:t>
      </w:r>
      <w:proofErr w:type="gramEnd"/>
      <w:r w:rsidRPr="00424A44">
        <w:t xml:space="preserve"> включению в списки молодых семей - участников Программы (в том же хронологическом порядке, в котором молодой семьей были поданы документы в администрацию городского округа муниципального образования «город Саянск» для участия в Программе).</w:t>
      </w:r>
    </w:p>
    <w:p w:rsidR="007C14FD" w:rsidRPr="00424A44" w:rsidRDefault="007C14FD" w:rsidP="007C14FD">
      <w:pPr>
        <w:pStyle w:val="ConsPlusNormal"/>
        <w:ind w:firstLine="708"/>
        <w:jc w:val="both"/>
        <w:rPr>
          <w:sz w:val="24"/>
          <w:szCs w:val="24"/>
        </w:rPr>
      </w:pPr>
      <w:r w:rsidRPr="00424A44">
        <w:rPr>
          <w:sz w:val="24"/>
          <w:szCs w:val="24"/>
        </w:rPr>
        <w:t xml:space="preserve">Возможными формами участия организаций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w:t>
      </w:r>
      <w:proofErr w:type="spellStart"/>
      <w:r w:rsidRPr="00424A44">
        <w:rPr>
          <w:sz w:val="24"/>
          <w:szCs w:val="24"/>
        </w:rPr>
        <w:t>софинансировании</w:t>
      </w:r>
      <w:proofErr w:type="spellEnd"/>
      <w:r w:rsidRPr="00424A44">
        <w:rPr>
          <w:sz w:val="24"/>
          <w:szCs w:val="24"/>
        </w:rPr>
        <w:t xml:space="preserve"> предоставления социальных выплат, предоставление материально-технических ресурсов на строительство жилья для молодых семей - участников Программы, а также иные формы поддержки. Конкретные формы участия этих организаций в реализации Программы определяются в соглашении, заключаемом между организациями и администрацией городского округа муниципального образования «город Саянск».</w:t>
      </w:r>
    </w:p>
    <w:p w:rsidR="007C14FD" w:rsidRPr="00424A44" w:rsidRDefault="007C14FD" w:rsidP="007C14FD">
      <w:pPr>
        <w:pStyle w:val="ConsPlusNormal"/>
        <w:jc w:val="center"/>
        <w:outlineLvl w:val="1"/>
        <w:rPr>
          <w:sz w:val="24"/>
          <w:szCs w:val="24"/>
        </w:rPr>
      </w:pPr>
    </w:p>
    <w:p w:rsidR="007C14FD" w:rsidRPr="00424A44" w:rsidRDefault="007C14FD" w:rsidP="007C14FD">
      <w:pPr>
        <w:pStyle w:val="ConsPlusNormal"/>
        <w:jc w:val="center"/>
        <w:outlineLvl w:val="1"/>
        <w:rPr>
          <w:sz w:val="24"/>
          <w:szCs w:val="24"/>
        </w:rPr>
      </w:pPr>
      <w:r w:rsidRPr="00424A44">
        <w:rPr>
          <w:sz w:val="24"/>
          <w:szCs w:val="24"/>
        </w:rPr>
        <w:t>6. ОЖИДАЕМЫЕ РЕЗУЛЬТАТЫ РЕАЛИЗАЦИИ ПРОГРАММЫ</w:t>
      </w:r>
    </w:p>
    <w:p w:rsidR="007C14FD" w:rsidRPr="00424A44" w:rsidRDefault="007C14FD" w:rsidP="007C14FD">
      <w:pPr>
        <w:pStyle w:val="ConsPlusNormal"/>
        <w:jc w:val="both"/>
        <w:rPr>
          <w:sz w:val="24"/>
          <w:szCs w:val="24"/>
        </w:rPr>
      </w:pPr>
    </w:p>
    <w:p w:rsidR="007C14FD" w:rsidRPr="00424A44" w:rsidRDefault="007C14FD" w:rsidP="007C14FD">
      <w:pPr>
        <w:pStyle w:val="ConsPlusNormal"/>
        <w:ind w:firstLine="540"/>
        <w:jc w:val="both"/>
        <w:rPr>
          <w:sz w:val="24"/>
          <w:szCs w:val="24"/>
        </w:rPr>
      </w:pPr>
      <w:r w:rsidRPr="00424A44">
        <w:rPr>
          <w:sz w:val="24"/>
          <w:szCs w:val="24"/>
        </w:rPr>
        <w:t>Успешное выполнение мероприятий Программы позволит:</w:t>
      </w:r>
    </w:p>
    <w:p w:rsidR="007C14FD" w:rsidRPr="00424A44" w:rsidRDefault="007C14FD" w:rsidP="007C14FD">
      <w:pPr>
        <w:pStyle w:val="ConsPlusNormal"/>
        <w:ind w:firstLine="540"/>
        <w:jc w:val="both"/>
        <w:rPr>
          <w:sz w:val="24"/>
          <w:szCs w:val="24"/>
        </w:rPr>
      </w:pPr>
      <w:r w:rsidRPr="00424A44">
        <w:rPr>
          <w:sz w:val="24"/>
          <w:szCs w:val="24"/>
        </w:rPr>
        <w:t>1. Улучшить жилищные условия 2</w:t>
      </w:r>
      <w:r w:rsidR="00E344A3" w:rsidRPr="00424A44">
        <w:rPr>
          <w:sz w:val="24"/>
          <w:szCs w:val="24"/>
        </w:rPr>
        <w:t>23</w:t>
      </w:r>
      <w:r w:rsidRPr="00424A44">
        <w:rPr>
          <w:sz w:val="24"/>
          <w:szCs w:val="24"/>
        </w:rPr>
        <w:t xml:space="preserve"> молодым семьям.</w:t>
      </w:r>
    </w:p>
    <w:p w:rsidR="007C14FD" w:rsidRPr="00424A44" w:rsidRDefault="007C14FD" w:rsidP="007C14FD">
      <w:pPr>
        <w:pStyle w:val="ConsPlusNormal"/>
        <w:ind w:firstLine="540"/>
        <w:jc w:val="both"/>
        <w:rPr>
          <w:sz w:val="24"/>
          <w:szCs w:val="24"/>
        </w:rPr>
      </w:pPr>
      <w:r w:rsidRPr="00424A44">
        <w:rPr>
          <w:sz w:val="24"/>
          <w:szCs w:val="24"/>
        </w:rPr>
        <w:t>2. Привлечь в жилищную сферу дополнительные финансовые средства кредитных и других организаций, предоставляющих кредиты и займы на приобретение или строительство жилья, а также собственные средства граждан.</w:t>
      </w:r>
    </w:p>
    <w:p w:rsidR="007C14FD" w:rsidRPr="00424A44" w:rsidRDefault="007C14FD" w:rsidP="007C14FD">
      <w:pPr>
        <w:pStyle w:val="ConsPlusNormal"/>
        <w:ind w:firstLine="540"/>
        <w:jc w:val="both"/>
        <w:rPr>
          <w:sz w:val="24"/>
          <w:szCs w:val="24"/>
        </w:rPr>
      </w:pPr>
      <w:r w:rsidRPr="00424A44">
        <w:rPr>
          <w:sz w:val="24"/>
          <w:szCs w:val="24"/>
        </w:rPr>
        <w:t xml:space="preserve">3. </w:t>
      </w:r>
      <w:proofErr w:type="gramStart"/>
      <w:r w:rsidRPr="00424A44">
        <w:rPr>
          <w:sz w:val="24"/>
          <w:szCs w:val="24"/>
        </w:rPr>
        <w:t>Развивать и закреплять</w:t>
      </w:r>
      <w:proofErr w:type="gramEnd"/>
      <w:r w:rsidRPr="00424A44">
        <w:rPr>
          <w:sz w:val="24"/>
          <w:szCs w:val="24"/>
        </w:rPr>
        <w:t xml:space="preserve"> положительные демографические тенденции в муниципальном образовании «город Саянск».</w:t>
      </w:r>
    </w:p>
    <w:p w:rsidR="007C14FD" w:rsidRPr="00424A44" w:rsidRDefault="007C14FD" w:rsidP="007C14FD">
      <w:pPr>
        <w:pStyle w:val="ConsPlusNormal"/>
        <w:ind w:firstLine="540"/>
        <w:jc w:val="both"/>
        <w:rPr>
          <w:sz w:val="24"/>
          <w:szCs w:val="24"/>
        </w:rPr>
      </w:pPr>
      <w:r w:rsidRPr="00424A44">
        <w:rPr>
          <w:sz w:val="24"/>
          <w:szCs w:val="24"/>
        </w:rPr>
        <w:t>4. Укреплять семейные отношения и снижать уровень социальной напряженности в обществе.</w:t>
      </w:r>
    </w:p>
    <w:p w:rsidR="007C14FD" w:rsidRPr="00424A44" w:rsidRDefault="007C14FD" w:rsidP="007C14FD">
      <w:pPr>
        <w:pStyle w:val="ConsPlusNormal"/>
        <w:ind w:firstLine="540"/>
        <w:jc w:val="both"/>
        <w:rPr>
          <w:sz w:val="24"/>
          <w:szCs w:val="24"/>
        </w:rPr>
      </w:pPr>
      <w:r w:rsidRPr="00424A44">
        <w:rPr>
          <w:sz w:val="24"/>
          <w:szCs w:val="24"/>
        </w:rPr>
        <w:t>5. Развивать ипотечное кредитование.</w:t>
      </w:r>
    </w:p>
    <w:p w:rsidR="007C14FD" w:rsidRPr="00424A44" w:rsidRDefault="007C14FD" w:rsidP="007C14FD">
      <w:pPr>
        <w:pStyle w:val="ConsPlusNormal"/>
        <w:ind w:firstLine="540"/>
        <w:jc w:val="both"/>
        <w:rPr>
          <w:sz w:val="24"/>
          <w:szCs w:val="24"/>
        </w:rPr>
      </w:pPr>
      <w:r w:rsidRPr="00424A44">
        <w:rPr>
          <w:sz w:val="24"/>
          <w:szCs w:val="24"/>
        </w:rPr>
        <w:lastRenderedPageBreak/>
        <w:t>Эффективность реализации Программы и использования выделенных на нее средств федерального, областного и местного бюджетов будет обеспечена за счет:</w:t>
      </w:r>
    </w:p>
    <w:p w:rsidR="007C14FD" w:rsidRPr="00424A44" w:rsidRDefault="007C14FD" w:rsidP="007C14FD">
      <w:pPr>
        <w:pStyle w:val="ConsPlusNormal"/>
        <w:ind w:firstLine="540"/>
        <w:jc w:val="both"/>
        <w:rPr>
          <w:sz w:val="24"/>
          <w:szCs w:val="24"/>
        </w:rPr>
      </w:pPr>
      <w:r w:rsidRPr="00424A44">
        <w:rPr>
          <w:sz w:val="24"/>
          <w:szCs w:val="24"/>
        </w:rPr>
        <w:t>а) прозрачности использования бюджетных средств;</w:t>
      </w:r>
    </w:p>
    <w:p w:rsidR="007C14FD" w:rsidRPr="00424A44" w:rsidRDefault="007C14FD" w:rsidP="007C14FD">
      <w:pPr>
        <w:pStyle w:val="ConsPlusNormal"/>
        <w:ind w:firstLine="540"/>
        <w:jc w:val="both"/>
        <w:rPr>
          <w:sz w:val="24"/>
          <w:szCs w:val="24"/>
        </w:rPr>
      </w:pPr>
      <w:r w:rsidRPr="00424A44">
        <w:rPr>
          <w:sz w:val="24"/>
          <w:szCs w:val="24"/>
        </w:rPr>
        <w:t>б) государственного регулирования порядка расчета размера и предоставления социальных выплат;</w:t>
      </w:r>
    </w:p>
    <w:p w:rsidR="007C14FD" w:rsidRPr="00424A44" w:rsidRDefault="007C14FD" w:rsidP="007C14FD">
      <w:pPr>
        <w:pStyle w:val="ConsPlusNormal"/>
        <w:ind w:firstLine="540"/>
        <w:jc w:val="both"/>
        <w:rPr>
          <w:sz w:val="24"/>
          <w:szCs w:val="24"/>
        </w:rPr>
      </w:pPr>
      <w:r w:rsidRPr="00424A44">
        <w:rPr>
          <w:sz w:val="24"/>
          <w:szCs w:val="24"/>
        </w:rPr>
        <w:t>в) адресного предоставления социальных выплат;</w:t>
      </w:r>
    </w:p>
    <w:p w:rsidR="007C14FD" w:rsidRPr="00424A44" w:rsidRDefault="007C14FD" w:rsidP="007C14FD">
      <w:pPr>
        <w:pStyle w:val="ConsPlusNormal"/>
        <w:ind w:firstLine="540"/>
        <w:jc w:val="both"/>
        <w:rPr>
          <w:sz w:val="24"/>
          <w:szCs w:val="24"/>
        </w:rPr>
      </w:pPr>
      <w:r w:rsidRPr="00424A44">
        <w:rPr>
          <w:sz w:val="24"/>
          <w:szCs w:val="24"/>
        </w:rPr>
        <w:t>г) привлечения молодыми семьями собственных, кредитных и заемных сре</w:t>
      </w:r>
      <w:proofErr w:type="gramStart"/>
      <w:r w:rsidRPr="00424A44">
        <w:rPr>
          <w:sz w:val="24"/>
          <w:szCs w:val="24"/>
        </w:rPr>
        <w:t>дств дл</w:t>
      </w:r>
      <w:proofErr w:type="gramEnd"/>
      <w:r w:rsidRPr="00424A44">
        <w:rPr>
          <w:sz w:val="24"/>
          <w:szCs w:val="24"/>
        </w:rPr>
        <w:t>я приобретения жилого помещения или строительства индивидуального жилого дома.</w:t>
      </w:r>
    </w:p>
    <w:p w:rsidR="007C14FD" w:rsidRPr="00424A44" w:rsidRDefault="007C14FD" w:rsidP="007C14FD">
      <w:pPr>
        <w:pStyle w:val="ConsPlusNormal"/>
        <w:jc w:val="center"/>
        <w:outlineLvl w:val="2"/>
        <w:rPr>
          <w:sz w:val="24"/>
          <w:szCs w:val="24"/>
        </w:rPr>
      </w:pPr>
    </w:p>
    <w:p w:rsidR="007C14FD" w:rsidRPr="00424A44" w:rsidRDefault="007C14FD" w:rsidP="007C14FD">
      <w:pPr>
        <w:pStyle w:val="ConsPlusNormal"/>
        <w:jc w:val="center"/>
        <w:outlineLvl w:val="2"/>
        <w:rPr>
          <w:sz w:val="24"/>
          <w:szCs w:val="24"/>
        </w:rPr>
      </w:pPr>
      <w:r w:rsidRPr="00424A44">
        <w:rPr>
          <w:sz w:val="24"/>
          <w:szCs w:val="24"/>
        </w:rPr>
        <w:t>Показатели результативности муниципальной программы</w:t>
      </w:r>
    </w:p>
    <w:p w:rsidR="007C14FD" w:rsidRPr="00424A44" w:rsidRDefault="007C14FD" w:rsidP="007C14FD">
      <w:pPr>
        <w:pStyle w:val="ConsPlusNormal"/>
        <w:jc w:val="both"/>
        <w:rPr>
          <w:sz w:val="24"/>
          <w:szCs w:val="24"/>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515"/>
        <w:gridCol w:w="709"/>
        <w:gridCol w:w="992"/>
        <w:gridCol w:w="709"/>
        <w:gridCol w:w="567"/>
        <w:gridCol w:w="567"/>
        <w:gridCol w:w="567"/>
        <w:gridCol w:w="567"/>
        <w:gridCol w:w="567"/>
        <w:gridCol w:w="567"/>
      </w:tblGrid>
      <w:tr w:rsidR="00424A44" w:rsidRPr="00424A44" w:rsidTr="00AF6429">
        <w:tc>
          <w:tcPr>
            <w:tcW w:w="454" w:type="dxa"/>
            <w:vMerge w:val="restart"/>
          </w:tcPr>
          <w:p w:rsidR="007C14FD" w:rsidRPr="00424A44" w:rsidRDefault="007C14FD" w:rsidP="007C14FD">
            <w:pPr>
              <w:pStyle w:val="ConsPlusNormal"/>
              <w:jc w:val="both"/>
              <w:rPr>
                <w:sz w:val="24"/>
                <w:szCs w:val="24"/>
              </w:rPr>
            </w:pPr>
            <w:r w:rsidRPr="00424A44">
              <w:rPr>
                <w:sz w:val="24"/>
                <w:szCs w:val="24"/>
              </w:rPr>
              <w:t>№</w:t>
            </w:r>
            <w:proofErr w:type="gramStart"/>
            <w:r w:rsidRPr="00424A44">
              <w:rPr>
                <w:sz w:val="24"/>
                <w:szCs w:val="24"/>
              </w:rPr>
              <w:t>п</w:t>
            </w:r>
            <w:proofErr w:type="gramEnd"/>
            <w:r w:rsidRPr="00424A44">
              <w:rPr>
                <w:sz w:val="24"/>
                <w:szCs w:val="24"/>
              </w:rPr>
              <w:t>/п</w:t>
            </w:r>
          </w:p>
        </w:tc>
        <w:tc>
          <w:tcPr>
            <w:tcW w:w="3515" w:type="dxa"/>
            <w:vMerge w:val="restart"/>
          </w:tcPr>
          <w:p w:rsidR="007C14FD" w:rsidRPr="00424A44" w:rsidRDefault="007C14FD" w:rsidP="007C14FD">
            <w:pPr>
              <w:pStyle w:val="ConsPlusNormal"/>
              <w:jc w:val="both"/>
              <w:rPr>
                <w:sz w:val="22"/>
                <w:szCs w:val="22"/>
              </w:rPr>
            </w:pPr>
            <w:r w:rsidRPr="00424A44">
              <w:rPr>
                <w:sz w:val="22"/>
                <w:szCs w:val="22"/>
              </w:rPr>
              <w:t>Наименование показателя результативности</w:t>
            </w:r>
          </w:p>
        </w:tc>
        <w:tc>
          <w:tcPr>
            <w:tcW w:w="709" w:type="dxa"/>
            <w:vMerge w:val="restart"/>
          </w:tcPr>
          <w:p w:rsidR="007C14FD" w:rsidRPr="00424A44" w:rsidRDefault="007C14FD" w:rsidP="007C14FD">
            <w:pPr>
              <w:pStyle w:val="ConsPlusNormal"/>
              <w:jc w:val="both"/>
              <w:rPr>
                <w:sz w:val="22"/>
                <w:szCs w:val="22"/>
              </w:rPr>
            </w:pPr>
            <w:r w:rsidRPr="00424A44">
              <w:rPr>
                <w:sz w:val="22"/>
                <w:szCs w:val="22"/>
              </w:rPr>
              <w:t>Ед. изм.</w:t>
            </w:r>
          </w:p>
        </w:tc>
        <w:tc>
          <w:tcPr>
            <w:tcW w:w="992" w:type="dxa"/>
            <w:vMerge w:val="restart"/>
          </w:tcPr>
          <w:p w:rsidR="007C14FD" w:rsidRPr="00424A44" w:rsidRDefault="007C14FD" w:rsidP="007C14FD">
            <w:pPr>
              <w:pStyle w:val="ConsPlusNormal"/>
              <w:jc w:val="both"/>
              <w:rPr>
                <w:sz w:val="22"/>
                <w:szCs w:val="22"/>
              </w:rPr>
            </w:pPr>
            <w:r w:rsidRPr="00424A44">
              <w:rPr>
                <w:sz w:val="22"/>
                <w:szCs w:val="22"/>
              </w:rPr>
              <w:t>Базовое значение показателя результативности за 2019 год</w:t>
            </w:r>
          </w:p>
        </w:tc>
        <w:tc>
          <w:tcPr>
            <w:tcW w:w="4111" w:type="dxa"/>
            <w:gridSpan w:val="7"/>
          </w:tcPr>
          <w:p w:rsidR="007C14FD" w:rsidRPr="00424A44" w:rsidRDefault="007C14FD" w:rsidP="007C14FD">
            <w:pPr>
              <w:pStyle w:val="ConsPlusNormal"/>
              <w:jc w:val="both"/>
              <w:rPr>
                <w:sz w:val="22"/>
                <w:szCs w:val="22"/>
              </w:rPr>
            </w:pPr>
            <w:r w:rsidRPr="00424A44">
              <w:rPr>
                <w:sz w:val="22"/>
                <w:szCs w:val="22"/>
              </w:rPr>
              <w:t>Значение показателя результативности по годам реализации муниципальной Программы</w:t>
            </w:r>
          </w:p>
        </w:tc>
      </w:tr>
      <w:tr w:rsidR="00424A44" w:rsidRPr="00424A44" w:rsidTr="00AF6429">
        <w:tc>
          <w:tcPr>
            <w:tcW w:w="454" w:type="dxa"/>
            <w:vMerge/>
          </w:tcPr>
          <w:p w:rsidR="00AF6429" w:rsidRPr="00424A44" w:rsidRDefault="00AF6429" w:rsidP="007C14FD">
            <w:pPr>
              <w:jc w:val="both"/>
            </w:pPr>
          </w:p>
        </w:tc>
        <w:tc>
          <w:tcPr>
            <w:tcW w:w="3515" w:type="dxa"/>
            <w:vMerge/>
          </w:tcPr>
          <w:p w:rsidR="00AF6429" w:rsidRPr="00424A44" w:rsidRDefault="00AF6429" w:rsidP="007C14FD">
            <w:pPr>
              <w:jc w:val="both"/>
              <w:rPr>
                <w:sz w:val="22"/>
                <w:szCs w:val="22"/>
              </w:rPr>
            </w:pPr>
          </w:p>
        </w:tc>
        <w:tc>
          <w:tcPr>
            <w:tcW w:w="709" w:type="dxa"/>
            <w:vMerge/>
          </w:tcPr>
          <w:p w:rsidR="00AF6429" w:rsidRPr="00424A44" w:rsidRDefault="00AF6429" w:rsidP="007C14FD">
            <w:pPr>
              <w:jc w:val="both"/>
              <w:rPr>
                <w:sz w:val="22"/>
                <w:szCs w:val="22"/>
              </w:rPr>
            </w:pPr>
          </w:p>
        </w:tc>
        <w:tc>
          <w:tcPr>
            <w:tcW w:w="992" w:type="dxa"/>
            <w:vMerge/>
          </w:tcPr>
          <w:p w:rsidR="00AF6429" w:rsidRPr="00424A44" w:rsidRDefault="00AF6429" w:rsidP="007C14FD">
            <w:pPr>
              <w:jc w:val="both"/>
            </w:pPr>
          </w:p>
        </w:tc>
        <w:tc>
          <w:tcPr>
            <w:tcW w:w="709"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2020</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2021</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2022</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2023</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2024</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2025</w:t>
            </w:r>
          </w:p>
        </w:tc>
        <w:tc>
          <w:tcPr>
            <w:tcW w:w="567" w:type="dxa"/>
          </w:tcPr>
          <w:p w:rsidR="00AF6429" w:rsidRPr="00424A44" w:rsidRDefault="00AF6429" w:rsidP="00AF6429">
            <w:pPr>
              <w:pStyle w:val="ConsPlusNormal"/>
              <w:jc w:val="center"/>
              <w:rPr>
                <w:sz w:val="22"/>
                <w:szCs w:val="22"/>
              </w:rPr>
            </w:pPr>
            <w:r w:rsidRPr="00424A44">
              <w:rPr>
                <w:sz w:val="22"/>
                <w:szCs w:val="22"/>
              </w:rPr>
              <w:t>2026</w:t>
            </w:r>
          </w:p>
        </w:tc>
      </w:tr>
      <w:tr w:rsidR="00424A44" w:rsidRPr="00424A44" w:rsidTr="00AF6429">
        <w:tc>
          <w:tcPr>
            <w:tcW w:w="454" w:type="dxa"/>
          </w:tcPr>
          <w:p w:rsidR="00AF6429" w:rsidRPr="00424A44" w:rsidRDefault="00AF6429" w:rsidP="007C14FD">
            <w:pPr>
              <w:pStyle w:val="ConsPlusNormal"/>
              <w:jc w:val="both"/>
              <w:rPr>
                <w:sz w:val="24"/>
                <w:szCs w:val="24"/>
              </w:rPr>
            </w:pPr>
            <w:r w:rsidRPr="00424A44">
              <w:rPr>
                <w:sz w:val="24"/>
                <w:szCs w:val="24"/>
              </w:rPr>
              <w:t>1</w:t>
            </w:r>
          </w:p>
        </w:tc>
        <w:tc>
          <w:tcPr>
            <w:tcW w:w="3515" w:type="dxa"/>
          </w:tcPr>
          <w:p w:rsidR="00AF6429" w:rsidRPr="00424A44" w:rsidRDefault="00AF6429" w:rsidP="007C14FD">
            <w:pPr>
              <w:pStyle w:val="ConsPlusNormal"/>
              <w:jc w:val="both"/>
              <w:rPr>
                <w:sz w:val="22"/>
                <w:szCs w:val="22"/>
              </w:rPr>
            </w:pPr>
            <w:r w:rsidRPr="00424A44">
              <w:rPr>
                <w:sz w:val="22"/>
                <w:szCs w:val="22"/>
              </w:rPr>
              <w:t xml:space="preserve">Количество молодых семей, получивших государственную и (или) муниципальную поддержку в приобретении (строительстве) жилых помещений за истекший период реализации </w:t>
            </w:r>
            <w:hyperlink r:id="rId17" w:history="1">
              <w:r w:rsidRPr="00424A44">
                <w:rPr>
                  <w:sz w:val="22"/>
                  <w:szCs w:val="22"/>
                </w:rPr>
                <w:t>Подпрограммы</w:t>
              </w:r>
            </w:hyperlink>
            <w:r w:rsidRPr="00424A44">
              <w:rPr>
                <w:sz w:val="22"/>
                <w:szCs w:val="22"/>
              </w:rPr>
              <w:t xml:space="preserve"> «Молодым семьям - доступное жильё»</w:t>
            </w:r>
          </w:p>
        </w:tc>
        <w:tc>
          <w:tcPr>
            <w:tcW w:w="709" w:type="dxa"/>
          </w:tcPr>
          <w:p w:rsidR="00AF6429" w:rsidRPr="00424A44" w:rsidRDefault="00AF6429" w:rsidP="007C14FD">
            <w:pPr>
              <w:pStyle w:val="ConsPlusNormal"/>
              <w:jc w:val="center"/>
              <w:rPr>
                <w:sz w:val="22"/>
                <w:szCs w:val="22"/>
              </w:rPr>
            </w:pPr>
            <w:r w:rsidRPr="00424A44">
              <w:rPr>
                <w:sz w:val="22"/>
                <w:szCs w:val="22"/>
              </w:rPr>
              <w:t>семья</w:t>
            </w:r>
          </w:p>
        </w:tc>
        <w:tc>
          <w:tcPr>
            <w:tcW w:w="992" w:type="dxa"/>
          </w:tcPr>
          <w:p w:rsidR="00AF6429" w:rsidRPr="00424A44" w:rsidRDefault="00AF6429" w:rsidP="007C14FD">
            <w:pPr>
              <w:pStyle w:val="ConsPlusNormal"/>
              <w:jc w:val="center"/>
              <w:rPr>
                <w:sz w:val="22"/>
                <w:szCs w:val="22"/>
              </w:rPr>
            </w:pPr>
            <w:r w:rsidRPr="00424A44">
              <w:rPr>
                <w:sz w:val="22"/>
                <w:szCs w:val="22"/>
              </w:rPr>
              <w:t>31</w:t>
            </w:r>
          </w:p>
        </w:tc>
        <w:tc>
          <w:tcPr>
            <w:tcW w:w="709"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40</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29</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25</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39</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41</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43</w:t>
            </w:r>
          </w:p>
        </w:tc>
        <w:tc>
          <w:tcPr>
            <w:tcW w:w="567" w:type="dxa"/>
          </w:tcPr>
          <w:p w:rsidR="00AF6429" w:rsidRPr="00424A44" w:rsidRDefault="00AF6429" w:rsidP="00AF6429">
            <w:pPr>
              <w:pStyle w:val="ConsPlusNormal"/>
              <w:jc w:val="center"/>
              <w:rPr>
                <w:sz w:val="22"/>
                <w:szCs w:val="22"/>
              </w:rPr>
            </w:pPr>
            <w:r w:rsidRPr="00424A44">
              <w:rPr>
                <w:sz w:val="22"/>
                <w:szCs w:val="22"/>
              </w:rPr>
              <w:t>43</w:t>
            </w:r>
          </w:p>
        </w:tc>
      </w:tr>
      <w:tr w:rsidR="00424A44" w:rsidRPr="00424A44" w:rsidTr="00AF6429">
        <w:tc>
          <w:tcPr>
            <w:tcW w:w="454" w:type="dxa"/>
          </w:tcPr>
          <w:p w:rsidR="00AF6429" w:rsidRPr="00424A44" w:rsidRDefault="00AF6429" w:rsidP="007C14FD">
            <w:pPr>
              <w:pStyle w:val="ConsPlusNormal"/>
              <w:jc w:val="both"/>
              <w:rPr>
                <w:sz w:val="24"/>
                <w:szCs w:val="24"/>
              </w:rPr>
            </w:pPr>
            <w:r w:rsidRPr="00424A44">
              <w:rPr>
                <w:sz w:val="24"/>
                <w:szCs w:val="24"/>
              </w:rPr>
              <w:t>2</w:t>
            </w:r>
          </w:p>
        </w:tc>
        <w:tc>
          <w:tcPr>
            <w:tcW w:w="3515" w:type="dxa"/>
          </w:tcPr>
          <w:p w:rsidR="00AF6429" w:rsidRPr="00424A44" w:rsidRDefault="00AF6429" w:rsidP="007C14FD">
            <w:pPr>
              <w:pStyle w:val="ConsPlusNormal"/>
              <w:jc w:val="both"/>
              <w:rPr>
                <w:sz w:val="22"/>
                <w:szCs w:val="22"/>
              </w:rPr>
            </w:pPr>
            <w:r w:rsidRPr="00424A44">
              <w:rPr>
                <w:sz w:val="22"/>
                <w:szCs w:val="22"/>
              </w:rPr>
              <w:t xml:space="preserve">Доля молодых семей, получивших государственную и (или) муниципальную поддержку в приобретении (строительстве) жилых помещений за истекший период реализации </w:t>
            </w:r>
            <w:hyperlink r:id="rId18" w:history="1">
              <w:r w:rsidRPr="00424A44">
                <w:rPr>
                  <w:sz w:val="22"/>
                  <w:szCs w:val="22"/>
                </w:rPr>
                <w:t>Подпрограммы</w:t>
              </w:r>
            </w:hyperlink>
            <w:r w:rsidRPr="00424A44">
              <w:rPr>
                <w:sz w:val="22"/>
                <w:szCs w:val="22"/>
              </w:rPr>
              <w:t xml:space="preserve"> «Молодым семьям - доступное жилье», от общего количества молодых семей, включенных в список претендентов на получение социальных выплат.</w:t>
            </w:r>
          </w:p>
        </w:tc>
        <w:tc>
          <w:tcPr>
            <w:tcW w:w="709" w:type="dxa"/>
          </w:tcPr>
          <w:p w:rsidR="00AF6429" w:rsidRPr="00424A44" w:rsidRDefault="00AF6429" w:rsidP="007C14FD">
            <w:pPr>
              <w:pStyle w:val="ConsPlusNormal"/>
              <w:jc w:val="center"/>
              <w:rPr>
                <w:sz w:val="24"/>
                <w:szCs w:val="24"/>
              </w:rPr>
            </w:pPr>
            <w:r w:rsidRPr="00424A44">
              <w:rPr>
                <w:sz w:val="24"/>
                <w:szCs w:val="24"/>
              </w:rPr>
              <w:t>%</w:t>
            </w:r>
          </w:p>
        </w:tc>
        <w:tc>
          <w:tcPr>
            <w:tcW w:w="992" w:type="dxa"/>
          </w:tcPr>
          <w:p w:rsidR="00AF6429" w:rsidRPr="00424A44" w:rsidRDefault="00AF6429" w:rsidP="007C14FD">
            <w:pPr>
              <w:pStyle w:val="ConsPlusNormal"/>
              <w:jc w:val="center"/>
              <w:rPr>
                <w:sz w:val="22"/>
                <w:szCs w:val="22"/>
              </w:rPr>
            </w:pPr>
            <w:r w:rsidRPr="00424A44">
              <w:rPr>
                <w:sz w:val="22"/>
                <w:szCs w:val="22"/>
              </w:rPr>
              <w:t>8,0</w:t>
            </w:r>
          </w:p>
        </w:tc>
        <w:tc>
          <w:tcPr>
            <w:tcW w:w="709"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12,6</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10,3</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9,4</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12,3</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12,9</w:t>
            </w:r>
          </w:p>
        </w:tc>
        <w:tc>
          <w:tcPr>
            <w:tcW w:w="567" w:type="dxa"/>
            <w:tcMar>
              <w:left w:w="28" w:type="dxa"/>
              <w:right w:w="28" w:type="dxa"/>
            </w:tcMar>
          </w:tcPr>
          <w:p w:rsidR="00AF6429" w:rsidRPr="00424A44" w:rsidRDefault="00AF6429" w:rsidP="007C14FD">
            <w:pPr>
              <w:pStyle w:val="ConsPlusNormal"/>
              <w:jc w:val="center"/>
              <w:rPr>
                <w:sz w:val="22"/>
                <w:szCs w:val="22"/>
              </w:rPr>
            </w:pPr>
            <w:r w:rsidRPr="00424A44">
              <w:rPr>
                <w:sz w:val="22"/>
                <w:szCs w:val="22"/>
              </w:rPr>
              <w:t>13,6</w:t>
            </w:r>
          </w:p>
        </w:tc>
        <w:tc>
          <w:tcPr>
            <w:tcW w:w="567" w:type="dxa"/>
          </w:tcPr>
          <w:p w:rsidR="00AF6429" w:rsidRPr="00424A44" w:rsidRDefault="00AF6429" w:rsidP="00AF6429">
            <w:pPr>
              <w:pStyle w:val="ConsPlusNormal"/>
              <w:jc w:val="center"/>
              <w:rPr>
                <w:sz w:val="22"/>
                <w:szCs w:val="22"/>
              </w:rPr>
            </w:pPr>
            <w:r w:rsidRPr="00424A44">
              <w:rPr>
                <w:sz w:val="22"/>
                <w:szCs w:val="22"/>
              </w:rPr>
              <w:t>13,6</w:t>
            </w:r>
          </w:p>
        </w:tc>
      </w:tr>
    </w:tbl>
    <w:p w:rsidR="007C14FD" w:rsidRPr="00424A44" w:rsidRDefault="007C14FD" w:rsidP="007C14FD">
      <w:pPr>
        <w:pStyle w:val="ConsPlusNormal"/>
        <w:jc w:val="both"/>
        <w:rPr>
          <w:sz w:val="24"/>
          <w:szCs w:val="24"/>
        </w:rPr>
      </w:pPr>
    </w:p>
    <w:p w:rsidR="007C14FD" w:rsidRPr="00424A44" w:rsidRDefault="007C14FD" w:rsidP="007C14FD">
      <w:pPr>
        <w:pStyle w:val="ConsPlusNormal"/>
        <w:jc w:val="both"/>
        <w:rPr>
          <w:sz w:val="24"/>
          <w:szCs w:val="24"/>
        </w:rPr>
      </w:pPr>
    </w:p>
    <w:p w:rsidR="007C14FD" w:rsidRPr="00424A44" w:rsidRDefault="007C14FD" w:rsidP="007C14FD">
      <w:pPr>
        <w:pStyle w:val="ConsPlusNormal"/>
        <w:jc w:val="both"/>
        <w:rPr>
          <w:sz w:val="24"/>
          <w:szCs w:val="24"/>
        </w:rPr>
      </w:pPr>
      <w:r w:rsidRPr="00424A44">
        <w:rPr>
          <w:sz w:val="24"/>
          <w:szCs w:val="24"/>
        </w:rPr>
        <w:t>Мэр городского округа муниципального образования</w:t>
      </w:r>
    </w:p>
    <w:p w:rsidR="008B4C82" w:rsidRPr="00424A44" w:rsidRDefault="007C14FD" w:rsidP="004F3693">
      <w:pPr>
        <w:pStyle w:val="ConsPlusNormal"/>
        <w:jc w:val="both"/>
        <w:rPr>
          <w:sz w:val="22"/>
          <w:szCs w:val="22"/>
        </w:rPr>
      </w:pPr>
      <w:r w:rsidRPr="00424A44">
        <w:rPr>
          <w:sz w:val="24"/>
          <w:szCs w:val="24"/>
        </w:rPr>
        <w:t xml:space="preserve">«город Саянск» </w:t>
      </w:r>
      <w:r w:rsidRPr="00424A44">
        <w:rPr>
          <w:sz w:val="24"/>
          <w:szCs w:val="24"/>
        </w:rPr>
        <w:tab/>
      </w:r>
      <w:r w:rsidRPr="00424A44">
        <w:rPr>
          <w:sz w:val="24"/>
          <w:szCs w:val="24"/>
        </w:rPr>
        <w:tab/>
      </w:r>
      <w:r w:rsidRPr="00424A44">
        <w:rPr>
          <w:sz w:val="24"/>
          <w:szCs w:val="24"/>
        </w:rPr>
        <w:tab/>
      </w:r>
      <w:r w:rsidRPr="00424A44">
        <w:rPr>
          <w:sz w:val="24"/>
          <w:szCs w:val="24"/>
        </w:rPr>
        <w:tab/>
      </w:r>
      <w:r w:rsidRPr="00424A44">
        <w:rPr>
          <w:sz w:val="24"/>
          <w:szCs w:val="24"/>
        </w:rPr>
        <w:tab/>
      </w:r>
      <w:r w:rsidRPr="00424A44">
        <w:rPr>
          <w:sz w:val="24"/>
          <w:szCs w:val="24"/>
        </w:rPr>
        <w:tab/>
      </w:r>
      <w:r w:rsidRPr="00424A44">
        <w:rPr>
          <w:sz w:val="24"/>
          <w:szCs w:val="24"/>
        </w:rPr>
        <w:tab/>
        <w:t xml:space="preserve">                     О.В. Боровский</w:t>
      </w:r>
    </w:p>
    <w:sectPr w:rsidR="008B4C82" w:rsidRPr="00424A44" w:rsidSect="00F06EE0">
      <w:headerReference w:type="even" r:id="rId19"/>
      <w:headerReference w:type="default" r:id="rId20"/>
      <w:footerReference w:type="even" r:id="rId21"/>
      <w:footerReference w:type="default" r:id="rId22"/>
      <w:headerReference w:type="first" r:id="rId23"/>
      <w:footerReference w:type="first" r:id="rId24"/>
      <w:pgSz w:w="11906" w:h="16838"/>
      <w:pgMar w:top="0"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51" w:rsidRDefault="003E2D51" w:rsidP="00AF663F">
      <w:r>
        <w:separator/>
      </w:r>
    </w:p>
  </w:endnote>
  <w:endnote w:type="continuationSeparator" w:id="0">
    <w:p w:rsidR="003E2D51" w:rsidRDefault="003E2D51" w:rsidP="00AF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FD" w:rsidRDefault="007C14F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FD" w:rsidRDefault="007C14F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FD" w:rsidRDefault="007C14F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51" w:rsidRDefault="003E2D51" w:rsidP="00AF663F">
      <w:r>
        <w:separator/>
      </w:r>
    </w:p>
  </w:footnote>
  <w:footnote w:type="continuationSeparator" w:id="0">
    <w:p w:rsidR="003E2D51" w:rsidRDefault="003E2D51" w:rsidP="00AF6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FD" w:rsidRDefault="007C14F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FD" w:rsidRDefault="007C14F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FD" w:rsidRDefault="007C14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1699" w:hanging="990"/>
      </w:pPr>
      <w:rPr>
        <w:rFonts w:ascii="Symbol" w:hAnsi="Symbol" w:cs="OpenSymbol"/>
        <w:color w:val="000000"/>
        <w:sz w:val="28"/>
        <w:szCs w:val="28"/>
        <w:lang w:val="ru-RU" w:eastAsia="fa-IR" w:bidi="fa-IR"/>
      </w:rPr>
    </w:lvl>
  </w:abstractNum>
  <w:abstractNum w:abstractNumId="1">
    <w:nsid w:val="02E36AF2"/>
    <w:multiLevelType w:val="hybridMultilevel"/>
    <w:tmpl w:val="179C076C"/>
    <w:lvl w:ilvl="0" w:tplc="982411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815E1D"/>
    <w:multiLevelType w:val="multilevel"/>
    <w:tmpl w:val="6C543B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0E7EFA"/>
    <w:multiLevelType w:val="multilevel"/>
    <w:tmpl w:val="0B728C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7619A8"/>
    <w:multiLevelType w:val="multilevel"/>
    <w:tmpl w:val="0292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0"/>
    <w:lvlOverride w:ilvl="0">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A59"/>
    <w:rsid w:val="0000021F"/>
    <w:rsid w:val="0000610D"/>
    <w:rsid w:val="000061E2"/>
    <w:rsid w:val="00010068"/>
    <w:rsid w:val="00015497"/>
    <w:rsid w:val="000176AB"/>
    <w:rsid w:val="00020682"/>
    <w:rsid w:val="0002499C"/>
    <w:rsid w:val="00027AA0"/>
    <w:rsid w:val="00041F98"/>
    <w:rsid w:val="00044157"/>
    <w:rsid w:val="00062236"/>
    <w:rsid w:val="000630CA"/>
    <w:rsid w:val="00063F3E"/>
    <w:rsid w:val="000647A0"/>
    <w:rsid w:val="00067CC5"/>
    <w:rsid w:val="00071BE1"/>
    <w:rsid w:val="00073218"/>
    <w:rsid w:val="0007385B"/>
    <w:rsid w:val="00080CE2"/>
    <w:rsid w:val="00084CD8"/>
    <w:rsid w:val="000858A6"/>
    <w:rsid w:val="000862CA"/>
    <w:rsid w:val="00090C22"/>
    <w:rsid w:val="000966F0"/>
    <w:rsid w:val="000B7975"/>
    <w:rsid w:val="000C0CB2"/>
    <w:rsid w:val="000C6796"/>
    <w:rsid w:val="000C7EC9"/>
    <w:rsid w:val="000D1063"/>
    <w:rsid w:val="000D3840"/>
    <w:rsid w:val="000D69DF"/>
    <w:rsid w:val="000D6B7B"/>
    <w:rsid w:val="000E0459"/>
    <w:rsid w:val="000E14AF"/>
    <w:rsid w:val="000F2C1C"/>
    <w:rsid w:val="000F6DE1"/>
    <w:rsid w:val="00101CBF"/>
    <w:rsid w:val="001020E8"/>
    <w:rsid w:val="00105824"/>
    <w:rsid w:val="00105E07"/>
    <w:rsid w:val="001072CF"/>
    <w:rsid w:val="0011261F"/>
    <w:rsid w:val="00112A1A"/>
    <w:rsid w:val="001309C7"/>
    <w:rsid w:val="00130A6D"/>
    <w:rsid w:val="00132601"/>
    <w:rsid w:val="00133BB1"/>
    <w:rsid w:val="001453A1"/>
    <w:rsid w:val="00151A35"/>
    <w:rsid w:val="00152A28"/>
    <w:rsid w:val="00157D58"/>
    <w:rsid w:val="00157E18"/>
    <w:rsid w:val="001615FC"/>
    <w:rsid w:val="00162540"/>
    <w:rsid w:val="001704D6"/>
    <w:rsid w:val="00173FD3"/>
    <w:rsid w:val="00182C39"/>
    <w:rsid w:val="00183506"/>
    <w:rsid w:val="00184060"/>
    <w:rsid w:val="0018510C"/>
    <w:rsid w:val="001852D5"/>
    <w:rsid w:val="001A11BB"/>
    <w:rsid w:val="001B10BE"/>
    <w:rsid w:val="001B3980"/>
    <w:rsid w:val="001B4FBD"/>
    <w:rsid w:val="001B77BC"/>
    <w:rsid w:val="001C0575"/>
    <w:rsid w:val="001C1A2B"/>
    <w:rsid w:val="001C2C1D"/>
    <w:rsid w:val="001C68D9"/>
    <w:rsid w:val="001C7141"/>
    <w:rsid w:val="001D061E"/>
    <w:rsid w:val="001D453A"/>
    <w:rsid w:val="001E5092"/>
    <w:rsid w:val="001F01C1"/>
    <w:rsid w:val="001F1D3F"/>
    <w:rsid w:val="001F2052"/>
    <w:rsid w:val="00202C48"/>
    <w:rsid w:val="0020570F"/>
    <w:rsid w:val="002074F7"/>
    <w:rsid w:val="0021005B"/>
    <w:rsid w:val="00214255"/>
    <w:rsid w:val="002240DF"/>
    <w:rsid w:val="002257E9"/>
    <w:rsid w:val="0023218D"/>
    <w:rsid w:val="00240124"/>
    <w:rsid w:val="002426B8"/>
    <w:rsid w:val="00243AB7"/>
    <w:rsid w:val="00251AFE"/>
    <w:rsid w:val="00252666"/>
    <w:rsid w:val="002558A1"/>
    <w:rsid w:val="0025603F"/>
    <w:rsid w:val="0025738A"/>
    <w:rsid w:val="002618D6"/>
    <w:rsid w:val="00270048"/>
    <w:rsid w:val="002712C1"/>
    <w:rsid w:val="00271FBD"/>
    <w:rsid w:val="0027455B"/>
    <w:rsid w:val="00276EAC"/>
    <w:rsid w:val="002856E4"/>
    <w:rsid w:val="00297087"/>
    <w:rsid w:val="002A0080"/>
    <w:rsid w:val="002A1139"/>
    <w:rsid w:val="002A7A0E"/>
    <w:rsid w:val="002B1EBA"/>
    <w:rsid w:val="002B2062"/>
    <w:rsid w:val="002B291A"/>
    <w:rsid w:val="002B30A7"/>
    <w:rsid w:val="002C00E7"/>
    <w:rsid w:val="002C18DC"/>
    <w:rsid w:val="002C24AF"/>
    <w:rsid w:val="002C3D7C"/>
    <w:rsid w:val="002C52BB"/>
    <w:rsid w:val="002C590F"/>
    <w:rsid w:val="002C6FC7"/>
    <w:rsid w:val="002C78F4"/>
    <w:rsid w:val="002D0BFA"/>
    <w:rsid w:val="002D15BD"/>
    <w:rsid w:val="002D64AA"/>
    <w:rsid w:val="002E00A4"/>
    <w:rsid w:val="002E16A4"/>
    <w:rsid w:val="002E1808"/>
    <w:rsid w:val="002E1969"/>
    <w:rsid w:val="002E2F72"/>
    <w:rsid w:val="002E356F"/>
    <w:rsid w:val="002E4744"/>
    <w:rsid w:val="00307123"/>
    <w:rsid w:val="0031195B"/>
    <w:rsid w:val="00312706"/>
    <w:rsid w:val="00312C17"/>
    <w:rsid w:val="00316DE2"/>
    <w:rsid w:val="00326223"/>
    <w:rsid w:val="003301EB"/>
    <w:rsid w:val="003315D2"/>
    <w:rsid w:val="00332DC3"/>
    <w:rsid w:val="00341DAD"/>
    <w:rsid w:val="003451FE"/>
    <w:rsid w:val="00351B65"/>
    <w:rsid w:val="00352F3D"/>
    <w:rsid w:val="0035479A"/>
    <w:rsid w:val="00356AB1"/>
    <w:rsid w:val="003604CD"/>
    <w:rsid w:val="00365F2D"/>
    <w:rsid w:val="0037307B"/>
    <w:rsid w:val="00373375"/>
    <w:rsid w:val="00375AC6"/>
    <w:rsid w:val="003764E4"/>
    <w:rsid w:val="0037724A"/>
    <w:rsid w:val="00382180"/>
    <w:rsid w:val="00385248"/>
    <w:rsid w:val="0038530F"/>
    <w:rsid w:val="00385E67"/>
    <w:rsid w:val="003964B9"/>
    <w:rsid w:val="003A429B"/>
    <w:rsid w:val="003A4846"/>
    <w:rsid w:val="003B6DA4"/>
    <w:rsid w:val="003B77EC"/>
    <w:rsid w:val="003D0713"/>
    <w:rsid w:val="003D11B9"/>
    <w:rsid w:val="003D2625"/>
    <w:rsid w:val="003D55C8"/>
    <w:rsid w:val="003E0D01"/>
    <w:rsid w:val="003E2D51"/>
    <w:rsid w:val="003E4AAA"/>
    <w:rsid w:val="003E575C"/>
    <w:rsid w:val="003F5E44"/>
    <w:rsid w:val="003F70A2"/>
    <w:rsid w:val="0040210A"/>
    <w:rsid w:val="00403353"/>
    <w:rsid w:val="004045BF"/>
    <w:rsid w:val="0040567D"/>
    <w:rsid w:val="004072D8"/>
    <w:rsid w:val="00410A6F"/>
    <w:rsid w:val="00421179"/>
    <w:rsid w:val="00423545"/>
    <w:rsid w:val="00424A44"/>
    <w:rsid w:val="00427418"/>
    <w:rsid w:val="0042796C"/>
    <w:rsid w:val="004325BF"/>
    <w:rsid w:val="0043317A"/>
    <w:rsid w:val="00442F49"/>
    <w:rsid w:val="004543E2"/>
    <w:rsid w:val="00460CDD"/>
    <w:rsid w:val="00464DE1"/>
    <w:rsid w:val="00470BD0"/>
    <w:rsid w:val="00471317"/>
    <w:rsid w:val="00472123"/>
    <w:rsid w:val="00475AEA"/>
    <w:rsid w:val="00482E23"/>
    <w:rsid w:val="004912B4"/>
    <w:rsid w:val="00491837"/>
    <w:rsid w:val="00492E9F"/>
    <w:rsid w:val="00497634"/>
    <w:rsid w:val="004979A2"/>
    <w:rsid w:val="004A2E73"/>
    <w:rsid w:val="004A47BB"/>
    <w:rsid w:val="004A47E8"/>
    <w:rsid w:val="004B467D"/>
    <w:rsid w:val="004B7475"/>
    <w:rsid w:val="004C173A"/>
    <w:rsid w:val="004C1DB5"/>
    <w:rsid w:val="004C447E"/>
    <w:rsid w:val="004C5798"/>
    <w:rsid w:val="004C6CA8"/>
    <w:rsid w:val="004C7734"/>
    <w:rsid w:val="004D221C"/>
    <w:rsid w:val="004D6A7B"/>
    <w:rsid w:val="004D6A7C"/>
    <w:rsid w:val="004E0BE9"/>
    <w:rsid w:val="004F3278"/>
    <w:rsid w:val="004F3693"/>
    <w:rsid w:val="004F418E"/>
    <w:rsid w:val="004F5F77"/>
    <w:rsid w:val="00501CB0"/>
    <w:rsid w:val="00501D79"/>
    <w:rsid w:val="005138EB"/>
    <w:rsid w:val="005143F3"/>
    <w:rsid w:val="00516DC2"/>
    <w:rsid w:val="00517454"/>
    <w:rsid w:val="00517760"/>
    <w:rsid w:val="00523965"/>
    <w:rsid w:val="00525EB8"/>
    <w:rsid w:val="0052694B"/>
    <w:rsid w:val="0052706D"/>
    <w:rsid w:val="005279D7"/>
    <w:rsid w:val="00530378"/>
    <w:rsid w:val="0053167B"/>
    <w:rsid w:val="00531A69"/>
    <w:rsid w:val="005335FD"/>
    <w:rsid w:val="0054004C"/>
    <w:rsid w:val="00544035"/>
    <w:rsid w:val="00550C89"/>
    <w:rsid w:val="0055718F"/>
    <w:rsid w:val="00561A92"/>
    <w:rsid w:val="00571848"/>
    <w:rsid w:val="00583AAC"/>
    <w:rsid w:val="005840EE"/>
    <w:rsid w:val="0058504C"/>
    <w:rsid w:val="00585564"/>
    <w:rsid w:val="00585595"/>
    <w:rsid w:val="00594473"/>
    <w:rsid w:val="005969BE"/>
    <w:rsid w:val="00597DC8"/>
    <w:rsid w:val="005B562B"/>
    <w:rsid w:val="005B6748"/>
    <w:rsid w:val="005C2A76"/>
    <w:rsid w:val="005C5259"/>
    <w:rsid w:val="005C54A4"/>
    <w:rsid w:val="005C71AB"/>
    <w:rsid w:val="005D1279"/>
    <w:rsid w:val="005D2874"/>
    <w:rsid w:val="005D61F1"/>
    <w:rsid w:val="005D7444"/>
    <w:rsid w:val="005E03EF"/>
    <w:rsid w:val="005E3BFF"/>
    <w:rsid w:val="005E6331"/>
    <w:rsid w:val="005F74A0"/>
    <w:rsid w:val="006004AE"/>
    <w:rsid w:val="00610BAC"/>
    <w:rsid w:val="006134AA"/>
    <w:rsid w:val="00626A5E"/>
    <w:rsid w:val="00627126"/>
    <w:rsid w:val="00632ED7"/>
    <w:rsid w:val="006415F5"/>
    <w:rsid w:val="006416A2"/>
    <w:rsid w:val="00643C4D"/>
    <w:rsid w:val="0064721D"/>
    <w:rsid w:val="006535F1"/>
    <w:rsid w:val="00655991"/>
    <w:rsid w:val="00657217"/>
    <w:rsid w:val="006639DB"/>
    <w:rsid w:val="0066481A"/>
    <w:rsid w:val="00664C56"/>
    <w:rsid w:val="00664FC2"/>
    <w:rsid w:val="006717E8"/>
    <w:rsid w:val="00673FE5"/>
    <w:rsid w:val="00682550"/>
    <w:rsid w:val="0068689D"/>
    <w:rsid w:val="006964A5"/>
    <w:rsid w:val="00697F4B"/>
    <w:rsid w:val="006A10FC"/>
    <w:rsid w:val="006A300B"/>
    <w:rsid w:val="006A4933"/>
    <w:rsid w:val="006A5C74"/>
    <w:rsid w:val="006B55E8"/>
    <w:rsid w:val="006B7548"/>
    <w:rsid w:val="006C15D7"/>
    <w:rsid w:val="006C186D"/>
    <w:rsid w:val="006D4024"/>
    <w:rsid w:val="006E4BF1"/>
    <w:rsid w:val="006E4E33"/>
    <w:rsid w:val="006E750A"/>
    <w:rsid w:val="006F2023"/>
    <w:rsid w:val="006F4DD3"/>
    <w:rsid w:val="00704218"/>
    <w:rsid w:val="0071121C"/>
    <w:rsid w:val="00711F0D"/>
    <w:rsid w:val="0072029E"/>
    <w:rsid w:val="00727A5F"/>
    <w:rsid w:val="00743632"/>
    <w:rsid w:val="00744B7B"/>
    <w:rsid w:val="0075094D"/>
    <w:rsid w:val="00751784"/>
    <w:rsid w:val="007553D3"/>
    <w:rsid w:val="00755D49"/>
    <w:rsid w:val="00774FB0"/>
    <w:rsid w:val="007752CC"/>
    <w:rsid w:val="00775FF6"/>
    <w:rsid w:val="007801C0"/>
    <w:rsid w:val="00780C7A"/>
    <w:rsid w:val="0078238F"/>
    <w:rsid w:val="007835BB"/>
    <w:rsid w:val="00783798"/>
    <w:rsid w:val="00784F82"/>
    <w:rsid w:val="007A334B"/>
    <w:rsid w:val="007A6179"/>
    <w:rsid w:val="007B7995"/>
    <w:rsid w:val="007B7C81"/>
    <w:rsid w:val="007C04C5"/>
    <w:rsid w:val="007C0F05"/>
    <w:rsid w:val="007C14FD"/>
    <w:rsid w:val="007C3742"/>
    <w:rsid w:val="007C4FD3"/>
    <w:rsid w:val="007D206E"/>
    <w:rsid w:val="007D4B16"/>
    <w:rsid w:val="007E15F3"/>
    <w:rsid w:val="007E1730"/>
    <w:rsid w:val="007E79EA"/>
    <w:rsid w:val="007F2B62"/>
    <w:rsid w:val="007F34B7"/>
    <w:rsid w:val="007F5BB0"/>
    <w:rsid w:val="00800A94"/>
    <w:rsid w:val="00802B63"/>
    <w:rsid w:val="00803331"/>
    <w:rsid w:val="008069C7"/>
    <w:rsid w:val="008105DD"/>
    <w:rsid w:val="008148A6"/>
    <w:rsid w:val="00820713"/>
    <w:rsid w:val="008260B7"/>
    <w:rsid w:val="008300AF"/>
    <w:rsid w:val="00836C4F"/>
    <w:rsid w:val="00840A4D"/>
    <w:rsid w:val="0084630A"/>
    <w:rsid w:val="0085171F"/>
    <w:rsid w:val="00860CAD"/>
    <w:rsid w:val="008617A1"/>
    <w:rsid w:val="00863770"/>
    <w:rsid w:val="0087015E"/>
    <w:rsid w:val="00871F30"/>
    <w:rsid w:val="008746C2"/>
    <w:rsid w:val="00875372"/>
    <w:rsid w:val="00877DB3"/>
    <w:rsid w:val="008821AF"/>
    <w:rsid w:val="0088476D"/>
    <w:rsid w:val="00886750"/>
    <w:rsid w:val="0089160E"/>
    <w:rsid w:val="008A3976"/>
    <w:rsid w:val="008B0D90"/>
    <w:rsid w:val="008B4C82"/>
    <w:rsid w:val="008B55E2"/>
    <w:rsid w:val="008B6A1F"/>
    <w:rsid w:val="008B7213"/>
    <w:rsid w:val="008B733A"/>
    <w:rsid w:val="008D2BDD"/>
    <w:rsid w:val="008D2C0C"/>
    <w:rsid w:val="008E6273"/>
    <w:rsid w:val="008F2089"/>
    <w:rsid w:val="008F2A6B"/>
    <w:rsid w:val="008F2DB6"/>
    <w:rsid w:val="008F5FED"/>
    <w:rsid w:val="00901AE8"/>
    <w:rsid w:val="00903C79"/>
    <w:rsid w:val="009066E7"/>
    <w:rsid w:val="00910A4A"/>
    <w:rsid w:val="00911219"/>
    <w:rsid w:val="00911F28"/>
    <w:rsid w:val="009135BC"/>
    <w:rsid w:val="00914162"/>
    <w:rsid w:val="00927C4B"/>
    <w:rsid w:val="0093301D"/>
    <w:rsid w:val="0093765C"/>
    <w:rsid w:val="0094205B"/>
    <w:rsid w:val="009424E1"/>
    <w:rsid w:val="009438D6"/>
    <w:rsid w:val="00943C36"/>
    <w:rsid w:val="009504BA"/>
    <w:rsid w:val="00950AF3"/>
    <w:rsid w:val="00956015"/>
    <w:rsid w:val="00957665"/>
    <w:rsid w:val="00961A8E"/>
    <w:rsid w:val="00971F11"/>
    <w:rsid w:val="00975AEA"/>
    <w:rsid w:val="0098401A"/>
    <w:rsid w:val="009843F3"/>
    <w:rsid w:val="00984595"/>
    <w:rsid w:val="009A34AB"/>
    <w:rsid w:val="009A43B0"/>
    <w:rsid w:val="009A7C26"/>
    <w:rsid w:val="009B28E8"/>
    <w:rsid w:val="009B541A"/>
    <w:rsid w:val="009B5A0B"/>
    <w:rsid w:val="009C0AAE"/>
    <w:rsid w:val="009C5B5E"/>
    <w:rsid w:val="009C6C34"/>
    <w:rsid w:val="009D2926"/>
    <w:rsid w:val="009D51E9"/>
    <w:rsid w:val="009D706B"/>
    <w:rsid w:val="009D7240"/>
    <w:rsid w:val="009D732D"/>
    <w:rsid w:val="009E2D73"/>
    <w:rsid w:val="009E3F09"/>
    <w:rsid w:val="009E5BFC"/>
    <w:rsid w:val="009F59D0"/>
    <w:rsid w:val="009F6A6F"/>
    <w:rsid w:val="00A03F63"/>
    <w:rsid w:val="00A079D7"/>
    <w:rsid w:val="00A130A5"/>
    <w:rsid w:val="00A15033"/>
    <w:rsid w:val="00A21E0F"/>
    <w:rsid w:val="00A22491"/>
    <w:rsid w:val="00A22EAF"/>
    <w:rsid w:val="00A24254"/>
    <w:rsid w:val="00A31C6E"/>
    <w:rsid w:val="00A332F3"/>
    <w:rsid w:val="00A3378A"/>
    <w:rsid w:val="00A42D03"/>
    <w:rsid w:val="00A4776E"/>
    <w:rsid w:val="00A4793D"/>
    <w:rsid w:val="00A52929"/>
    <w:rsid w:val="00A536C4"/>
    <w:rsid w:val="00A54483"/>
    <w:rsid w:val="00A570F0"/>
    <w:rsid w:val="00A578C3"/>
    <w:rsid w:val="00A57C6C"/>
    <w:rsid w:val="00A605A3"/>
    <w:rsid w:val="00A63112"/>
    <w:rsid w:val="00A67F38"/>
    <w:rsid w:val="00A70111"/>
    <w:rsid w:val="00A70659"/>
    <w:rsid w:val="00A70880"/>
    <w:rsid w:val="00A7123E"/>
    <w:rsid w:val="00A717AF"/>
    <w:rsid w:val="00A76FDB"/>
    <w:rsid w:val="00A778B4"/>
    <w:rsid w:val="00A80A7B"/>
    <w:rsid w:val="00A853C8"/>
    <w:rsid w:val="00A91FB7"/>
    <w:rsid w:val="00A92817"/>
    <w:rsid w:val="00A93ACC"/>
    <w:rsid w:val="00A9464F"/>
    <w:rsid w:val="00AB4117"/>
    <w:rsid w:val="00AB450B"/>
    <w:rsid w:val="00AC00DC"/>
    <w:rsid w:val="00AD4AD1"/>
    <w:rsid w:val="00AD6668"/>
    <w:rsid w:val="00AD774D"/>
    <w:rsid w:val="00AE009F"/>
    <w:rsid w:val="00AE0526"/>
    <w:rsid w:val="00AE5221"/>
    <w:rsid w:val="00AE60E7"/>
    <w:rsid w:val="00AF1789"/>
    <w:rsid w:val="00AF3E3F"/>
    <w:rsid w:val="00AF6429"/>
    <w:rsid w:val="00AF663F"/>
    <w:rsid w:val="00AF6EB4"/>
    <w:rsid w:val="00B057C0"/>
    <w:rsid w:val="00B07552"/>
    <w:rsid w:val="00B116EC"/>
    <w:rsid w:val="00B21097"/>
    <w:rsid w:val="00B226BD"/>
    <w:rsid w:val="00B23550"/>
    <w:rsid w:val="00B251DE"/>
    <w:rsid w:val="00B265DA"/>
    <w:rsid w:val="00B313A1"/>
    <w:rsid w:val="00B41273"/>
    <w:rsid w:val="00B44A40"/>
    <w:rsid w:val="00B45A77"/>
    <w:rsid w:val="00B45E3A"/>
    <w:rsid w:val="00B56556"/>
    <w:rsid w:val="00B56993"/>
    <w:rsid w:val="00B56F77"/>
    <w:rsid w:val="00B6132C"/>
    <w:rsid w:val="00B6138F"/>
    <w:rsid w:val="00B66C4E"/>
    <w:rsid w:val="00B74FCB"/>
    <w:rsid w:val="00B76E81"/>
    <w:rsid w:val="00B76F2B"/>
    <w:rsid w:val="00B80A1B"/>
    <w:rsid w:val="00B84B51"/>
    <w:rsid w:val="00B854B5"/>
    <w:rsid w:val="00B85FC3"/>
    <w:rsid w:val="00B87121"/>
    <w:rsid w:val="00B92FE4"/>
    <w:rsid w:val="00B96923"/>
    <w:rsid w:val="00B9731D"/>
    <w:rsid w:val="00B97779"/>
    <w:rsid w:val="00BB548E"/>
    <w:rsid w:val="00BC3CA9"/>
    <w:rsid w:val="00BD1898"/>
    <w:rsid w:val="00BD7D31"/>
    <w:rsid w:val="00BE2A59"/>
    <w:rsid w:val="00BF5C66"/>
    <w:rsid w:val="00C05AD5"/>
    <w:rsid w:val="00C06CA8"/>
    <w:rsid w:val="00C11887"/>
    <w:rsid w:val="00C1409F"/>
    <w:rsid w:val="00C23900"/>
    <w:rsid w:val="00C30556"/>
    <w:rsid w:val="00C31B85"/>
    <w:rsid w:val="00C338D6"/>
    <w:rsid w:val="00C33B6D"/>
    <w:rsid w:val="00C36C35"/>
    <w:rsid w:val="00C40E47"/>
    <w:rsid w:val="00C45E28"/>
    <w:rsid w:val="00C55223"/>
    <w:rsid w:val="00C55DDA"/>
    <w:rsid w:val="00C55EF7"/>
    <w:rsid w:val="00C60E61"/>
    <w:rsid w:val="00C64807"/>
    <w:rsid w:val="00C71C95"/>
    <w:rsid w:val="00C71E9B"/>
    <w:rsid w:val="00C74CCB"/>
    <w:rsid w:val="00C76279"/>
    <w:rsid w:val="00C81969"/>
    <w:rsid w:val="00C8592B"/>
    <w:rsid w:val="00C87161"/>
    <w:rsid w:val="00C925D4"/>
    <w:rsid w:val="00C92E07"/>
    <w:rsid w:val="00C944BB"/>
    <w:rsid w:val="00C95986"/>
    <w:rsid w:val="00C975E1"/>
    <w:rsid w:val="00CA1710"/>
    <w:rsid w:val="00CA1B08"/>
    <w:rsid w:val="00CA3FA5"/>
    <w:rsid w:val="00CA6CF0"/>
    <w:rsid w:val="00CA7866"/>
    <w:rsid w:val="00CB3D7C"/>
    <w:rsid w:val="00CC27CC"/>
    <w:rsid w:val="00CD1D9B"/>
    <w:rsid w:val="00CD1EAA"/>
    <w:rsid w:val="00CD26C9"/>
    <w:rsid w:val="00CE1561"/>
    <w:rsid w:val="00CE3949"/>
    <w:rsid w:val="00CF0A76"/>
    <w:rsid w:val="00CF2A01"/>
    <w:rsid w:val="00CF32F8"/>
    <w:rsid w:val="00CF7830"/>
    <w:rsid w:val="00D008B5"/>
    <w:rsid w:val="00D00E68"/>
    <w:rsid w:val="00D10EAE"/>
    <w:rsid w:val="00D14436"/>
    <w:rsid w:val="00D17128"/>
    <w:rsid w:val="00D20FB8"/>
    <w:rsid w:val="00D24C11"/>
    <w:rsid w:val="00D24CFE"/>
    <w:rsid w:val="00D2759F"/>
    <w:rsid w:val="00D322E9"/>
    <w:rsid w:val="00D323F1"/>
    <w:rsid w:val="00D35391"/>
    <w:rsid w:val="00D36127"/>
    <w:rsid w:val="00D36574"/>
    <w:rsid w:val="00D36802"/>
    <w:rsid w:val="00D40019"/>
    <w:rsid w:val="00D451A8"/>
    <w:rsid w:val="00D45916"/>
    <w:rsid w:val="00D51875"/>
    <w:rsid w:val="00D5464D"/>
    <w:rsid w:val="00D55279"/>
    <w:rsid w:val="00D5571C"/>
    <w:rsid w:val="00D64DF3"/>
    <w:rsid w:val="00D65108"/>
    <w:rsid w:val="00D67EAF"/>
    <w:rsid w:val="00D7441D"/>
    <w:rsid w:val="00D752D5"/>
    <w:rsid w:val="00D76CE4"/>
    <w:rsid w:val="00D771B3"/>
    <w:rsid w:val="00D807BB"/>
    <w:rsid w:val="00D84A89"/>
    <w:rsid w:val="00D85BDA"/>
    <w:rsid w:val="00D85D26"/>
    <w:rsid w:val="00D86D88"/>
    <w:rsid w:val="00D87BF5"/>
    <w:rsid w:val="00D970D8"/>
    <w:rsid w:val="00DA2109"/>
    <w:rsid w:val="00DA68EA"/>
    <w:rsid w:val="00DB3351"/>
    <w:rsid w:val="00DB5A6C"/>
    <w:rsid w:val="00DC3609"/>
    <w:rsid w:val="00DC4B37"/>
    <w:rsid w:val="00DD27EA"/>
    <w:rsid w:val="00DD57D4"/>
    <w:rsid w:val="00DD6C25"/>
    <w:rsid w:val="00DE33FB"/>
    <w:rsid w:val="00DF356D"/>
    <w:rsid w:val="00DF35C1"/>
    <w:rsid w:val="00E0140F"/>
    <w:rsid w:val="00E055EF"/>
    <w:rsid w:val="00E11E04"/>
    <w:rsid w:val="00E12314"/>
    <w:rsid w:val="00E14649"/>
    <w:rsid w:val="00E14C32"/>
    <w:rsid w:val="00E16645"/>
    <w:rsid w:val="00E17D30"/>
    <w:rsid w:val="00E26B3D"/>
    <w:rsid w:val="00E317D6"/>
    <w:rsid w:val="00E32197"/>
    <w:rsid w:val="00E33A94"/>
    <w:rsid w:val="00E344A3"/>
    <w:rsid w:val="00E4082A"/>
    <w:rsid w:val="00E44002"/>
    <w:rsid w:val="00E5157E"/>
    <w:rsid w:val="00E52C30"/>
    <w:rsid w:val="00E54D2C"/>
    <w:rsid w:val="00E64390"/>
    <w:rsid w:val="00E66D2B"/>
    <w:rsid w:val="00E75AB6"/>
    <w:rsid w:val="00E76C2C"/>
    <w:rsid w:val="00E833DA"/>
    <w:rsid w:val="00E8503E"/>
    <w:rsid w:val="00E8774A"/>
    <w:rsid w:val="00E93B89"/>
    <w:rsid w:val="00E93DF0"/>
    <w:rsid w:val="00E966DD"/>
    <w:rsid w:val="00EA2684"/>
    <w:rsid w:val="00EA4682"/>
    <w:rsid w:val="00EA48A5"/>
    <w:rsid w:val="00EB0968"/>
    <w:rsid w:val="00EB45C9"/>
    <w:rsid w:val="00EB7FA3"/>
    <w:rsid w:val="00EC315F"/>
    <w:rsid w:val="00EC6796"/>
    <w:rsid w:val="00EC6E1C"/>
    <w:rsid w:val="00EC78D9"/>
    <w:rsid w:val="00ED659B"/>
    <w:rsid w:val="00EE1118"/>
    <w:rsid w:val="00EE298D"/>
    <w:rsid w:val="00EE323E"/>
    <w:rsid w:val="00EE43A8"/>
    <w:rsid w:val="00EF4602"/>
    <w:rsid w:val="00EF664B"/>
    <w:rsid w:val="00EF7A5C"/>
    <w:rsid w:val="00F0555A"/>
    <w:rsid w:val="00F05593"/>
    <w:rsid w:val="00F06EE0"/>
    <w:rsid w:val="00F20231"/>
    <w:rsid w:val="00F237F2"/>
    <w:rsid w:val="00F23AF4"/>
    <w:rsid w:val="00F30849"/>
    <w:rsid w:val="00F358D0"/>
    <w:rsid w:val="00F4393F"/>
    <w:rsid w:val="00F44A8C"/>
    <w:rsid w:val="00F464F1"/>
    <w:rsid w:val="00F4659C"/>
    <w:rsid w:val="00F47860"/>
    <w:rsid w:val="00F513EA"/>
    <w:rsid w:val="00F56372"/>
    <w:rsid w:val="00F7547D"/>
    <w:rsid w:val="00F766DC"/>
    <w:rsid w:val="00F76F54"/>
    <w:rsid w:val="00F80E38"/>
    <w:rsid w:val="00F84ABE"/>
    <w:rsid w:val="00FA1A0A"/>
    <w:rsid w:val="00FA4CDB"/>
    <w:rsid w:val="00FB379F"/>
    <w:rsid w:val="00FB5A19"/>
    <w:rsid w:val="00FD40F5"/>
    <w:rsid w:val="00FD6D02"/>
    <w:rsid w:val="00FE1F9A"/>
    <w:rsid w:val="00FE2122"/>
    <w:rsid w:val="00FE3A2E"/>
    <w:rsid w:val="00FE5C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A59"/>
    <w:rPr>
      <w:sz w:val="24"/>
      <w:szCs w:val="24"/>
    </w:rPr>
  </w:style>
  <w:style w:type="paragraph" w:styleId="1">
    <w:name w:val="heading 1"/>
    <w:basedOn w:val="a"/>
    <w:next w:val="a"/>
    <w:qFormat/>
    <w:rsid w:val="00E8503E"/>
    <w:pPr>
      <w:keepNext/>
      <w:jc w:val="center"/>
      <w:outlineLvl w:val="0"/>
    </w:pPr>
    <w:rPr>
      <w:b/>
      <w:sz w:val="36"/>
      <w:szCs w:val="20"/>
    </w:rPr>
  </w:style>
  <w:style w:type="paragraph" w:styleId="8">
    <w:name w:val="heading 8"/>
    <w:basedOn w:val="a"/>
    <w:next w:val="a"/>
    <w:qFormat/>
    <w:rsid w:val="00385E6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6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Professional"/>
    <w:basedOn w:val="a1"/>
    <w:rsid w:val="00D36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0">
    <w:name w:val="Table Simple 1"/>
    <w:basedOn w:val="a1"/>
    <w:rsid w:val="00643C4D"/>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5">
    <w:name w:val="Strong"/>
    <w:basedOn w:val="a0"/>
    <w:qFormat/>
    <w:rsid w:val="00BE2A59"/>
    <w:rPr>
      <w:b/>
      <w:bCs/>
    </w:rPr>
  </w:style>
  <w:style w:type="paragraph" w:customStyle="1" w:styleId="ConsPlusNormal">
    <w:name w:val="ConsPlusNormal"/>
    <w:rsid w:val="00044157"/>
    <w:pPr>
      <w:autoSpaceDE w:val="0"/>
      <w:autoSpaceDN w:val="0"/>
      <w:adjustRightInd w:val="0"/>
    </w:pPr>
    <w:rPr>
      <w:sz w:val="28"/>
      <w:szCs w:val="28"/>
    </w:rPr>
  </w:style>
  <w:style w:type="paragraph" w:customStyle="1" w:styleId="ConsPlusTitle">
    <w:name w:val="ConsPlusTitle"/>
    <w:rsid w:val="0007385B"/>
    <w:pPr>
      <w:widowControl w:val="0"/>
      <w:autoSpaceDE w:val="0"/>
      <w:autoSpaceDN w:val="0"/>
      <w:adjustRightInd w:val="0"/>
    </w:pPr>
    <w:rPr>
      <w:rFonts w:ascii="Arial" w:hAnsi="Arial" w:cs="Arial"/>
      <w:b/>
      <w:bCs/>
    </w:rPr>
  </w:style>
  <w:style w:type="character" w:customStyle="1" w:styleId="a6">
    <w:name w:val="Основной текст_"/>
    <w:basedOn w:val="a0"/>
    <w:link w:val="2"/>
    <w:locked/>
    <w:rsid w:val="0007385B"/>
    <w:rPr>
      <w:sz w:val="26"/>
      <w:szCs w:val="26"/>
      <w:shd w:val="clear" w:color="auto" w:fill="FFFFFF"/>
    </w:rPr>
  </w:style>
  <w:style w:type="paragraph" w:customStyle="1" w:styleId="2">
    <w:name w:val="Основной текст2"/>
    <w:basedOn w:val="a"/>
    <w:link w:val="a6"/>
    <w:rsid w:val="0007385B"/>
    <w:pPr>
      <w:widowControl w:val="0"/>
      <w:shd w:val="clear" w:color="auto" w:fill="FFFFFF"/>
      <w:spacing w:line="240" w:lineRule="atLeast"/>
      <w:ind w:hanging="160"/>
    </w:pPr>
    <w:rPr>
      <w:sz w:val="26"/>
      <w:szCs w:val="26"/>
    </w:rPr>
  </w:style>
  <w:style w:type="character" w:customStyle="1" w:styleId="11">
    <w:name w:val="Основной текст1"/>
    <w:basedOn w:val="a6"/>
    <w:rsid w:val="0007385B"/>
    <w:rPr>
      <w:color w:val="000000"/>
      <w:spacing w:val="0"/>
      <w:w w:val="100"/>
      <w:position w:val="0"/>
      <w:sz w:val="26"/>
      <w:szCs w:val="26"/>
      <w:shd w:val="clear" w:color="auto" w:fill="FFFFFF"/>
      <w:lang w:val="ru-RU"/>
    </w:rPr>
  </w:style>
  <w:style w:type="paragraph" w:customStyle="1" w:styleId="ConsPlusNonformat">
    <w:name w:val="ConsPlusNonformat"/>
    <w:uiPriority w:val="99"/>
    <w:rsid w:val="005C54A4"/>
    <w:pPr>
      <w:autoSpaceDE w:val="0"/>
      <w:autoSpaceDN w:val="0"/>
      <w:adjustRightInd w:val="0"/>
    </w:pPr>
    <w:rPr>
      <w:rFonts w:ascii="Courier New" w:eastAsia="Calibri" w:hAnsi="Courier New" w:cs="Courier New"/>
    </w:rPr>
  </w:style>
  <w:style w:type="paragraph" w:styleId="a7">
    <w:name w:val="Body Text"/>
    <w:basedOn w:val="a"/>
    <w:link w:val="a8"/>
    <w:rsid w:val="005C54A4"/>
    <w:pPr>
      <w:widowControl w:val="0"/>
      <w:suppressAutoHyphens/>
    </w:pPr>
    <w:rPr>
      <w:rFonts w:eastAsia="Andale Sans UI"/>
      <w:kern w:val="1"/>
      <w:lang w:eastAsia="ar-SA"/>
    </w:rPr>
  </w:style>
  <w:style w:type="character" w:customStyle="1" w:styleId="a8">
    <w:name w:val="Основной текст Знак"/>
    <w:basedOn w:val="a0"/>
    <w:link w:val="a7"/>
    <w:rsid w:val="005C54A4"/>
    <w:rPr>
      <w:rFonts w:eastAsia="Andale Sans UI"/>
      <w:kern w:val="1"/>
      <w:sz w:val="24"/>
      <w:szCs w:val="24"/>
      <w:lang w:eastAsia="ar-SA"/>
    </w:rPr>
  </w:style>
  <w:style w:type="paragraph" w:customStyle="1" w:styleId="a9">
    <w:name w:val="Содержимое таблицы"/>
    <w:basedOn w:val="a"/>
    <w:rsid w:val="005C54A4"/>
    <w:pPr>
      <w:widowControl w:val="0"/>
      <w:suppressLineNumbers/>
      <w:suppressAutoHyphens/>
    </w:pPr>
    <w:rPr>
      <w:rFonts w:eastAsia="Andale Sans UI"/>
      <w:kern w:val="1"/>
      <w:lang w:eastAsia="ar-SA"/>
    </w:rPr>
  </w:style>
  <w:style w:type="paragraph" w:customStyle="1" w:styleId="ConsPlusDocList">
    <w:name w:val="ConsPlusDocList"/>
    <w:next w:val="a"/>
    <w:rsid w:val="005C54A4"/>
    <w:pPr>
      <w:widowControl w:val="0"/>
      <w:suppressAutoHyphens/>
      <w:autoSpaceDE w:val="0"/>
    </w:pPr>
    <w:rPr>
      <w:rFonts w:ascii="Arial" w:eastAsia="Arial" w:hAnsi="Arial" w:cs="Arial"/>
      <w:kern w:val="1"/>
      <w:lang w:val="de-DE" w:eastAsia="fa-IR" w:bidi="fa-IR"/>
    </w:rPr>
  </w:style>
  <w:style w:type="paragraph" w:styleId="aa">
    <w:name w:val="header"/>
    <w:basedOn w:val="a"/>
    <w:link w:val="ab"/>
    <w:rsid w:val="00AF663F"/>
    <w:pPr>
      <w:tabs>
        <w:tab w:val="center" w:pos="4677"/>
        <w:tab w:val="right" w:pos="9355"/>
      </w:tabs>
    </w:pPr>
  </w:style>
  <w:style w:type="character" w:customStyle="1" w:styleId="ab">
    <w:name w:val="Верхний колонтитул Знак"/>
    <w:basedOn w:val="a0"/>
    <w:link w:val="aa"/>
    <w:rsid w:val="00AF663F"/>
    <w:rPr>
      <w:sz w:val="24"/>
      <w:szCs w:val="24"/>
    </w:rPr>
  </w:style>
  <w:style w:type="paragraph" w:styleId="ac">
    <w:name w:val="footer"/>
    <w:basedOn w:val="a"/>
    <w:link w:val="ad"/>
    <w:rsid w:val="00AF663F"/>
    <w:pPr>
      <w:tabs>
        <w:tab w:val="center" w:pos="4677"/>
        <w:tab w:val="right" w:pos="9355"/>
      </w:tabs>
    </w:pPr>
  </w:style>
  <w:style w:type="character" w:customStyle="1" w:styleId="ad">
    <w:name w:val="Нижний колонтитул Знак"/>
    <w:basedOn w:val="a0"/>
    <w:link w:val="ac"/>
    <w:rsid w:val="00AF663F"/>
    <w:rPr>
      <w:sz w:val="24"/>
      <w:szCs w:val="24"/>
    </w:rPr>
  </w:style>
  <w:style w:type="paragraph" w:styleId="ae">
    <w:name w:val="List Paragraph"/>
    <w:basedOn w:val="a"/>
    <w:uiPriority w:val="34"/>
    <w:qFormat/>
    <w:rsid w:val="009D2926"/>
    <w:pPr>
      <w:ind w:left="720"/>
      <w:contextualSpacing/>
    </w:pPr>
  </w:style>
  <w:style w:type="character" w:customStyle="1" w:styleId="FontStyle14">
    <w:name w:val="Font Style14"/>
    <w:basedOn w:val="a0"/>
    <w:rsid w:val="00472123"/>
    <w:rPr>
      <w:rFonts w:ascii="Times New Roman" w:hAnsi="Times New Roman" w:cs="Times New Roman"/>
      <w:sz w:val="22"/>
      <w:szCs w:val="22"/>
    </w:rPr>
  </w:style>
  <w:style w:type="character" w:customStyle="1" w:styleId="af">
    <w:name w:val="Цветовое выделение"/>
    <w:rsid w:val="009438D6"/>
    <w:rPr>
      <w:b/>
      <w:bCs/>
      <w:color w:val="26282F"/>
    </w:rPr>
  </w:style>
  <w:style w:type="paragraph" w:customStyle="1" w:styleId="af0">
    <w:name w:val="Таблицы (моноширинный)"/>
    <w:basedOn w:val="a"/>
    <w:next w:val="a"/>
    <w:rsid w:val="009438D6"/>
    <w:pPr>
      <w:widowControl w:val="0"/>
      <w:autoSpaceDE w:val="0"/>
      <w:autoSpaceDN w:val="0"/>
      <w:adjustRightInd w:val="0"/>
    </w:pPr>
    <w:rPr>
      <w:rFonts w:ascii="Courier New" w:hAnsi="Courier New" w:cs="Courier New"/>
      <w:sz w:val="22"/>
      <w:szCs w:val="22"/>
    </w:rPr>
  </w:style>
  <w:style w:type="character" w:styleId="af1">
    <w:name w:val="Hyperlink"/>
    <w:basedOn w:val="a0"/>
    <w:uiPriority w:val="99"/>
    <w:unhideWhenUsed/>
    <w:rsid w:val="006E750A"/>
    <w:rPr>
      <w:color w:val="0000FF"/>
      <w:u w:val="single"/>
    </w:rPr>
  </w:style>
  <w:style w:type="paragraph" w:styleId="af2">
    <w:name w:val="Balloon Text"/>
    <w:basedOn w:val="a"/>
    <w:link w:val="af3"/>
    <w:rsid w:val="004C6CA8"/>
    <w:rPr>
      <w:rFonts w:ascii="Tahoma" w:hAnsi="Tahoma" w:cs="Tahoma"/>
      <w:sz w:val="16"/>
      <w:szCs w:val="16"/>
    </w:rPr>
  </w:style>
  <w:style w:type="character" w:customStyle="1" w:styleId="af3">
    <w:name w:val="Текст выноски Знак"/>
    <w:basedOn w:val="a0"/>
    <w:link w:val="af2"/>
    <w:rsid w:val="004C6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2A59"/>
    <w:rPr>
      <w:sz w:val="24"/>
      <w:szCs w:val="24"/>
    </w:rPr>
  </w:style>
  <w:style w:type="paragraph" w:styleId="1">
    <w:name w:val="heading 1"/>
    <w:basedOn w:val="a"/>
    <w:next w:val="a"/>
    <w:qFormat/>
    <w:rsid w:val="00E8503E"/>
    <w:pPr>
      <w:keepNext/>
      <w:jc w:val="center"/>
      <w:outlineLvl w:val="0"/>
    </w:pPr>
    <w:rPr>
      <w:b/>
      <w:sz w:val="36"/>
      <w:szCs w:val="20"/>
    </w:rPr>
  </w:style>
  <w:style w:type="paragraph" w:styleId="8">
    <w:name w:val="heading 8"/>
    <w:basedOn w:val="a"/>
    <w:next w:val="a"/>
    <w:qFormat/>
    <w:rsid w:val="00385E6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6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Professional"/>
    <w:basedOn w:val="a1"/>
    <w:rsid w:val="00D36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0">
    <w:name w:val="Table Simple 1"/>
    <w:basedOn w:val="a1"/>
    <w:rsid w:val="00643C4D"/>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a5">
    <w:name w:val="Strong"/>
    <w:basedOn w:val="a0"/>
    <w:qFormat/>
    <w:rsid w:val="00BE2A59"/>
    <w:rPr>
      <w:b/>
      <w:bCs/>
    </w:rPr>
  </w:style>
  <w:style w:type="paragraph" w:customStyle="1" w:styleId="ConsPlusNormal">
    <w:name w:val="ConsPlusNormal"/>
    <w:rsid w:val="00044157"/>
    <w:pPr>
      <w:autoSpaceDE w:val="0"/>
      <w:autoSpaceDN w:val="0"/>
      <w:adjustRightInd w:val="0"/>
    </w:pPr>
    <w:rPr>
      <w:sz w:val="28"/>
      <w:szCs w:val="28"/>
    </w:rPr>
  </w:style>
  <w:style w:type="paragraph" w:customStyle="1" w:styleId="ConsPlusTitle">
    <w:name w:val="ConsPlusTitle"/>
    <w:rsid w:val="0007385B"/>
    <w:pPr>
      <w:widowControl w:val="0"/>
      <w:autoSpaceDE w:val="0"/>
      <w:autoSpaceDN w:val="0"/>
      <w:adjustRightInd w:val="0"/>
    </w:pPr>
    <w:rPr>
      <w:rFonts w:ascii="Arial" w:hAnsi="Arial" w:cs="Arial"/>
      <w:b/>
      <w:bCs/>
    </w:rPr>
  </w:style>
  <w:style w:type="character" w:customStyle="1" w:styleId="a6">
    <w:name w:val="Основной текст_"/>
    <w:basedOn w:val="a0"/>
    <w:link w:val="2"/>
    <w:locked/>
    <w:rsid w:val="0007385B"/>
    <w:rPr>
      <w:sz w:val="26"/>
      <w:szCs w:val="26"/>
      <w:shd w:val="clear" w:color="auto" w:fill="FFFFFF"/>
    </w:rPr>
  </w:style>
  <w:style w:type="paragraph" w:customStyle="1" w:styleId="2">
    <w:name w:val="Основной текст2"/>
    <w:basedOn w:val="a"/>
    <w:link w:val="a6"/>
    <w:rsid w:val="0007385B"/>
    <w:pPr>
      <w:widowControl w:val="0"/>
      <w:shd w:val="clear" w:color="auto" w:fill="FFFFFF"/>
      <w:spacing w:line="240" w:lineRule="atLeast"/>
      <w:ind w:hanging="160"/>
    </w:pPr>
    <w:rPr>
      <w:sz w:val="26"/>
      <w:szCs w:val="26"/>
    </w:rPr>
  </w:style>
  <w:style w:type="character" w:customStyle="1" w:styleId="11">
    <w:name w:val="Основной текст1"/>
    <w:basedOn w:val="a6"/>
    <w:rsid w:val="0007385B"/>
    <w:rPr>
      <w:color w:val="000000"/>
      <w:spacing w:val="0"/>
      <w:w w:val="100"/>
      <w:position w:val="0"/>
      <w:sz w:val="26"/>
      <w:szCs w:val="26"/>
      <w:shd w:val="clear" w:color="auto" w:fill="FFFFFF"/>
      <w:lang w:val="ru-RU"/>
    </w:rPr>
  </w:style>
  <w:style w:type="paragraph" w:customStyle="1" w:styleId="ConsPlusNonformat">
    <w:name w:val="ConsPlusNonformat"/>
    <w:uiPriority w:val="99"/>
    <w:rsid w:val="005C54A4"/>
    <w:pPr>
      <w:autoSpaceDE w:val="0"/>
      <w:autoSpaceDN w:val="0"/>
      <w:adjustRightInd w:val="0"/>
    </w:pPr>
    <w:rPr>
      <w:rFonts w:ascii="Courier New" w:eastAsia="Calibri" w:hAnsi="Courier New" w:cs="Courier New"/>
    </w:rPr>
  </w:style>
  <w:style w:type="paragraph" w:styleId="a7">
    <w:name w:val="Body Text"/>
    <w:basedOn w:val="a"/>
    <w:link w:val="a8"/>
    <w:rsid w:val="005C54A4"/>
    <w:pPr>
      <w:widowControl w:val="0"/>
      <w:suppressAutoHyphens/>
    </w:pPr>
    <w:rPr>
      <w:rFonts w:eastAsia="Andale Sans UI"/>
      <w:kern w:val="1"/>
      <w:lang w:eastAsia="ar-SA"/>
    </w:rPr>
  </w:style>
  <w:style w:type="character" w:customStyle="1" w:styleId="a8">
    <w:name w:val="Основной текст Знак"/>
    <w:basedOn w:val="a0"/>
    <w:link w:val="a7"/>
    <w:rsid w:val="005C54A4"/>
    <w:rPr>
      <w:rFonts w:eastAsia="Andale Sans UI"/>
      <w:kern w:val="1"/>
      <w:sz w:val="24"/>
      <w:szCs w:val="24"/>
      <w:lang w:eastAsia="ar-SA"/>
    </w:rPr>
  </w:style>
  <w:style w:type="paragraph" w:customStyle="1" w:styleId="a9">
    <w:name w:val="Содержимое таблицы"/>
    <w:basedOn w:val="a"/>
    <w:rsid w:val="005C54A4"/>
    <w:pPr>
      <w:widowControl w:val="0"/>
      <w:suppressLineNumbers/>
      <w:suppressAutoHyphens/>
    </w:pPr>
    <w:rPr>
      <w:rFonts w:eastAsia="Andale Sans UI"/>
      <w:kern w:val="1"/>
      <w:lang w:eastAsia="ar-SA"/>
    </w:rPr>
  </w:style>
  <w:style w:type="paragraph" w:customStyle="1" w:styleId="ConsPlusDocList">
    <w:name w:val="ConsPlusDocList"/>
    <w:next w:val="a"/>
    <w:rsid w:val="005C54A4"/>
    <w:pPr>
      <w:widowControl w:val="0"/>
      <w:suppressAutoHyphens/>
      <w:autoSpaceDE w:val="0"/>
    </w:pPr>
    <w:rPr>
      <w:rFonts w:ascii="Arial" w:eastAsia="Arial" w:hAnsi="Arial" w:cs="Arial"/>
      <w:kern w:val="1"/>
      <w:lang w:val="de-DE" w:eastAsia="fa-IR" w:bidi="fa-IR"/>
    </w:rPr>
  </w:style>
  <w:style w:type="paragraph" w:styleId="aa">
    <w:name w:val="header"/>
    <w:basedOn w:val="a"/>
    <w:link w:val="ab"/>
    <w:rsid w:val="00AF663F"/>
    <w:pPr>
      <w:tabs>
        <w:tab w:val="center" w:pos="4677"/>
        <w:tab w:val="right" w:pos="9355"/>
      </w:tabs>
    </w:pPr>
  </w:style>
  <w:style w:type="character" w:customStyle="1" w:styleId="ab">
    <w:name w:val="Верхний колонтитул Знак"/>
    <w:basedOn w:val="a0"/>
    <w:link w:val="aa"/>
    <w:rsid w:val="00AF663F"/>
    <w:rPr>
      <w:sz w:val="24"/>
      <w:szCs w:val="24"/>
    </w:rPr>
  </w:style>
  <w:style w:type="paragraph" w:styleId="ac">
    <w:name w:val="footer"/>
    <w:basedOn w:val="a"/>
    <w:link w:val="ad"/>
    <w:rsid w:val="00AF663F"/>
    <w:pPr>
      <w:tabs>
        <w:tab w:val="center" w:pos="4677"/>
        <w:tab w:val="right" w:pos="9355"/>
      </w:tabs>
    </w:pPr>
  </w:style>
  <w:style w:type="character" w:customStyle="1" w:styleId="ad">
    <w:name w:val="Нижний колонтитул Знак"/>
    <w:basedOn w:val="a0"/>
    <w:link w:val="ac"/>
    <w:rsid w:val="00AF663F"/>
    <w:rPr>
      <w:sz w:val="24"/>
      <w:szCs w:val="24"/>
    </w:rPr>
  </w:style>
  <w:style w:type="paragraph" w:styleId="ae">
    <w:name w:val="List Paragraph"/>
    <w:basedOn w:val="a"/>
    <w:uiPriority w:val="34"/>
    <w:qFormat/>
    <w:rsid w:val="009D2926"/>
    <w:pPr>
      <w:ind w:left="720"/>
      <w:contextualSpacing/>
    </w:pPr>
  </w:style>
  <w:style w:type="character" w:customStyle="1" w:styleId="FontStyle14">
    <w:name w:val="Font Style14"/>
    <w:basedOn w:val="a0"/>
    <w:rsid w:val="00472123"/>
    <w:rPr>
      <w:rFonts w:ascii="Times New Roman" w:hAnsi="Times New Roman" w:cs="Times New Roman"/>
      <w:sz w:val="22"/>
      <w:szCs w:val="22"/>
    </w:rPr>
  </w:style>
  <w:style w:type="character" w:customStyle="1" w:styleId="af">
    <w:name w:val="Цветовое выделение"/>
    <w:rsid w:val="009438D6"/>
    <w:rPr>
      <w:b/>
      <w:bCs/>
      <w:color w:val="26282F"/>
    </w:rPr>
  </w:style>
  <w:style w:type="paragraph" w:customStyle="1" w:styleId="af0">
    <w:name w:val="Таблицы (моноширинный)"/>
    <w:basedOn w:val="a"/>
    <w:next w:val="a"/>
    <w:rsid w:val="009438D6"/>
    <w:pPr>
      <w:widowControl w:val="0"/>
      <w:autoSpaceDE w:val="0"/>
      <w:autoSpaceDN w:val="0"/>
      <w:adjustRightInd w:val="0"/>
    </w:pPr>
    <w:rPr>
      <w:rFonts w:ascii="Courier New" w:hAnsi="Courier New" w:cs="Courier New"/>
      <w:sz w:val="22"/>
      <w:szCs w:val="22"/>
    </w:rPr>
  </w:style>
  <w:style w:type="character" w:styleId="af1">
    <w:name w:val="Hyperlink"/>
    <w:basedOn w:val="a0"/>
    <w:uiPriority w:val="99"/>
    <w:unhideWhenUsed/>
    <w:rsid w:val="006E750A"/>
    <w:rPr>
      <w:color w:val="0000FF"/>
      <w:u w:val="single"/>
    </w:rPr>
  </w:style>
  <w:style w:type="paragraph" w:styleId="af2">
    <w:name w:val="Balloon Text"/>
    <w:basedOn w:val="a"/>
    <w:link w:val="af3"/>
    <w:rsid w:val="004C6CA8"/>
    <w:rPr>
      <w:rFonts w:ascii="Tahoma" w:hAnsi="Tahoma" w:cs="Tahoma"/>
      <w:sz w:val="16"/>
      <w:szCs w:val="16"/>
    </w:rPr>
  </w:style>
  <w:style w:type="character" w:customStyle="1" w:styleId="af3">
    <w:name w:val="Текст выноски Знак"/>
    <w:basedOn w:val="a0"/>
    <w:link w:val="af2"/>
    <w:rsid w:val="004C6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44082">
      <w:bodyDiv w:val="1"/>
      <w:marLeft w:val="0"/>
      <w:marRight w:val="0"/>
      <w:marTop w:val="0"/>
      <w:marBottom w:val="0"/>
      <w:divBdr>
        <w:top w:val="none" w:sz="0" w:space="0" w:color="auto"/>
        <w:left w:val="none" w:sz="0" w:space="0" w:color="auto"/>
        <w:bottom w:val="none" w:sz="0" w:space="0" w:color="auto"/>
        <w:right w:val="none" w:sz="0" w:space="0" w:color="auto"/>
      </w:divBdr>
    </w:div>
    <w:div w:id="964696978">
      <w:bodyDiv w:val="1"/>
      <w:marLeft w:val="0"/>
      <w:marRight w:val="0"/>
      <w:marTop w:val="0"/>
      <w:marBottom w:val="0"/>
      <w:divBdr>
        <w:top w:val="none" w:sz="0" w:space="0" w:color="auto"/>
        <w:left w:val="none" w:sz="0" w:space="0" w:color="auto"/>
        <w:bottom w:val="none" w:sz="0" w:space="0" w:color="auto"/>
        <w:right w:val="none" w:sz="0" w:space="0" w:color="auto"/>
      </w:divBdr>
    </w:div>
    <w:div w:id="1564439986">
      <w:bodyDiv w:val="1"/>
      <w:marLeft w:val="0"/>
      <w:marRight w:val="0"/>
      <w:marTop w:val="0"/>
      <w:marBottom w:val="0"/>
      <w:divBdr>
        <w:top w:val="none" w:sz="0" w:space="0" w:color="auto"/>
        <w:left w:val="none" w:sz="0" w:space="0" w:color="auto"/>
        <w:bottom w:val="none" w:sz="0" w:space="0" w:color="auto"/>
        <w:right w:val="none" w:sz="0" w:space="0" w:color="auto"/>
      </w:divBdr>
    </w:div>
    <w:div w:id="16585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771F4AE5A331ECF635ECE7E217CC0786A00D9AF26932D4B3F86BF77738A2BB594AF9C1282AFB653C0E3E6BY3xBG" TargetMode="External"/><Relationship Id="rId18" Type="http://schemas.openxmlformats.org/officeDocument/2006/relationships/hyperlink" Target="consultantplus://offline/ref=F9771F4AE5A331ECF635ECE7E217CC0786A00D9AF2683FDEB4F46BF77738A2BB594AF9C1282AFB653C0E306AY3x5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9771F4AE5A331ECF635ECE7E217CC0786A00D9AF46231D3BDF736FD7F61AEB95E45A6D62F63F7643C0E38Y6x8G" TargetMode="External"/><Relationship Id="rId17" Type="http://schemas.openxmlformats.org/officeDocument/2006/relationships/hyperlink" Target="consultantplus://offline/ref=F9771F4AE5A331ECF635ECE7E217CC0786A00D9AF2683FDEB4F46BF77738A2BB594AF9C1282AFB653C0E306AY3x5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1801BE1194EFDAF886694F92C39DA1B49312E1BD40417D6E5C5AC79543422AE2D62CAB849CB51EBBE63AB8AA6611852BDA90600C03B439EEFEDFA4FcAe4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771F4AE5A331ECF635F2EAF47B960B85A3529FF36F3C80E9A86DA02868A4EE190AFF946B6EF762Y3xAG"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11801BE1194EFDAF886694F92C39DA1B49312E1BD40417D6E5C5AC79543422AE2D62CAB849CB51EBBE63AB8AA6611852BDA90600C03B439EEFEDFA4FcAe4J" TargetMode="External"/><Relationship Id="rId23" Type="http://schemas.openxmlformats.org/officeDocument/2006/relationships/header" Target="header3.xml"/><Relationship Id="rId10" Type="http://schemas.openxmlformats.org/officeDocument/2006/relationships/hyperlink" Target="consultantplus://offline/ref=F9771F4AE5A331ECF635F2EAF47B960B85A35190F36B3C80E9A86DA02868A4EE190AFF946B6DF46CY3xD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Documents\&#1052;&#1091;&#1085;&#1080;&#1094;.&#1087;&#1088;&#1086;&#1075;&#1088;&#1072;&#1084;&#1084;&#1072;\&#1084;&#1091;&#1085;.&#1087;&#1088;&#1086;&#1075;&#1088;&#1072;&#1084;&#1084;&#1072;%202016-2020\_&#26625;&#29696;&#29696;&#28672;&#14848;&#12032;&#12032;&#29440;&#24832;&#30976;&#24832;&#28160;&#29440;&#27392;&#11520;&#28672;&#29184;&#24832;&#30208;&#28416;&#11776;&#29184;&#29952;&#10496;&#11264;&#1024;" TargetMode="External"/><Relationship Id="rId14" Type="http://schemas.openxmlformats.org/officeDocument/2006/relationships/hyperlink" Target="consultantplus://offline/ref=F9771F4AE5A331ECF635F2EAF47B960B85AA519FF0693C80E9A86DA02868A4EE190AFF946B6EF664Y3x4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351E6A-EB36-45E5-9C3E-531244F1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7496</Words>
  <Characters>42730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RePack by SPecialiST</Company>
  <LinksUpToDate>false</LinksUpToDate>
  <CharactersWithSpaces>50126</CharactersWithSpaces>
  <SharedDoc>false</SharedDoc>
  <HLinks>
    <vt:vector size="42" baseType="variant">
      <vt:variant>
        <vt:i4>458759</vt:i4>
      </vt:variant>
      <vt:variant>
        <vt:i4>18</vt:i4>
      </vt:variant>
      <vt:variant>
        <vt:i4>0</vt:i4>
      </vt:variant>
      <vt:variant>
        <vt:i4>5</vt:i4>
      </vt:variant>
      <vt:variant>
        <vt:lpwstr>consultantplus://offline/ref=AECDBE927A52ED7E83351000AF17AC670D56E31D8B741BE203D11D25ACICq1C</vt:lpwstr>
      </vt:variant>
      <vt:variant>
        <vt:lpwstr/>
      </vt:variant>
      <vt:variant>
        <vt:i4>3997754</vt:i4>
      </vt:variant>
      <vt:variant>
        <vt:i4>15</vt:i4>
      </vt:variant>
      <vt:variant>
        <vt:i4>0</vt:i4>
      </vt:variant>
      <vt:variant>
        <vt:i4>5</vt:i4>
      </vt:variant>
      <vt:variant>
        <vt:lpwstr>consultantplus://offline/ref=5E02E8CB405ADF91F912082B6CC5F6C493FD81D5BB5480097C6F2CDC89FD5AF1101BF3A81851379C72A6375BRBlFB</vt:lpwstr>
      </vt:variant>
      <vt:variant>
        <vt:lpwstr/>
      </vt:variant>
      <vt:variant>
        <vt:i4>7143533</vt:i4>
      </vt:variant>
      <vt:variant>
        <vt:i4>12</vt:i4>
      </vt:variant>
      <vt:variant>
        <vt:i4>0</vt:i4>
      </vt:variant>
      <vt:variant>
        <vt:i4>5</vt:i4>
      </vt:variant>
      <vt:variant>
        <vt:lpwstr>consultantplus://offline/ref=56CE953CF865DBA9FE1B0F41D19A951E2EC5E5A3695E3FCCF9563409CA100403B984BC6B003FCC83T8bFB</vt:lpwstr>
      </vt:variant>
      <vt:variant>
        <vt:lpwstr/>
      </vt:variant>
      <vt:variant>
        <vt:i4>8323125</vt:i4>
      </vt:variant>
      <vt:variant>
        <vt:i4>9</vt:i4>
      </vt:variant>
      <vt:variant>
        <vt:i4>0</vt:i4>
      </vt:variant>
      <vt:variant>
        <vt:i4>5</vt:i4>
      </vt:variant>
      <vt:variant>
        <vt:lpwstr>consultantplus://offline/ref=122B2DAF6F2E10F290C282E3CF5A95D3258BB52CA28E826C3F86BBC82384833B4601480E489E7893F43FD</vt:lpwstr>
      </vt:variant>
      <vt:variant>
        <vt:lpwstr/>
      </vt:variant>
      <vt:variant>
        <vt:i4>2228328</vt:i4>
      </vt:variant>
      <vt:variant>
        <vt:i4>6</vt:i4>
      </vt:variant>
      <vt:variant>
        <vt:i4>0</vt:i4>
      </vt:variant>
      <vt:variant>
        <vt:i4>5</vt:i4>
      </vt:variant>
      <vt:variant>
        <vt:lpwstr>consultantplus://offline/ref=89C2C76C45A842B00F9E9A3EAE5BA424D5A84036101AE5319B3A2929D5367D97B3C4FF4172865F02dE31F</vt:lpwstr>
      </vt:variant>
      <vt:variant>
        <vt:lpwstr/>
      </vt:variant>
      <vt:variant>
        <vt:i4>458759</vt:i4>
      </vt:variant>
      <vt:variant>
        <vt:i4>3</vt:i4>
      </vt:variant>
      <vt:variant>
        <vt:i4>0</vt:i4>
      </vt:variant>
      <vt:variant>
        <vt:i4>5</vt:i4>
      </vt:variant>
      <vt:variant>
        <vt:lpwstr>consultantplus://offline/ref=AECDBE927A52ED7E83351000AF17AC670D56E31D8B741BE203D11D25ACICq1C</vt:lpwstr>
      </vt:variant>
      <vt:variant>
        <vt:lpwstr/>
      </vt:variant>
      <vt:variant>
        <vt:i4>458759</vt:i4>
      </vt:variant>
      <vt:variant>
        <vt:i4>0</vt:i4>
      </vt:variant>
      <vt:variant>
        <vt:i4>0</vt:i4>
      </vt:variant>
      <vt:variant>
        <vt:i4>5</vt:i4>
      </vt:variant>
      <vt:variant>
        <vt:lpwstr>consultantplus://offline/ref=AECDBE927A52ED7E83351000AF17AC670E5FE015877B1BE203D11D25ACICq1C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Все</dc:creator>
  <cp:lastModifiedBy>Шорохова</cp:lastModifiedBy>
  <cp:revision>2</cp:revision>
  <cp:lastPrinted>2023-07-25T01:11:00Z</cp:lastPrinted>
  <dcterms:created xsi:type="dcterms:W3CDTF">2023-08-01T02:13:00Z</dcterms:created>
  <dcterms:modified xsi:type="dcterms:W3CDTF">2023-08-01T02:13:00Z</dcterms:modified>
</cp:coreProperties>
</file>