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54" w:rsidRDefault="00AA0554" w:rsidP="00AA0554">
      <w:pPr>
        <w:pStyle w:val="a5"/>
        <w:tabs>
          <w:tab w:val="left" w:pos="5580"/>
        </w:tabs>
        <w:ind w:right="283" w:firstLine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Дума городского округа </w:t>
      </w:r>
    </w:p>
    <w:p w:rsidR="00AA0554" w:rsidRDefault="00AA0554" w:rsidP="00AA0554">
      <w:pPr>
        <w:widowControl w:val="0"/>
        <w:ind w:right="283" w:firstLine="720"/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AA0554" w:rsidRDefault="00AA0554" w:rsidP="00AA0554">
      <w:pPr>
        <w:widowControl w:val="0"/>
        <w:ind w:right="283" w:firstLine="720"/>
        <w:jc w:val="center"/>
        <w:rPr>
          <w:b/>
          <w:sz w:val="36"/>
        </w:rPr>
      </w:pPr>
      <w:r>
        <w:rPr>
          <w:b/>
          <w:sz w:val="36"/>
        </w:rPr>
        <w:t xml:space="preserve"> «город Саянск»</w:t>
      </w:r>
    </w:p>
    <w:p w:rsidR="00AA0554" w:rsidRDefault="00AA0554" w:rsidP="00AA0554">
      <w:pPr>
        <w:widowControl w:val="0"/>
        <w:ind w:right="283" w:firstLine="720"/>
        <w:jc w:val="center"/>
        <w:rPr>
          <w:b/>
          <w:sz w:val="36"/>
        </w:rPr>
      </w:pPr>
      <w:r>
        <w:rPr>
          <w:b/>
          <w:sz w:val="36"/>
          <w:lang w:val="en-US"/>
        </w:rPr>
        <w:t>VI</w:t>
      </w:r>
      <w:r>
        <w:rPr>
          <w:b/>
          <w:sz w:val="36"/>
        </w:rPr>
        <w:t xml:space="preserve"> созыв</w:t>
      </w:r>
    </w:p>
    <w:p w:rsidR="00AA0554" w:rsidRDefault="00AA0554" w:rsidP="00AA0554">
      <w:pPr>
        <w:widowControl w:val="0"/>
        <w:ind w:right="283" w:firstLine="720"/>
        <w:jc w:val="center"/>
        <w:rPr>
          <w:b/>
          <w:sz w:val="36"/>
        </w:rPr>
      </w:pPr>
    </w:p>
    <w:p w:rsidR="00AA0554" w:rsidRDefault="00AA0554" w:rsidP="00AA0554">
      <w:pPr>
        <w:pStyle w:val="1"/>
        <w:keepNext w:val="0"/>
        <w:widowControl w:val="0"/>
        <w:ind w:right="283" w:firstLine="720"/>
        <w:rPr>
          <w:spacing w:val="40"/>
          <w:sz w:val="36"/>
        </w:rPr>
      </w:pPr>
      <w:r>
        <w:rPr>
          <w:spacing w:val="40"/>
          <w:sz w:val="36"/>
        </w:rPr>
        <w:t xml:space="preserve">РЕШЕНИЕ </w:t>
      </w:r>
    </w:p>
    <w:p w:rsidR="00AA0554" w:rsidRDefault="00AA0554" w:rsidP="00AA0554">
      <w:pPr>
        <w:ind w:right="283" w:firstLine="720"/>
      </w:pPr>
    </w:p>
    <w:p w:rsidR="00AA0554" w:rsidRDefault="00AA0554" w:rsidP="00AA0554">
      <w:pPr>
        <w:ind w:right="283" w:firstLine="720"/>
      </w:pPr>
    </w:p>
    <w:tbl>
      <w:tblPr>
        <w:tblW w:w="15980" w:type="dxa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"/>
        <w:gridCol w:w="1559"/>
        <w:gridCol w:w="112"/>
        <w:gridCol w:w="32"/>
        <w:gridCol w:w="705"/>
        <w:gridCol w:w="1535"/>
        <w:gridCol w:w="449"/>
        <w:gridCol w:w="1621"/>
        <w:gridCol w:w="5368"/>
        <w:gridCol w:w="170"/>
        <w:gridCol w:w="71"/>
        <w:gridCol w:w="4011"/>
        <w:gridCol w:w="170"/>
        <w:gridCol w:w="33"/>
      </w:tblGrid>
      <w:tr w:rsidR="00AA0554" w:rsidTr="00D0437E">
        <w:trPr>
          <w:gridBefore w:val="3"/>
          <w:gridAfter w:val="1"/>
          <w:wBefore w:w="1815" w:type="dxa"/>
          <w:wAfter w:w="33" w:type="dxa"/>
          <w:cantSplit/>
          <w:trHeight w:val="220"/>
        </w:trPr>
        <w:tc>
          <w:tcPr>
            <w:tcW w:w="737" w:type="dxa"/>
            <w:gridSpan w:val="2"/>
            <w:vAlign w:val="center"/>
          </w:tcPr>
          <w:p w:rsidR="00AA0554" w:rsidRDefault="00AA0554" w:rsidP="00D0437E">
            <w:pPr>
              <w:widowControl w:val="0"/>
              <w:ind w:right="283" w:firstLine="720"/>
              <w:jc w:val="center"/>
            </w:pPr>
            <w:r>
              <w:t>Оот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554" w:rsidRDefault="00224E4B" w:rsidP="00D0437E">
            <w:pPr>
              <w:widowControl w:val="0"/>
              <w:ind w:right="283"/>
              <w:rPr>
                <w:b/>
                <w:i/>
              </w:rPr>
            </w:pPr>
            <w:r>
              <w:rPr>
                <w:b/>
                <w:i/>
              </w:rPr>
              <w:t>29.08.2014</w:t>
            </w:r>
          </w:p>
        </w:tc>
        <w:tc>
          <w:tcPr>
            <w:tcW w:w="449" w:type="dxa"/>
          </w:tcPr>
          <w:p w:rsidR="00AA0554" w:rsidRDefault="00AA0554" w:rsidP="00D0437E">
            <w:pPr>
              <w:widowControl w:val="0"/>
              <w:ind w:right="283" w:firstLine="720"/>
              <w:jc w:val="center"/>
            </w:pPr>
            <w:r>
              <w:t>№№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554" w:rsidRDefault="00AA0554" w:rsidP="00D0437E">
            <w:pPr>
              <w:widowControl w:val="0"/>
              <w:ind w:right="283"/>
              <w:rPr>
                <w:b/>
                <w:i/>
              </w:rPr>
            </w:pPr>
          </w:p>
          <w:p w:rsidR="00AA0554" w:rsidRDefault="00224E4B" w:rsidP="00D0437E">
            <w:pPr>
              <w:widowControl w:val="0"/>
              <w:ind w:right="283"/>
              <w:rPr>
                <w:b/>
                <w:i/>
              </w:rPr>
            </w:pPr>
            <w:r>
              <w:rPr>
                <w:b/>
                <w:i/>
              </w:rPr>
              <w:t>61-67-14-41</w:t>
            </w:r>
          </w:p>
        </w:tc>
        <w:tc>
          <w:tcPr>
            <w:tcW w:w="5368" w:type="dxa"/>
            <w:vMerge w:val="restart"/>
          </w:tcPr>
          <w:p w:rsidR="00AA0554" w:rsidRDefault="00AA0554" w:rsidP="00D0437E">
            <w:pPr>
              <w:widowControl w:val="0"/>
              <w:ind w:right="283" w:firstLine="720"/>
            </w:pPr>
          </w:p>
        </w:tc>
        <w:tc>
          <w:tcPr>
            <w:tcW w:w="170" w:type="dxa"/>
          </w:tcPr>
          <w:p w:rsidR="00AA0554" w:rsidRDefault="00AA0554" w:rsidP="00D0437E">
            <w:pPr>
              <w:widowControl w:val="0"/>
              <w:ind w:right="283" w:firstLine="720"/>
              <w:rPr>
                <w:sz w:val="28"/>
              </w:rPr>
            </w:pPr>
          </w:p>
        </w:tc>
        <w:tc>
          <w:tcPr>
            <w:tcW w:w="4082" w:type="dxa"/>
            <w:gridSpan w:val="2"/>
            <w:vMerge w:val="restart"/>
          </w:tcPr>
          <w:p w:rsidR="00AA0554" w:rsidRDefault="00AA0554" w:rsidP="00D0437E">
            <w:pPr>
              <w:widowControl w:val="0"/>
              <w:ind w:right="283" w:firstLine="720"/>
              <w:rPr>
                <w:sz w:val="28"/>
              </w:rPr>
            </w:pPr>
          </w:p>
          <w:p w:rsidR="00AA0554" w:rsidRDefault="00AA0554" w:rsidP="00D0437E">
            <w:pPr>
              <w:widowControl w:val="0"/>
              <w:ind w:right="283" w:firstLine="720"/>
              <w:rPr>
                <w:sz w:val="28"/>
              </w:rPr>
            </w:pPr>
          </w:p>
        </w:tc>
        <w:tc>
          <w:tcPr>
            <w:tcW w:w="170" w:type="dxa"/>
          </w:tcPr>
          <w:p w:rsidR="00AA0554" w:rsidRDefault="00AA0554" w:rsidP="00D0437E">
            <w:pPr>
              <w:widowControl w:val="0"/>
              <w:ind w:right="283" w:firstLine="720"/>
              <w:jc w:val="right"/>
              <w:rPr>
                <w:sz w:val="28"/>
              </w:rPr>
            </w:pPr>
          </w:p>
        </w:tc>
      </w:tr>
      <w:tr w:rsidR="00AA0554" w:rsidTr="00D0437E">
        <w:trPr>
          <w:gridBefore w:val="3"/>
          <w:gridAfter w:val="1"/>
          <w:wBefore w:w="1815" w:type="dxa"/>
          <w:wAfter w:w="33" w:type="dxa"/>
          <w:cantSplit/>
          <w:trHeight w:val="220"/>
        </w:trPr>
        <w:tc>
          <w:tcPr>
            <w:tcW w:w="4342" w:type="dxa"/>
            <w:gridSpan w:val="5"/>
          </w:tcPr>
          <w:p w:rsidR="00AA0554" w:rsidRDefault="00AA0554" w:rsidP="00D0437E">
            <w:pPr>
              <w:widowControl w:val="0"/>
              <w:ind w:right="283" w:firstLine="720"/>
              <w:jc w:val="center"/>
            </w:pPr>
            <w:r>
              <w:t>г. Саянск</w:t>
            </w:r>
          </w:p>
        </w:tc>
        <w:tc>
          <w:tcPr>
            <w:tcW w:w="5368" w:type="dxa"/>
            <w:vMerge/>
            <w:vAlign w:val="center"/>
          </w:tcPr>
          <w:p w:rsidR="00AA0554" w:rsidRDefault="00AA0554" w:rsidP="00D0437E">
            <w:pPr>
              <w:ind w:right="283" w:firstLine="720"/>
            </w:pPr>
          </w:p>
        </w:tc>
        <w:tc>
          <w:tcPr>
            <w:tcW w:w="170" w:type="dxa"/>
          </w:tcPr>
          <w:p w:rsidR="00AA0554" w:rsidRDefault="00AA0554" w:rsidP="00D0437E">
            <w:pPr>
              <w:widowControl w:val="0"/>
              <w:ind w:right="283" w:firstLine="720"/>
              <w:rPr>
                <w:sz w:val="28"/>
              </w:rPr>
            </w:pPr>
          </w:p>
        </w:tc>
        <w:tc>
          <w:tcPr>
            <w:tcW w:w="4082" w:type="dxa"/>
            <w:gridSpan w:val="2"/>
            <w:vMerge/>
            <w:vAlign w:val="center"/>
          </w:tcPr>
          <w:p w:rsidR="00AA0554" w:rsidRDefault="00AA0554" w:rsidP="00D0437E">
            <w:pPr>
              <w:ind w:right="283" w:firstLine="720"/>
              <w:rPr>
                <w:sz w:val="28"/>
              </w:rPr>
            </w:pPr>
          </w:p>
        </w:tc>
        <w:tc>
          <w:tcPr>
            <w:tcW w:w="170" w:type="dxa"/>
          </w:tcPr>
          <w:p w:rsidR="00AA0554" w:rsidRDefault="00AA0554" w:rsidP="00D0437E">
            <w:pPr>
              <w:widowControl w:val="0"/>
              <w:ind w:right="283" w:firstLine="720"/>
              <w:jc w:val="right"/>
              <w:rPr>
                <w:sz w:val="28"/>
              </w:rPr>
            </w:pPr>
          </w:p>
        </w:tc>
      </w:tr>
      <w:tr w:rsidR="00AA0554" w:rsidTr="00D0437E">
        <w:trPr>
          <w:trHeight w:val="1437"/>
        </w:trPr>
        <w:tc>
          <w:tcPr>
            <w:tcW w:w="144" w:type="dxa"/>
          </w:tcPr>
          <w:p w:rsidR="00AA0554" w:rsidRDefault="00AA0554" w:rsidP="00D0437E">
            <w:pPr>
              <w:widowControl w:val="0"/>
              <w:ind w:right="283" w:firstLine="720"/>
              <w:rPr>
                <w:sz w:val="18"/>
              </w:rPr>
            </w:pPr>
            <w:r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AA0554" w:rsidRDefault="00AA0554" w:rsidP="00D0437E">
            <w:pPr>
              <w:widowControl w:val="0"/>
              <w:ind w:right="283" w:firstLine="720"/>
              <w:jc w:val="right"/>
              <w:rPr>
                <w:sz w:val="18"/>
              </w:rPr>
            </w:pPr>
          </w:p>
        </w:tc>
        <w:tc>
          <w:tcPr>
            <w:tcW w:w="144" w:type="dxa"/>
            <w:gridSpan w:val="2"/>
          </w:tcPr>
          <w:p w:rsidR="00AA0554" w:rsidRDefault="00AA0554" w:rsidP="00D0437E">
            <w:pPr>
              <w:widowControl w:val="0"/>
              <w:ind w:right="283" w:firstLine="720"/>
              <w:rPr>
                <w:sz w:val="28"/>
                <w:lang w:val="en-US"/>
              </w:rPr>
            </w:pPr>
          </w:p>
        </w:tc>
        <w:tc>
          <w:tcPr>
            <w:tcW w:w="9919" w:type="dxa"/>
            <w:gridSpan w:val="7"/>
          </w:tcPr>
          <w:p w:rsidR="00AA0554" w:rsidRDefault="00AA0554" w:rsidP="00D0437E">
            <w:pPr>
              <w:widowControl w:val="0"/>
              <w:ind w:right="283" w:firstLine="720"/>
              <w:jc w:val="both"/>
            </w:pPr>
          </w:p>
          <w:p w:rsidR="00AA0554" w:rsidRDefault="00AA0554" w:rsidP="00D0437E">
            <w:pPr>
              <w:widowControl w:val="0"/>
              <w:ind w:right="283" w:firstLine="720"/>
              <w:jc w:val="both"/>
            </w:pPr>
            <w:r>
              <w:t>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30.11.2010 N051-14-119</w:t>
            </w:r>
          </w:p>
        </w:tc>
        <w:tc>
          <w:tcPr>
            <w:tcW w:w="4214" w:type="dxa"/>
            <w:gridSpan w:val="3"/>
          </w:tcPr>
          <w:p w:rsidR="00AA0554" w:rsidRDefault="00AA0554" w:rsidP="00D0437E">
            <w:pPr>
              <w:widowControl w:val="0"/>
              <w:ind w:right="283" w:firstLine="720"/>
              <w:jc w:val="right"/>
              <w:rPr>
                <w:sz w:val="28"/>
              </w:rPr>
            </w:pPr>
          </w:p>
        </w:tc>
      </w:tr>
    </w:tbl>
    <w:p w:rsidR="00AA0554" w:rsidRDefault="00AA0554" w:rsidP="00AA0554">
      <w:pPr>
        <w:tabs>
          <w:tab w:val="left" w:pos="540"/>
          <w:tab w:val="left" w:pos="720"/>
        </w:tabs>
        <w:autoSpaceDE w:val="0"/>
        <w:autoSpaceDN w:val="0"/>
        <w:adjustRightInd w:val="0"/>
        <w:ind w:right="283" w:firstLine="720"/>
        <w:jc w:val="both"/>
        <w:rPr>
          <w:sz w:val="26"/>
          <w:szCs w:val="26"/>
        </w:rPr>
      </w:pPr>
    </w:p>
    <w:p w:rsidR="00AA0554" w:rsidRDefault="00AA0554" w:rsidP="00AA0554">
      <w:pPr>
        <w:tabs>
          <w:tab w:val="left" w:pos="540"/>
          <w:tab w:val="left" w:pos="720"/>
        </w:tabs>
        <w:autoSpaceDE w:val="0"/>
        <w:autoSpaceDN w:val="0"/>
        <w:adjustRightInd w:val="0"/>
        <w:ind w:right="28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в соответствие с действующим законодательством Российской Федерации Правил землепользования и застройки городского округа муниципального образования «город Саянск», утверждённых Решением Думы городского округа муниципального образования «город Саянск» от 30.11.2010 N051-14-119, руководствуясь статьями 31, 32, 33 Градостроительного кодекса  Российской Федерации, статьёй 28 Федерального закона  от 06.10.2003г. № 131-ФЗ «Об общих принципах организации местного самоуправления в Российской Федерации», статьями 4, 14, 21 Устава муниципального образования «город Саянск», учитывая результаты публичных слушаний 31 марта 2014г. (Заключение по итогам проведения публичных слушаний от 31 марта 2014г., опубликованное в газете «Саянские зори» от 10.04.2014г. № 14 (3774) (вкладыш официальной информации, страница 2)), Дума городского округа муниципального образования «город  Саянск» </w:t>
      </w:r>
    </w:p>
    <w:p w:rsidR="00AA0554" w:rsidRDefault="00AA0554" w:rsidP="00AA0554">
      <w:pPr>
        <w:autoSpaceDE w:val="0"/>
        <w:autoSpaceDN w:val="0"/>
        <w:adjustRightInd w:val="0"/>
        <w:ind w:right="283" w:firstLine="720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AA0554" w:rsidRDefault="00AA0554" w:rsidP="00AA0554">
      <w:pPr>
        <w:autoSpaceDE w:val="0"/>
        <w:autoSpaceDN w:val="0"/>
        <w:adjustRightInd w:val="0"/>
        <w:ind w:right="28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30.11.2010 №051-14-119, опубликованные в газете «Саянские зори» выпуск от 2 декабря 2010г. №№ 317-323 (3515-3521) (вкладыш официальной информации, страницы 6-8), выпуск от 9 декабря 2010г. №№ 324-330 (3522-3528) (вкладыш официальной информации, страницы 2-7) следующие изменения: </w:t>
      </w:r>
    </w:p>
    <w:p w:rsidR="00AA0554" w:rsidRDefault="00AA0554" w:rsidP="003C4C35">
      <w:pPr>
        <w:tabs>
          <w:tab w:val="left" w:pos="540"/>
        </w:tabs>
        <w:autoSpaceDE w:val="0"/>
        <w:autoSpaceDN w:val="0"/>
        <w:adjustRightInd w:val="0"/>
        <w:ind w:right="283" w:firstLine="720"/>
        <w:jc w:val="both"/>
        <w:outlineLvl w:val="4"/>
        <w:rPr>
          <w:b/>
          <w:sz w:val="26"/>
          <w:szCs w:val="26"/>
        </w:rPr>
      </w:pPr>
      <w:r w:rsidRPr="003B37C9">
        <w:rPr>
          <w:b/>
          <w:sz w:val="26"/>
          <w:szCs w:val="26"/>
        </w:rPr>
        <w:t xml:space="preserve">1.1. </w:t>
      </w:r>
      <w:r>
        <w:rPr>
          <w:b/>
          <w:sz w:val="26"/>
          <w:szCs w:val="26"/>
        </w:rPr>
        <w:t>В разделе 45.3.2 статьи 45:</w:t>
      </w:r>
    </w:p>
    <w:p w:rsidR="00AA0554" w:rsidRDefault="003C4C35" w:rsidP="00AA0554">
      <w:pPr>
        <w:widowControl w:val="0"/>
        <w:tabs>
          <w:tab w:val="left" w:pos="9356"/>
        </w:tabs>
        <w:autoSpaceDE w:val="0"/>
        <w:autoSpaceDN w:val="0"/>
        <w:adjustRightInd w:val="0"/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1.1</w:t>
      </w:r>
      <w:r w:rsidR="00AA0554">
        <w:rPr>
          <w:sz w:val="26"/>
          <w:szCs w:val="26"/>
        </w:rPr>
        <w:t>.1 подпункт 2 пункта 4 изложить в следующей редакции:</w:t>
      </w:r>
    </w:p>
    <w:p w:rsidR="00AA0554" w:rsidRDefault="00AA0554" w:rsidP="00AA05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«2) предельный максимальный размер земельного участка </w:t>
      </w:r>
      <w:r w:rsidR="00B024DF">
        <w:rPr>
          <w:sz w:val="26"/>
          <w:szCs w:val="26"/>
        </w:rPr>
        <w:t xml:space="preserve">индивидуального жилого дома </w:t>
      </w:r>
      <w:r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0,20 га"/>
        </w:smartTagPr>
        <w:r>
          <w:rPr>
            <w:sz w:val="26"/>
            <w:szCs w:val="26"/>
          </w:rPr>
          <w:t>0,20 га</w:t>
        </w:r>
      </w:smartTag>
      <w:r>
        <w:rPr>
          <w:sz w:val="26"/>
          <w:szCs w:val="26"/>
        </w:rPr>
        <w:t>; для объектов инженерно-технического обеспечения, объектов улично-дорожной сети – 6 га».</w:t>
      </w:r>
    </w:p>
    <w:p w:rsidR="00AA0554" w:rsidRDefault="00AA0554" w:rsidP="00AA0554">
      <w:pPr>
        <w:widowControl w:val="0"/>
        <w:autoSpaceDE w:val="0"/>
        <w:autoSpaceDN w:val="0"/>
        <w:adjustRightInd w:val="0"/>
        <w:ind w:right="2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1.</w:t>
      </w:r>
      <w:r w:rsidR="003C4C35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 В разделе 45.4.3 статьи 45:</w:t>
      </w:r>
    </w:p>
    <w:p w:rsidR="00AA0554" w:rsidRDefault="00AA0554" w:rsidP="00AA0554">
      <w:pPr>
        <w:widowControl w:val="0"/>
        <w:autoSpaceDE w:val="0"/>
        <w:autoSpaceDN w:val="0"/>
        <w:adjustRightInd w:val="0"/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="003C4C35">
        <w:rPr>
          <w:sz w:val="26"/>
          <w:szCs w:val="26"/>
        </w:rPr>
        <w:t>2</w:t>
      </w:r>
      <w:r>
        <w:rPr>
          <w:sz w:val="26"/>
          <w:szCs w:val="26"/>
        </w:rPr>
        <w:t xml:space="preserve">.1 подпункт 2 пункта 1 изложить в следующей редакции: </w:t>
      </w:r>
    </w:p>
    <w:p w:rsidR="00AA0554" w:rsidRDefault="00AA0554" w:rsidP="00AA055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«2) производственные базы, складские предприятия».</w:t>
      </w:r>
    </w:p>
    <w:p w:rsidR="00AA0554" w:rsidRPr="006504EF" w:rsidRDefault="00AA0554" w:rsidP="00AA0554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Опубликовать настоящее решение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6" w:history="1">
        <w:r w:rsidRPr="006504EF">
          <w:rPr>
            <w:rStyle w:val="a3"/>
            <w:color w:val="auto"/>
            <w:sz w:val="26"/>
            <w:szCs w:val="26"/>
            <w:lang w:val="en-US"/>
          </w:rPr>
          <w:t>http</w:t>
        </w:r>
        <w:r w:rsidRPr="006504EF">
          <w:rPr>
            <w:rStyle w:val="a3"/>
            <w:color w:val="auto"/>
            <w:sz w:val="26"/>
            <w:szCs w:val="26"/>
          </w:rPr>
          <w:t>://</w:t>
        </w:r>
        <w:r w:rsidRPr="006504EF">
          <w:rPr>
            <w:rStyle w:val="a3"/>
            <w:color w:val="auto"/>
            <w:sz w:val="26"/>
            <w:szCs w:val="26"/>
            <w:lang w:val="en-US"/>
          </w:rPr>
          <w:t>www</w:t>
        </w:r>
        <w:r w:rsidRPr="006504EF">
          <w:rPr>
            <w:rStyle w:val="a3"/>
            <w:color w:val="auto"/>
            <w:sz w:val="26"/>
            <w:szCs w:val="26"/>
          </w:rPr>
          <w:t>.</w:t>
        </w:r>
        <w:r w:rsidRPr="006504EF">
          <w:rPr>
            <w:rStyle w:val="a3"/>
            <w:color w:val="auto"/>
            <w:sz w:val="26"/>
            <w:szCs w:val="26"/>
            <w:lang w:val="en-US"/>
          </w:rPr>
          <w:t>dumasay</w:t>
        </w:r>
        <w:r w:rsidRPr="006504EF">
          <w:rPr>
            <w:rStyle w:val="a3"/>
            <w:color w:val="auto"/>
            <w:sz w:val="26"/>
            <w:szCs w:val="26"/>
          </w:rPr>
          <w:t>а</w:t>
        </w:r>
        <w:r w:rsidRPr="006504EF">
          <w:rPr>
            <w:rStyle w:val="a3"/>
            <w:color w:val="auto"/>
            <w:sz w:val="26"/>
            <w:szCs w:val="26"/>
            <w:lang w:val="en-US"/>
          </w:rPr>
          <w:t>nsk</w:t>
        </w:r>
        <w:r w:rsidRPr="006504EF">
          <w:rPr>
            <w:rStyle w:val="a3"/>
            <w:color w:val="auto"/>
            <w:sz w:val="26"/>
            <w:szCs w:val="26"/>
          </w:rPr>
          <w:t>.</w:t>
        </w:r>
        <w:r w:rsidRPr="006504EF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6504EF">
        <w:rPr>
          <w:sz w:val="26"/>
          <w:szCs w:val="26"/>
        </w:rPr>
        <w:t>.</w:t>
      </w:r>
    </w:p>
    <w:p w:rsidR="00AA0554" w:rsidRDefault="00AA0554" w:rsidP="00633F64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C8717A" w:rsidRDefault="00C8717A" w:rsidP="00633F64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C8717A" w:rsidRDefault="00C8717A" w:rsidP="00633F64">
      <w:pPr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</w:p>
    <w:p w:rsidR="00C8717A" w:rsidRPr="00BF1595" w:rsidRDefault="00C8717A" w:rsidP="00C8717A">
      <w:pPr>
        <w:tabs>
          <w:tab w:val="left" w:pos="9360"/>
        </w:tabs>
        <w:autoSpaceDE w:val="0"/>
        <w:autoSpaceDN w:val="0"/>
        <w:adjustRightInd w:val="0"/>
        <w:ind w:right="283"/>
        <w:rPr>
          <w:sz w:val="26"/>
          <w:szCs w:val="26"/>
        </w:rPr>
      </w:pPr>
      <w:r w:rsidRPr="00BF1595">
        <w:rPr>
          <w:sz w:val="26"/>
          <w:szCs w:val="26"/>
        </w:rPr>
        <w:t xml:space="preserve">Председатель Думы городского                       Мэр городского округа  </w:t>
      </w:r>
    </w:p>
    <w:p w:rsidR="00C8717A" w:rsidRPr="00BF1595" w:rsidRDefault="00C8717A" w:rsidP="00C8717A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6"/>
          <w:szCs w:val="26"/>
        </w:rPr>
      </w:pPr>
      <w:r w:rsidRPr="00BF1595">
        <w:rPr>
          <w:sz w:val="26"/>
          <w:szCs w:val="26"/>
        </w:rPr>
        <w:t>округа муниципального                                    муниципального образования</w:t>
      </w:r>
    </w:p>
    <w:p w:rsidR="00C8717A" w:rsidRPr="00BF1595" w:rsidRDefault="00C8717A" w:rsidP="00C8717A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6"/>
          <w:szCs w:val="26"/>
        </w:rPr>
      </w:pPr>
      <w:r w:rsidRPr="00BF1595">
        <w:rPr>
          <w:sz w:val="26"/>
          <w:szCs w:val="26"/>
        </w:rPr>
        <w:t>образования  «город Саянск»                           «город Саянск»</w:t>
      </w:r>
    </w:p>
    <w:p w:rsidR="00C8717A" w:rsidRPr="00BF1595" w:rsidRDefault="00C8717A" w:rsidP="00C8717A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6"/>
          <w:szCs w:val="26"/>
        </w:rPr>
      </w:pPr>
    </w:p>
    <w:p w:rsidR="00C8717A" w:rsidRDefault="00C8717A" w:rsidP="00C8717A">
      <w:pPr>
        <w:widowControl w:val="0"/>
        <w:tabs>
          <w:tab w:val="left" w:pos="9360"/>
        </w:tabs>
        <w:autoSpaceDE w:val="0"/>
        <w:autoSpaceDN w:val="0"/>
        <w:adjustRightInd w:val="0"/>
        <w:ind w:right="283"/>
      </w:pPr>
      <w:r w:rsidRPr="00BF1595">
        <w:rPr>
          <w:sz w:val="26"/>
          <w:szCs w:val="26"/>
        </w:rPr>
        <w:t>_________________ Р.М.Хайрутдинов            ______________ О.В. Боровский</w:t>
      </w:r>
    </w:p>
    <w:p w:rsidR="00C8717A" w:rsidRDefault="00C8717A" w:rsidP="00C8717A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C8717A" w:rsidRDefault="00C8717A" w:rsidP="00C8717A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C8717A" w:rsidRDefault="00C8717A" w:rsidP="00C8717A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C8717A" w:rsidRDefault="00C8717A" w:rsidP="00C8717A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C8717A" w:rsidRDefault="00C8717A" w:rsidP="00C8717A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C8717A" w:rsidRDefault="00C8717A" w:rsidP="00C8717A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C8717A" w:rsidRDefault="00C8717A" w:rsidP="00C8717A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C8717A" w:rsidRDefault="00C8717A" w:rsidP="00C8717A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C8717A" w:rsidRDefault="00C8717A" w:rsidP="00C8717A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C8717A" w:rsidRDefault="00C8717A" w:rsidP="00C8717A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C8717A" w:rsidRDefault="00C8717A" w:rsidP="00C8717A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C8717A" w:rsidRDefault="00C8717A" w:rsidP="00C8717A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C8717A" w:rsidRDefault="00C8717A" w:rsidP="00C8717A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C8717A" w:rsidRDefault="00C8717A" w:rsidP="00C8717A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C8717A" w:rsidRDefault="00C8717A" w:rsidP="00C8717A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C8717A" w:rsidRDefault="00C8717A" w:rsidP="00C8717A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C8717A" w:rsidRDefault="00C8717A" w:rsidP="00C8717A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C8717A" w:rsidRDefault="00C8717A" w:rsidP="00C8717A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C8717A" w:rsidRDefault="00C8717A" w:rsidP="00C8717A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C8717A" w:rsidRDefault="00C8717A" w:rsidP="00C8717A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C8717A" w:rsidRDefault="00C8717A" w:rsidP="00C8717A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C8717A" w:rsidRDefault="00C8717A" w:rsidP="00C8717A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C8717A" w:rsidRDefault="00C8717A" w:rsidP="00C8717A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C8717A" w:rsidRDefault="00C8717A" w:rsidP="00C8717A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C8717A" w:rsidRDefault="00C8717A" w:rsidP="00C8717A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C8717A" w:rsidRDefault="00C8717A" w:rsidP="00C8717A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C8717A" w:rsidRDefault="00C8717A" w:rsidP="00C8717A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C8717A" w:rsidRDefault="00C8717A" w:rsidP="00C8717A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C8717A" w:rsidRDefault="00C8717A" w:rsidP="00C8717A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C8717A" w:rsidRDefault="00C8717A" w:rsidP="00C8717A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C8717A" w:rsidRDefault="00C8717A" w:rsidP="00C8717A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C8717A" w:rsidRDefault="00C8717A" w:rsidP="00C8717A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C8717A" w:rsidRDefault="00C8717A" w:rsidP="00C8717A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C8717A" w:rsidRDefault="00C8717A" w:rsidP="00C8717A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C8717A" w:rsidRDefault="00C8717A" w:rsidP="00C8717A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C8717A" w:rsidRDefault="00C8717A" w:rsidP="00C8717A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C8717A" w:rsidRDefault="00C8717A" w:rsidP="00C8717A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C8717A" w:rsidRDefault="00C8717A" w:rsidP="00C8717A">
      <w:pPr>
        <w:autoSpaceDE w:val="0"/>
        <w:autoSpaceDN w:val="0"/>
        <w:adjustRightInd w:val="0"/>
        <w:ind w:right="283"/>
        <w:jc w:val="both"/>
        <w:rPr>
          <w:sz w:val="20"/>
        </w:rPr>
      </w:pPr>
      <w:r w:rsidRPr="00BF1595">
        <w:rPr>
          <w:sz w:val="20"/>
        </w:rPr>
        <w:t>исп. Головань Е.К., 5-26-72</w:t>
      </w:r>
    </w:p>
    <w:p w:rsidR="00C8717A" w:rsidRDefault="00C8717A">
      <w:pPr>
        <w:rPr>
          <w:sz w:val="20"/>
        </w:rPr>
      </w:pPr>
      <w:r>
        <w:rPr>
          <w:sz w:val="20"/>
        </w:rPr>
        <w:br w:type="page"/>
      </w:r>
    </w:p>
    <w:p w:rsidR="00C8717A" w:rsidRDefault="00C8717A" w:rsidP="00C8717A">
      <w:pPr>
        <w:pStyle w:val="2"/>
        <w:ind w:right="283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СОГЛАСОВАНО:</w:t>
      </w:r>
      <w:r>
        <w:rPr>
          <w:rFonts w:ascii="Times New Roman" w:hAnsi="Times New Roman" w:cs="Times New Roman"/>
          <w:i w:val="0"/>
          <w:sz w:val="24"/>
          <w:szCs w:val="24"/>
        </w:rPr>
        <w:tab/>
        <w:t xml:space="preserve"> </w:t>
      </w:r>
    </w:p>
    <w:p w:rsidR="00C8717A" w:rsidRDefault="00C8717A" w:rsidP="00C8717A">
      <w:pPr>
        <w:ind w:right="283"/>
      </w:pPr>
      <w:r>
        <w:t>заместитель мэра городского округа по</w:t>
      </w:r>
    </w:p>
    <w:p w:rsidR="00C8717A" w:rsidRDefault="00C8717A" w:rsidP="00C8717A">
      <w:pPr>
        <w:ind w:right="283"/>
      </w:pPr>
      <w:r>
        <w:t>вопросам   жизнеобеспечения   города-</w:t>
      </w:r>
    </w:p>
    <w:p w:rsidR="00C8717A" w:rsidRDefault="00C8717A" w:rsidP="00C8717A">
      <w:pPr>
        <w:ind w:right="283"/>
      </w:pPr>
      <w:r>
        <w:t>председатель комитета по жилищно-</w:t>
      </w:r>
    </w:p>
    <w:p w:rsidR="00C8717A" w:rsidRDefault="00C8717A" w:rsidP="00C8717A">
      <w:pPr>
        <w:ind w:right="283"/>
      </w:pPr>
      <w:r>
        <w:t xml:space="preserve">коммунальному     хозяйству,  </w:t>
      </w:r>
    </w:p>
    <w:p w:rsidR="00C8717A" w:rsidRDefault="00C8717A" w:rsidP="00C8717A">
      <w:pPr>
        <w:ind w:right="283"/>
      </w:pPr>
      <w:r>
        <w:t xml:space="preserve">транспорту и связи                                                                                      </w:t>
      </w:r>
      <w:r>
        <w:tab/>
        <w:t xml:space="preserve">   Ю.С. Перков</w:t>
      </w:r>
    </w:p>
    <w:p w:rsidR="00C8717A" w:rsidRDefault="00C8717A" w:rsidP="00C8717A">
      <w:pPr>
        <w:ind w:right="283"/>
      </w:pPr>
      <w:r>
        <w:t>_______________</w:t>
      </w:r>
    </w:p>
    <w:p w:rsidR="00C8717A" w:rsidRDefault="00C8717A" w:rsidP="00C8717A">
      <w:pPr>
        <w:ind w:right="283"/>
      </w:pPr>
      <w:r>
        <w:t xml:space="preserve">           дата</w:t>
      </w:r>
    </w:p>
    <w:p w:rsidR="00C8717A" w:rsidRDefault="00C8717A" w:rsidP="00C8717A">
      <w:pPr>
        <w:ind w:right="283"/>
      </w:pPr>
    </w:p>
    <w:p w:rsidR="00C8717A" w:rsidRDefault="00C8717A" w:rsidP="00C8717A">
      <w:pPr>
        <w:ind w:right="283"/>
      </w:pPr>
      <w:r>
        <w:t>депутат Думы городского округа</w:t>
      </w:r>
    </w:p>
    <w:p w:rsidR="00C8717A" w:rsidRDefault="00C8717A" w:rsidP="00C8717A">
      <w:pPr>
        <w:ind w:right="283"/>
      </w:pPr>
      <w:r>
        <w:t xml:space="preserve">муниципального образования </w:t>
      </w:r>
    </w:p>
    <w:p w:rsidR="00C8717A" w:rsidRDefault="00C8717A" w:rsidP="00C8717A">
      <w:pPr>
        <w:ind w:right="283"/>
      </w:pPr>
      <w:r>
        <w:t xml:space="preserve">«город Саянск» </w:t>
      </w:r>
      <w:r>
        <w:rPr>
          <w:lang w:val="en-US"/>
        </w:rPr>
        <w:t>VI</w:t>
      </w:r>
      <w:r>
        <w:t xml:space="preserve"> созыва</w:t>
      </w:r>
      <w:r w:rsidRPr="001F3F7A">
        <w:t xml:space="preserve"> </w:t>
      </w:r>
      <w:r>
        <w:t xml:space="preserve">                                                                                        А.Г. Куприн</w:t>
      </w:r>
    </w:p>
    <w:p w:rsidR="00C8717A" w:rsidRDefault="00C8717A" w:rsidP="00C8717A">
      <w:pPr>
        <w:ind w:right="283"/>
      </w:pPr>
      <w:r>
        <w:t>_______________</w:t>
      </w:r>
    </w:p>
    <w:p w:rsidR="00C8717A" w:rsidRDefault="00C8717A" w:rsidP="00C8717A">
      <w:pPr>
        <w:ind w:right="283"/>
      </w:pPr>
      <w:r>
        <w:t xml:space="preserve">           дата</w:t>
      </w:r>
    </w:p>
    <w:p w:rsidR="00C8717A" w:rsidRDefault="00C8717A" w:rsidP="00C8717A">
      <w:pPr>
        <w:ind w:right="283"/>
      </w:pPr>
    </w:p>
    <w:p w:rsidR="00C8717A" w:rsidRDefault="00C8717A" w:rsidP="00C8717A">
      <w:pPr>
        <w:ind w:right="283"/>
      </w:pPr>
      <w:r>
        <w:t xml:space="preserve">управляющий делами администрации </w:t>
      </w:r>
    </w:p>
    <w:p w:rsidR="00C8717A" w:rsidRDefault="00C8717A" w:rsidP="00C8717A">
      <w:pPr>
        <w:ind w:right="283"/>
      </w:pPr>
      <w:r>
        <w:t xml:space="preserve">городского округа  муниципального </w:t>
      </w:r>
    </w:p>
    <w:p w:rsidR="00C8717A" w:rsidRDefault="00C8717A" w:rsidP="00C8717A">
      <w:pPr>
        <w:ind w:right="283"/>
      </w:pPr>
      <w:r>
        <w:t>образования «город Саянск»                                                                                 М.В. Павлова</w:t>
      </w:r>
    </w:p>
    <w:p w:rsidR="00C8717A" w:rsidRDefault="00C8717A" w:rsidP="00C8717A">
      <w:pPr>
        <w:ind w:right="283"/>
      </w:pPr>
      <w:r>
        <w:t>_______________</w:t>
      </w:r>
    </w:p>
    <w:p w:rsidR="00C8717A" w:rsidRDefault="00C8717A" w:rsidP="00C8717A">
      <w:pPr>
        <w:ind w:right="283"/>
      </w:pPr>
      <w:r>
        <w:t xml:space="preserve">           дата</w:t>
      </w:r>
    </w:p>
    <w:p w:rsidR="00C8717A" w:rsidRDefault="00C8717A" w:rsidP="00C8717A">
      <w:pPr>
        <w:tabs>
          <w:tab w:val="left" w:pos="6375"/>
        </w:tabs>
        <w:ind w:right="283"/>
      </w:pPr>
      <w:r>
        <w:tab/>
      </w:r>
    </w:p>
    <w:p w:rsidR="00C8717A" w:rsidRDefault="00C8717A" w:rsidP="00C8717A">
      <w:pPr>
        <w:tabs>
          <w:tab w:val="left" w:pos="7920"/>
        </w:tabs>
        <w:ind w:right="283"/>
      </w:pPr>
      <w:r>
        <w:t xml:space="preserve">начальник отдела правовой </w:t>
      </w:r>
    </w:p>
    <w:p w:rsidR="00C8717A" w:rsidRDefault="00C8717A" w:rsidP="00C8717A">
      <w:pPr>
        <w:tabs>
          <w:tab w:val="left" w:pos="7920"/>
        </w:tabs>
        <w:ind w:right="283"/>
      </w:pPr>
      <w:r>
        <w:t xml:space="preserve">работы администрации городского округа </w:t>
      </w:r>
    </w:p>
    <w:p w:rsidR="00C8717A" w:rsidRDefault="00C8717A" w:rsidP="00C8717A">
      <w:pPr>
        <w:tabs>
          <w:tab w:val="left" w:pos="7920"/>
        </w:tabs>
        <w:ind w:right="283"/>
      </w:pPr>
      <w:r>
        <w:t>муниципального образования «город Саянск»                                                    Н.И. Брода</w:t>
      </w:r>
    </w:p>
    <w:p w:rsidR="00C8717A" w:rsidRDefault="00C8717A" w:rsidP="00C8717A">
      <w:pPr>
        <w:ind w:right="283"/>
      </w:pPr>
      <w:r>
        <w:t>_______________</w:t>
      </w:r>
    </w:p>
    <w:p w:rsidR="00C8717A" w:rsidRDefault="00C8717A" w:rsidP="00C8717A">
      <w:pPr>
        <w:ind w:right="283"/>
      </w:pPr>
      <w:r>
        <w:t xml:space="preserve">           дата</w:t>
      </w:r>
    </w:p>
    <w:p w:rsidR="00C8717A" w:rsidRDefault="00C8717A" w:rsidP="00C8717A">
      <w:pPr>
        <w:ind w:right="283"/>
      </w:pPr>
    </w:p>
    <w:p w:rsidR="00C8717A" w:rsidRDefault="00C8717A" w:rsidP="00C8717A">
      <w:pPr>
        <w:ind w:right="283"/>
      </w:pPr>
      <w:r>
        <w:t xml:space="preserve">председатель комитета по архитектуре и </w:t>
      </w:r>
    </w:p>
    <w:p w:rsidR="00C8717A" w:rsidRDefault="00C8717A" w:rsidP="00C8717A">
      <w:pPr>
        <w:ind w:right="283"/>
      </w:pPr>
      <w:r>
        <w:t xml:space="preserve">градостроительству администрации </w:t>
      </w:r>
    </w:p>
    <w:p w:rsidR="00C8717A" w:rsidRDefault="00C8717A" w:rsidP="00C8717A">
      <w:pPr>
        <w:ind w:right="283"/>
      </w:pPr>
      <w:r w:rsidRPr="00780969">
        <w:t>муниципального</w:t>
      </w:r>
      <w:r>
        <w:t xml:space="preserve"> </w:t>
      </w:r>
      <w:r w:rsidRPr="00780969">
        <w:t xml:space="preserve">образования «город Саянск»                                </w:t>
      </w:r>
      <w:r>
        <w:t xml:space="preserve">                 С.В. Беляевский </w:t>
      </w:r>
    </w:p>
    <w:p w:rsidR="00C8717A" w:rsidRPr="00780969" w:rsidRDefault="00C8717A" w:rsidP="00C8717A">
      <w:pPr>
        <w:tabs>
          <w:tab w:val="left" w:pos="7920"/>
        </w:tabs>
        <w:ind w:right="283"/>
      </w:pPr>
      <w:r w:rsidRPr="00780969">
        <w:t>_______________</w:t>
      </w:r>
    </w:p>
    <w:p w:rsidR="00C8717A" w:rsidRPr="00780969" w:rsidRDefault="00C8717A" w:rsidP="00C8717A">
      <w:pPr>
        <w:ind w:right="283"/>
      </w:pPr>
      <w:r w:rsidRPr="00780969">
        <w:t xml:space="preserve">           дата</w:t>
      </w:r>
    </w:p>
    <w:p w:rsidR="00C8717A" w:rsidRDefault="00C8717A" w:rsidP="00C8717A">
      <w:pPr>
        <w:ind w:right="283"/>
      </w:pPr>
    </w:p>
    <w:p w:rsidR="00C8717A" w:rsidRDefault="00C8717A" w:rsidP="00C8717A">
      <w:pPr>
        <w:ind w:right="283"/>
      </w:pPr>
    </w:p>
    <w:p w:rsidR="00C8717A" w:rsidRDefault="00C8717A" w:rsidP="00C8717A">
      <w:pPr>
        <w:ind w:right="283"/>
      </w:pPr>
    </w:p>
    <w:p w:rsidR="00C8717A" w:rsidRPr="00D221BC" w:rsidRDefault="00C8717A" w:rsidP="00C8717A">
      <w:pPr>
        <w:ind w:right="283"/>
        <w:rPr>
          <w:sz w:val="22"/>
          <w:szCs w:val="22"/>
        </w:rPr>
      </w:pPr>
      <w:r w:rsidRPr="00D221BC">
        <w:rPr>
          <w:sz w:val="22"/>
          <w:szCs w:val="22"/>
        </w:rPr>
        <w:t>РАССЫЛКА:</w:t>
      </w:r>
    </w:p>
    <w:p w:rsidR="00C8717A" w:rsidRPr="00D221BC" w:rsidRDefault="00C8717A" w:rsidP="00C8717A">
      <w:pPr>
        <w:ind w:right="283"/>
        <w:rPr>
          <w:sz w:val="22"/>
          <w:szCs w:val="22"/>
        </w:rPr>
      </w:pPr>
      <w:r w:rsidRPr="00D221BC">
        <w:rPr>
          <w:sz w:val="22"/>
          <w:szCs w:val="22"/>
        </w:rPr>
        <w:t xml:space="preserve">1 экз. - в дело; </w:t>
      </w:r>
    </w:p>
    <w:p w:rsidR="00C8717A" w:rsidRPr="00D221BC" w:rsidRDefault="00C8717A" w:rsidP="00C8717A">
      <w:pPr>
        <w:ind w:right="283"/>
        <w:rPr>
          <w:sz w:val="22"/>
          <w:szCs w:val="22"/>
        </w:rPr>
      </w:pPr>
      <w:r w:rsidRPr="00D221BC">
        <w:rPr>
          <w:sz w:val="22"/>
          <w:szCs w:val="22"/>
        </w:rPr>
        <w:t>4 экз. - в комитет по архитектуре</w:t>
      </w:r>
    </w:p>
    <w:p w:rsidR="00C8717A" w:rsidRPr="00D221BC" w:rsidRDefault="00C8717A" w:rsidP="00C8717A">
      <w:pPr>
        <w:ind w:right="283"/>
        <w:rPr>
          <w:sz w:val="22"/>
          <w:szCs w:val="22"/>
        </w:rPr>
      </w:pPr>
      <w:r w:rsidRPr="00D221BC">
        <w:rPr>
          <w:sz w:val="22"/>
          <w:szCs w:val="22"/>
        </w:rPr>
        <w:t>1 экз. – ССМИ</w:t>
      </w:r>
    </w:p>
    <w:p w:rsidR="00C8717A" w:rsidRPr="00D221BC" w:rsidRDefault="00C8717A" w:rsidP="00C8717A">
      <w:pPr>
        <w:ind w:right="283"/>
        <w:rPr>
          <w:sz w:val="22"/>
          <w:szCs w:val="22"/>
        </w:rPr>
      </w:pPr>
      <w:r w:rsidRPr="00D221BC">
        <w:rPr>
          <w:sz w:val="22"/>
          <w:szCs w:val="22"/>
        </w:rPr>
        <w:t>1 экз. – отдел правовой работы</w:t>
      </w:r>
    </w:p>
    <w:p w:rsidR="00C8717A" w:rsidRPr="00D221BC" w:rsidRDefault="00C8717A" w:rsidP="00C8717A">
      <w:pPr>
        <w:ind w:right="283"/>
        <w:rPr>
          <w:sz w:val="22"/>
          <w:szCs w:val="22"/>
        </w:rPr>
      </w:pPr>
      <w:r w:rsidRPr="00D221BC">
        <w:rPr>
          <w:sz w:val="22"/>
          <w:szCs w:val="22"/>
        </w:rPr>
        <w:t>1 экз. – отдел организационной работы</w:t>
      </w:r>
    </w:p>
    <w:p w:rsidR="00C8717A" w:rsidRPr="00D221BC" w:rsidRDefault="00C8717A" w:rsidP="00C8717A">
      <w:pPr>
        <w:ind w:right="283"/>
        <w:rPr>
          <w:sz w:val="22"/>
          <w:szCs w:val="22"/>
        </w:rPr>
      </w:pPr>
      <w:r w:rsidRPr="00D221BC">
        <w:rPr>
          <w:sz w:val="22"/>
          <w:szCs w:val="22"/>
        </w:rPr>
        <w:t>______________________________________</w:t>
      </w:r>
    </w:p>
    <w:p w:rsidR="00C8717A" w:rsidRPr="00D221BC" w:rsidRDefault="00C8717A" w:rsidP="00C8717A">
      <w:pPr>
        <w:ind w:right="283"/>
        <w:rPr>
          <w:sz w:val="22"/>
          <w:szCs w:val="22"/>
        </w:rPr>
      </w:pPr>
      <w:r w:rsidRPr="00D221BC">
        <w:rPr>
          <w:sz w:val="22"/>
          <w:szCs w:val="22"/>
        </w:rPr>
        <w:t>8 экз.</w:t>
      </w:r>
    </w:p>
    <w:p w:rsidR="00C8717A" w:rsidRPr="00D221BC" w:rsidRDefault="00C8717A" w:rsidP="00C8717A">
      <w:pPr>
        <w:ind w:right="283"/>
        <w:rPr>
          <w:sz w:val="22"/>
          <w:szCs w:val="22"/>
        </w:rPr>
      </w:pPr>
      <w:r w:rsidRPr="00D221BC">
        <w:rPr>
          <w:sz w:val="22"/>
          <w:szCs w:val="22"/>
        </w:rPr>
        <w:t>Электронная  версия правового акта соответствует бумажному носителю.</w:t>
      </w:r>
    </w:p>
    <w:p w:rsidR="00C8717A" w:rsidRPr="00D221BC" w:rsidRDefault="00C8717A" w:rsidP="00C8717A">
      <w:pPr>
        <w:ind w:right="283"/>
        <w:rPr>
          <w:sz w:val="22"/>
          <w:szCs w:val="22"/>
        </w:rPr>
      </w:pPr>
    </w:p>
    <w:p w:rsidR="00C8717A" w:rsidRPr="00D221BC" w:rsidRDefault="00C8717A" w:rsidP="00C8717A">
      <w:pPr>
        <w:ind w:right="283"/>
        <w:rPr>
          <w:sz w:val="22"/>
          <w:szCs w:val="22"/>
        </w:rPr>
      </w:pPr>
    </w:p>
    <w:p w:rsidR="00C8717A" w:rsidRPr="00D221BC" w:rsidRDefault="00C8717A" w:rsidP="00C8717A">
      <w:pPr>
        <w:ind w:right="283"/>
        <w:rPr>
          <w:sz w:val="22"/>
          <w:szCs w:val="22"/>
        </w:rPr>
      </w:pPr>
      <w:r w:rsidRPr="00D221BC">
        <w:rPr>
          <w:sz w:val="22"/>
          <w:szCs w:val="22"/>
        </w:rPr>
        <w:t>ИСПОЛНИТЕЛЬ:</w:t>
      </w:r>
    </w:p>
    <w:p w:rsidR="00C8717A" w:rsidRPr="00D221BC" w:rsidRDefault="00C8717A" w:rsidP="00C8717A">
      <w:pPr>
        <w:ind w:right="283"/>
        <w:rPr>
          <w:sz w:val="22"/>
          <w:szCs w:val="22"/>
        </w:rPr>
      </w:pPr>
      <w:r w:rsidRPr="00D221BC">
        <w:rPr>
          <w:sz w:val="22"/>
          <w:szCs w:val="22"/>
        </w:rPr>
        <w:t xml:space="preserve">главный специалист - архитектор комитета </w:t>
      </w:r>
    </w:p>
    <w:p w:rsidR="00C8717A" w:rsidRPr="00D221BC" w:rsidRDefault="00C8717A" w:rsidP="00C8717A">
      <w:pPr>
        <w:ind w:right="283"/>
        <w:rPr>
          <w:sz w:val="22"/>
          <w:szCs w:val="22"/>
        </w:rPr>
      </w:pPr>
      <w:r w:rsidRPr="00D221BC">
        <w:rPr>
          <w:sz w:val="22"/>
          <w:szCs w:val="22"/>
        </w:rPr>
        <w:t xml:space="preserve">по архитектуре и градостроительству </w:t>
      </w:r>
    </w:p>
    <w:p w:rsidR="00C8717A" w:rsidRPr="00D221BC" w:rsidRDefault="00C8717A" w:rsidP="00C8717A">
      <w:pPr>
        <w:ind w:right="283"/>
        <w:rPr>
          <w:sz w:val="22"/>
          <w:szCs w:val="22"/>
        </w:rPr>
      </w:pPr>
      <w:r w:rsidRPr="00D221BC">
        <w:rPr>
          <w:sz w:val="22"/>
          <w:szCs w:val="22"/>
        </w:rPr>
        <w:t xml:space="preserve">администрации муниципального образования </w:t>
      </w:r>
    </w:p>
    <w:p w:rsidR="00C8717A" w:rsidRPr="00D221BC" w:rsidRDefault="00C8717A" w:rsidP="00C8717A">
      <w:pPr>
        <w:ind w:right="283"/>
        <w:rPr>
          <w:sz w:val="22"/>
          <w:szCs w:val="22"/>
        </w:rPr>
      </w:pPr>
      <w:r w:rsidRPr="00D221BC">
        <w:rPr>
          <w:sz w:val="22"/>
          <w:szCs w:val="22"/>
        </w:rPr>
        <w:t xml:space="preserve">«город Саянск»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D221BC">
        <w:rPr>
          <w:sz w:val="22"/>
          <w:szCs w:val="22"/>
        </w:rPr>
        <w:t xml:space="preserve">                Е.К. Головань</w:t>
      </w:r>
    </w:p>
    <w:p w:rsidR="00C8717A" w:rsidRPr="00D221BC" w:rsidRDefault="00C8717A" w:rsidP="00C8717A">
      <w:pPr>
        <w:ind w:right="283"/>
        <w:rPr>
          <w:sz w:val="22"/>
          <w:szCs w:val="22"/>
        </w:rPr>
      </w:pPr>
      <w:r w:rsidRPr="00D221BC">
        <w:rPr>
          <w:sz w:val="22"/>
          <w:szCs w:val="22"/>
        </w:rPr>
        <w:t>_______________</w:t>
      </w:r>
    </w:p>
    <w:p w:rsidR="00C8717A" w:rsidRDefault="00C8717A" w:rsidP="00C8717A">
      <w:pPr>
        <w:ind w:right="283"/>
      </w:pPr>
      <w:r w:rsidRPr="00D221BC">
        <w:rPr>
          <w:sz w:val="22"/>
          <w:szCs w:val="22"/>
        </w:rPr>
        <w:t xml:space="preserve">          </w:t>
      </w:r>
      <w:r>
        <w:rPr>
          <w:sz w:val="22"/>
          <w:szCs w:val="22"/>
        </w:rPr>
        <w:t>д</w:t>
      </w:r>
      <w:r w:rsidRPr="00D221BC">
        <w:rPr>
          <w:sz w:val="22"/>
          <w:szCs w:val="22"/>
        </w:rPr>
        <w:t>ата</w:t>
      </w:r>
    </w:p>
    <w:sectPr w:rsidR="00C8717A" w:rsidSect="00D0437E">
      <w:footerReference w:type="even" r:id="rId7"/>
      <w:pgSz w:w="11906" w:h="16838"/>
      <w:pgMar w:top="1079" w:right="424" w:bottom="125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D45" w:rsidRDefault="00812D45">
      <w:r>
        <w:separator/>
      </w:r>
    </w:p>
  </w:endnote>
  <w:endnote w:type="continuationSeparator" w:id="1">
    <w:p w:rsidR="00812D45" w:rsidRDefault="00812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70" w:rsidRDefault="001F29B7" w:rsidP="00D043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26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2670" w:rsidRDefault="004726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D45" w:rsidRDefault="00812D45">
      <w:r>
        <w:separator/>
      </w:r>
    </w:p>
  </w:footnote>
  <w:footnote w:type="continuationSeparator" w:id="1">
    <w:p w:rsidR="00812D45" w:rsidRDefault="00812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554"/>
    <w:rsid w:val="000101F0"/>
    <w:rsid w:val="001F29B7"/>
    <w:rsid w:val="00224E4B"/>
    <w:rsid w:val="00296E2D"/>
    <w:rsid w:val="003C4C35"/>
    <w:rsid w:val="00472670"/>
    <w:rsid w:val="005F3DCD"/>
    <w:rsid w:val="00633F64"/>
    <w:rsid w:val="007E5919"/>
    <w:rsid w:val="00812D18"/>
    <w:rsid w:val="00812D45"/>
    <w:rsid w:val="008B47C4"/>
    <w:rsid w:val="009D20A8"/>
    <w:rsid w:val="00AA0554"/>
    <w:rsid w:val="00B024DF"/>
    <w:rsid w:val="00C8717A"/>
    <w:rsid w:val="00D0437E"/>
    <w:rsid w:val="00ED7F72"/>
    <w:rsid w:val="00F9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0554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AA05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A0554"/>
    <w:rPr>
      <w:rFonts w:eastAsia="Arial Unicode MS"/>
      <w:b/>
      <w:bCs/>
      <w:sz w:val="24"/>
      <w:szCs w:val="24"/>
      <w:lang w:val="ru-RU" w:eastAsia="ru-RU" w:bidi="ar-SA"/>
    </w:rPr>
  </w:style>
  <w:style w:type="character" w:styleId="a3">
    <w:name w:val="Hyperlink"/>
    <w:basedOn w:val="a0"/>
    <w:rsid w:val="00AA0554"/>
    <w:rPr>
      <w:rFonts w:ascii="Times New Roman" w:hAnsi="Times New Roman" w:cs="Times New Roman"/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AA0554"/>
    <w:rPr>
      <w:rFonts w:ascii="Courier New" w:hAnsi="Courier New" w:cs="Courier New"/>
      <w:b/>
      <w:bCs/>
      <w:sz w:val="24"/>
      <w:szCs w:val="24"/>
      <w:lang w:val="ru-RU" w:eastAsia="ru-RU" w:bidi="ar-SA"/>
    </w:rPr>
  </w:style>
  <w:style w:type="paragraph" w:styleId="a5">
    <w:name w:val="Title"/>
    <w:basedOn w:val="a"/>
    <w:link w:val="a4"/>
    <w:qFormat/>
    <w:rsid w:val="00AA0554"/>
    <w:pPr>
      <w:jc w:val="center"/>
    </w:pPr>
    <w:rPr>
      <w:rFonts w:ascii="Courier New" w:hAnsi="Courier New" w:cs="Courier New"/>
      <w:b/>
      <w:bCs/>
    </w:rPr>
  </w:style>
  <w:style w:type="paragraph" w:styleId="21">
    <w:name w:val="Body Text 2"/>
    <w:basedOn w:val="a"/>
    <w:rsid w:val="00AA0554"/>
    <w:pPr>
      <w:spacing w:after="120" w:line="480" w:lineRule="auto"/>
    </w:pPr>
  </w:style>
  <w:style w:type="paragraph" w:styleId="a6">
    <w:name w:val="footer"/>
    <w:basedOn w:val="a"/>
    <w:rsid w:val="00AA055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A0554"/>
    <w:rPr>
      <w:rFonts w:cs="Times New Roman"/>
    </w:rPr>
  </w:style>
  <w:style w:type="paragraph" w:styleId="a8">
    <w:name w:val="header"/>
    <w:basedOn w:val="a"/>
    <w:link w:val="a9"/>
    <w:rsid w:val="004726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670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717A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masay&#1072;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</vt:lpstr>
    </vt:vector>
  </TitlesOfParts>
  <Company>RePack by SPecialiST</Company>
  <LinksUpToDate>false</LinksUpToDate>
  <CharactersWithSpaces>4674</CharactersWithSpaces>
  <SharedDoc>false</SharedDoc>
  <HLinks>
    <vt:vector size="6" baseType="variant">
      <vt:variant>
        <vt:i4>7341117</vt:i4>
      </vt:variant>
      <vt:variant>
        <vt:i4>0</vt:i4>
      </vt:variant>
      <vt:variant>
        <vt:i4>0</vt:i4>
      </vt:variant>
      <vt:variant>
        <vt:i4>5</vt:i4>
      </vt:variant>
      <vt:variant>
        <vt:lpwstr>http://www.dumasayаnsk.ru/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</dc:title>
  <dc:subject/>
  <dc:creator>Minutka15</dc:creator>
  <cp:keywords/>
  <dc:description/>
  <cp:lastModifiedBy>Ю.В. Колькина</cp:lastModifiedBy>
  <cp:revision>3</cp:revision>
  <cp:lastPrinted>2014-08-20T07:23:00Z</cp:lastPrinted>
  <dcterms:created xsi:type="dcterms:W3CDTF">2016-09-28T05:41:00Z</dcterms:created>
  <dcterms:modified xsi:type="dcterms:W3CDTF">2017-01-13T00:22:00Z</dcterms:modified>
</cp:coreProperties>
</file>