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49" w:rsidRDefault="00C03C49" w:rsidP="00C03C49">
      <w:pPr>
        <w:jc w:val="center"/>
        <w:rPr>
          <w:b/>
          <w:spacing w:val="50"/>
          <w:sz w:val="32"/>
          <w:szCs w:val="32"/>
        </w:rPr>
      </w:pPr>
      <w:r w:rsidRPr="00761642">
        <w:rPr>
          <w:b/>
          <w:spacing w:val="50"/>
          <w:sz w:val="32"/>
          <w:szCs w:val="32"/>
        </w:rPr>
        <w:t>Администрация городского округа</w:t>
      </w:r>
    </w:p>
    <w:p w:rsidR="00C03C49" w:rsidRPr="00761642" w:rsidRDefault="00C03C49" w:rsidP="00C03C49">
      <w:pPr>
        <w:jc w:val="center"/>
        <w:rPr>
          <w:b/>
          <w:spacing w:val="50"/>
          <w:sz w:val="32"/>
          <w:szCs w:val="32"/>
        </w:rPr>
      </w:pPr>
      <w:r w:rsidRPr="00761642">
        <w:rPr>
          <w:b/>
          <w:spacing w:val="50"/>
          <w:sz w:val="32"/>
          <w:szCs w:val="32"/>
        </w:rPr>
        <w:t xml:space="preserve"> муниципального образования </w:t>
      </w:r>
    </w:p>
    <w:p w:rsidR="00C03C49" w:rsidRPr="00761642" w:rsidRDefault="00C03C49" w:rsidP="00C03C49">
      <w:pPr>
        <w:jc w:val="center"/>
        <w:rPr>
          <w:b/>
          <w:spacing w:val="50"/>
          <w:sz w:val="32"/>
          <w:szCs w:val="32"/>
        </w:rPr>
      </w:pPr>
      <w:r w:rsidRPr="00761642">
        <w:rPr>
          <w:b/>
          <w:spacing w:val="50"/>
          <w:sz w:val="32"/>
          <w:szCs w:val="32"/>
        </w:rPr>
        <w:t>«город Саянск»</w:t>
      </w:r>
    </w:p>
    <w:p w:rsidR="00C03C49" w:rsidRDefault="00C03C49" w:rsidP="00C03C49">
      <w:pPr>
        <w:ind w:right="1700"/>
        <w:jc w:val="center"/>
      </w:pPr>
    </w:p>
    <w:p w:rsidR="00C03C49" w:rsidRDefault="00C03C49" w:rsidP="00C03C49">
      <w:pPr>
        <w:ind w:right="1700"/>
        <w:jc w:val="center"/>
      </w:pPr>
    </w:p>
    <w:p w:rsidR="00C03C49" w:rsidRPr="0035680E" w:rsidRDefault="00C03C49" w:rsidP="00C03C49">
      <w:pPr>
        <w:pStyle w:val="1"/>
        <w:jc w:val="center"/>
        <w:rPr>
          <w:rFonts w:ascii="Times New Roman" w:hAnsi="Times New Roman" w:cs="Times New Roman"/>
          <w:spacing w:val="40"/>
        </w:rPr>
      </w:pPr>
      <w:r w:rsidRPr="0035680E">
        <w:rPr>
          <w:rFonts w:ascii="Times New Roman" w:hAnsi="Times New Roman" w:cs="Times New Roman"/>
          <w:spacing w:val="40"/>
        </w:rPr>
        <w:t>ПОСТАНОВЛЕНИЕ</w:t>
      </w:r>
    </w:p>
    <w:p w:rsidR="00C03C49" w:rsidRPr="00761642" w:rsidRDefault="00C03C49" w:rsidP="00C03C49">
      <w:pPr>
        <w:jc w:val="center"/>
      </w:pPr>
    </w:p>
    <w:p w:rsidR="00C03C49" w:rsidRDefault="00C03C49" w:rsidP="00C03C49"/>
    <w:p w:rsidR="00F0196E" w:rsidRDefault="00F0196E" w:rsidP="00C03C49">
      <w:pPr>
        <w:tabs>
          <w:tab w:val="left" w:pos="534"/>
          <w:tab w:val="left" w:pos="2069"/>
          <w:tab w:val="left" w:pos="2518"/>
          <w:tab w:val="left" w:pos="4139"/>
          <w:tab w:val="left" w:pos="4933"/>
          <w:tab w:val="left" w:pos="5103"/>
          <w:tab w:val="left" w:pos="9185"/>
        </w:tabs>
        <w:rPr>
          <w:sz w:val="28"/>
        </w:rPr>
      </w:pPr>
      <w:r>
        <w:t>От</w:t>
      </w:r>
      <w:r>
        <w:tab/>
        <w:t>30.09.2016</w:t>
      </w:r>
      <w:r>
        <w:tab/>
        <w:t>№</w:t>
      </w:r>
      <w:r>
        <w:tab/>
        <w:t>110-37-1185-16</w:t>
      </w:r>
      <w:r>
        <w:tab/>
      </w:r>
    </w:p>
    <w:p w:rsidR="00F0196E" w:rsidRDefault="00F0196E" w:rsidP="00C03C49">
      <w:pPr>
        <w:tabs>
          <w:tab w:val="left" w:pos="4139"/>
          <w:tab w:val="left" w:pos="4933"/>
          <w:tab w:val="left" w:pos="5103"/>
          <w:tab w:val="left" w:pos="9185"/>
        </w:tabs>
        <w:rPr>
          <w:sz w:val="28"/>
          <w:lang w:val="en-US"/>
        </w:rPr>
      </w:pPr>
      <w:r>
        <w:t>г.Саянск</w:t>
      </w:r>
    </w:p>
    <w:p w:rsidR="00C03C49" w:rsidRDefault="00C03C49" w:rsidP="00C03C49">
      <w:pPr>
        <w:rPr>
          <w:sz w:val="18"/>
          <w:lang w:val="en-US"/>
        </w:rPr>
      </w:pPr>
    </w:p>
    <w:p w:rsidR="00C03C49" w:rsidRDefault="00C03C49" w:rsidP="00C03C49">
      <w:pPr>
        <w:rPr>
          <w:sz w:val="18"/>
          <w:lang w:val="en-US"/>
        </w:rPr>
      </w:pPr>
    </w:p>
    <w:p w:rsidR="00C03C49" w:rsidRPr="00D2409A" w:rsidRDefault="00F0196E" w:rsidP="00F0196E">
      <w:pPr>
        <w:tabs>
          <w:tab w:val="left" w:pos="-1673"/>
          <w:tab w:val="left" w:pos="-114"/>
          <w:tab w:val="left" w:pos="-1"/>
          <w:tab w:val="left" w:pos="4708"/>
        </w:tabs>
        <w:ind w:right="3543"/>
        <w:jc w:val="both"/>
      </w:pPr>
      <w:r>
        <w:t>О внесении изменений в постановление администрации городского округа муниципального образования «город Саянск от 07.08.2015 № 110-37-749-15 «</w:t>
      </w:r>
      <w:r w:rsidRPr="00E92DDE">
        <w:t>О</w:t>
      </w:r>
      <w:r>
        <w:t>б утверждении административного регл</w:t>
      </w:r>
      <w:r>
        <w:t>а</w:t>
      </w:r>
      <w:r>
        <w:t>мента по предоставлению муниципальной услуги «</w:t>
      </w:r>
      <w:r w:rsidRPr="00953C14">
        <w:t>Предоставление</w:t>
      </w:r>
      <w:r>
        <w:t xml:space="preserve"> </w:t>
      </w:r>
      <w:r w:rsidRPr="00953C14">
        <w:t>информации об организации, владеющей на праве собственности или ином законном праве тепловыми сетями или источниками тепловой энергии</w:t>
      </w:r>
      <w:r>
        <w:t xml:space="preserve"> </w:t>
      </w:r>
      <w:r w:rsidRPr="00953C14">
        <w:t>на территории муниципального образования «город Саянск»</w:t>
      </w:r>
    </w:p>
    <w:p w:rsidR="00C03C49" w:rsidRPr="005F00B7" w:rsidRDefault="00C03C49" w:rsidP="00C03C49">
      <w:pPr>
        <w:ind w:firstLine="709"/>
        <w:jc w:val="both"/>
        <w:rPr>
          <w:sz w:val="28"/>
          <w:szCs w:val="28"/>
        </w:rPr>
      </w:pPr>
    </w:p>
    <w:p w:rsidR="00C03C49" w:rsidRPr="00556673" w:rsidRDefault="00C03C49" w:rsidP="00C03C4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В целях приведения муниципального нормативног</w:t>
      </w:r>
      <w:r w:rsidR="00AA7735">
        <w:rPr>
          <w:rFonts w:ascii="Times New Roman" w:hAnsi="Times New Roman" w:cs="Times New Roman"/>
          <w:sz w:val="28"/>
          <w:szCs w:val="28"/>
        </w:rPr>
        <w:t xml:space="preserve">о правового акта в </w:t>
      </w:r>
      <w:proofErr w:type="gramStart"/>
      <w:r w:rsidR="00AA7735">
        <w:rPr>
          <w:rFonts w:ascii="Times New Roman" w:hAnsi="Times New Roman" w:cs="Times New Roman"/>
          <w:sz w:val="28"/>
          <w:szCs w:val="28"/>
        </w:rPr>
        <w:t>соответствие</w:t>
      </w:r>
      <w:proofErr w:type="gramEnd"/>
      <w:r w:rsidR="00F0196E">
        <w:rPr>
          <w:rFonts w:ascii="Times New Roman" w:hAnsi="Times New Roman" w:cs="Times New Roman"/>
          <w:sz w:val="28"/>
          <w:szCs w:val="28"/>
        </w:rPr>
        <w:t xml:space="preserve"> </w:t>
      </w:r>
      <w:r>
        <w:rPr>
          <w:rFonts w:ascii="Times New Roman" w:hAnsi="Times New Roman" w:cs="Times New Roman"/>
          <w:sz w:val="28"/>
          <w:szCs w:val="28"/>
        </w:rPr>
        <w:t xml:space="preserve">действующему законодательству Российской Федерации, </w:t>
      </w:r>
      <w:r w:rsidRPr="00556673">
        <w:rPr>
          <w:rFonts w:ascii="Times New Roman" w:hAnsi="Times New Roman" w:cs="Times New Roman"/>
          <w:color w:val="000000"/>
          <w:sz w:val="28"/>
          <w:szCs w:val="28"/>
        </w:rPr>
        <w:t>руководствуяс</w:t>
      </w:r>
      <w:r>
        <w:rPr>
          <w:rFonts w:ascii="Times New Roman" w:hAnsi="Times New Roman" w:cs="Times New Roman"/>
          <w:color w:val="000000"/>
          <w:sz w:val="28"/>
          <w:szCs w:val="28"/>
        </w:rPr>
        <w:t>ь Федеральным законом от</w:t>
      </w:r>
      <w:r w:rsidRPr="00556673">
        <w:rPr>
          <w:rFonts w:ascii="Times New Roman" w:hAnsi="Times New Roman" w:cs="Times New Roman"/>
          <w:color w:val="000000"/>
          <w:sz w:val="28"/>
          <w:szCs w:val="28"/>
        </w:rPr>
        <w:t xml:space="preserve"> 06.10.2003</w:t>
      </w:r>
      <w:r w:rsidR="00F0196E">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статьями 3, 13, части 1 статьи 29, частью 6 статьи 7, частью10 статьи 11.2</w:t>
      </w:r>
      <w:r w:rsidR="00F0196E">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Федерального закона от 27.07.2010 № 210-ФЗ «Об организации предоставления государственных и муниципальных услуг», статьей 38 Устава муниципального образования «город Саянск»,</w:t>
      </w:r>
      <w:r w:rsidR="00F0196E">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C03C49" w:rsidRPr="002701D4" w:rsidRDefault="00C03C49" w:rsidP="002701D4">
      <w:pPr>
        <w:tabs>
          <w:tab w:val="left" w:pos="4820"/>
        </w:tabs>
        <w:rPr>
          <w:color w:val="000000"/>
          <w:sz w:val="28"/>
          <w:szCs w:val="28"/>
        </w:rPr>
      </w:pPr>
      <w:r w:rsidRPr="002701D4">
        <w:rPr>
          <w:sz w:val="28"/>
          <w:szCs w:val="28"/>
        </w:rPr>
        <w:t>ПОСТАНОВЛЯЕТ:</w:t>
      </w:r>
    </w:p>
    <w:p w:rsidR="00C03C49" w:rsidRPr="00980CC9" w:rsidRDefault="00C03C49" w:rsidP="00C03C49">
      <w:pPr>
        <w:pStyle w:val="ConsPlusNormal"/>
        <w:ind w:firstLine="709"/>
        <w:jc w:val="both"/>
      </w:pPr>
      <w:r>
        <w:rPr>
          <w:rFonts w:ascii="Times New Roman" w:hAnsi="Times New Roman" w:cs="Times New Roman"/>
          <w:sz w:val="28"/>
          <w:szCs w:val="28"/>
        </w:rPr>
        <w:t xml:space="preserve">1. </w:t>
      </w:r>
      <w:proofErr w:type="gramStart"/>
      <w:r>
        <w:rPr>
          <w:rFonts w:ascii="Times New Roman" w:hAnsi="Times New Roman" w:cs="Times New Roman"/>
          <w:sz w:val="28"/>
          <w:szCs w:val="28"/>
        </w:rPr>
        <w:t>Внести</w:t>
      </w:r>
      <w:r w:rsidRPr="00980CC9">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административный регламент </w:t>
      </w:r>
      <w:r w:rsidR="002701D4">
        <w:rPr>
          <w:rFonts w:ascii="Times New Roman" w:hAnsi="Times New Roman" w:cs="Times New Roman"/>
          <w:sz w:val="28"/>
          <w:szCs w:val="28"/>
        </w:rPr>
        <w:t>по предоставлению</w:t>
      </w:r>
      <w:r>
        <w:rPr>
          <w:rFonts w:ascii="Times New Roman" w:hAnsi="Times New Roman" w:cs="Times New Roman"/>
          <w:sz w:val="28"/>
          <w:szCs w:val="28"/>
        </w:rPr>
        <w:t xml:space="preserve"> муниципальной услуги </w:t>
      </w:r>
      <w:r w:rsidR="002701D4" w:rsidRPr="002701D4">
        <w:rPr>
          <w:rFonts w:ascii="Times New Roman" w:hAnsi="Times New Roman" w:cs="Times New Roman"/>
          <w:sz w:val="28"/>
          <w:szCs w:val="28"/>
        </w:rPr>
        <w:t>«Предоставление</w:t>
      </w:r>
      <w:proofErr w:type="gramEnd"/>
      <w:r w:rsidR="00F0196E">
        <w:rPr>
          <w:rFonts w:ascii="Times New Roman" w:hAnsi="Times New Roman" w:cs="Times New Roman"/>
          <w:sz w:val="28"/>
          <w:szCs w:val="28"/>
        </w:rPr>
        <w:t xml:space="preserve"> </w:t>
      </w:r>
      <w:proofErr w:type="gramStart"/>
      <w:r w:rsidR="002701D4" w:rsidRPr="002701D4">
        <w:rPr>
          <w:rFonts w:ascii="Times New Roman" w:hAnsi="Times New Roman" w:cs="Times New Roman"/>
          <w:sz w:val="28"/>
          <w:szCs w:val="28"/>
        </w:rPr>
        <w:t>информации об организации, владеющей на праве собственности или ином законном праве тепловыми сетями или источниками тепловой энергии</w:t>
      </w:r>
      <w:proofErr w:type="gramEnd"/>
      <w:r w:rsidR="00F0196E">
        <w:rPr>
          <w:rFonts w:ascii="Times New Roman" w:hAnsi="Times New Roman" w:cs="Times New Roman"/>
          <w:sz w:val="28"/>
          <w:szCs w:val="28"/>
        </w:rPr>
        <w:t xml:space="preserve"> </w:t>
      </w:r>
      <w:proofErr w:type="gramStart"/>
      <w:r w:rsidR="002701D4" w:rsidRPr="002701D4">
        <w:rPr>
          <w:rFonts w:ascii="Times New Roman" w:hAnsi="Times New Roman" w:cs="Times New Roman"/>
          <w:sz w:val="28"/>
          <w:szCs w:val="28"/>
        </w:rPr>
        <w:t>на территории муниципального образования «город Саянск»</w:t>
      </w:r>
      <w:r w:rsidRPr="002701D4">
        <w:rPr>
          <w:rFonts w:ascii="Times New Roman" w:hAnsi="Times New Roman" w:cs="Times New Roman"/>
          <w:sz w:val="28"/>
          <w:szCs w:val="28"/>
        </w:rPr>
        <w:t>,</w:t>
      </w:r>
      <w:r w:rsidR="00EE407D">
        <w:rPr>
          <w:rFonts w:ascii="Times New Roman" w:hAnsi="Times New Roman" w:cs="Times New Roman"/>
          <w:sz w:val="28"/>
          <w:szCs w:val="28"/>
        </w:rPr>
        <w:t xml:space="preserve"> утвержденный</w:t>
      </w:r>
      <w:r>
        <w:rPr>
          <w:rFonts w:ascii="Times New Roman" w:hAnsi="Times New Roman" w:cs="Times New Roman"/>
          <w:sz w:val="28"/>
          <w:szCs w:val="28"/>
        </w:rPr>
        <w:t xml:space="preserve"> постановлением администрации городского округа муниципального образования «город Саянск»</w:t>
      </w:r>
      <w:proofErr w:type="gramEnd"/>
      <w:r w:rsidR="00F0196E">
        <w:rPr>
          <w:rFonts w:ascii="Times New Roman" w:hAnsi="Times New Roman" w:cs="Times New Roman"/>
          <w:sz w:val="28"/>
          <w:szCs w:val="28"/>
        </w:rPr>
        <w:t xml:space="preserve"> </w:t>
      </w:r>
      <w:proofErr w:type="gramStart"/>
      <w:r w:rsidRPr="00EE407D">
        <w:rPr>
          <w:rFonts w:ascii="Times New Roman" w:hAnsi="Times New Roman" w:cs="Times New Roman"/>
          <w:sz w:val="28"/>
          <w:szCs w:val="28"/>
        </w:rPr>
        <w:t xml:space="preserve">от </w:t>
      </w:r>
      <w:r w:rsidR="00EE407D" w:rsidRPr="00EE407D">
        <w:rPr>
          <w:rFonts w:ascii="Times New Roman" w:hAnsi="Times New Roman" w:cs="Times New Roman"/>
          <w:sz w:val="28"/>
          <w:szCs w:val="28"/>
        </w:rPr>
        <w:t xml:space="preserve">07.08.2015 № 110-37-749-15 </w:t>
      </w:r>
      <w:r>
        <w:rPr>
          <w:rFonts w:ascii="Times New Roman" w:hAnsi="Times New Roman" w:cs="Times New Roman"/>
          <w:sz w:val="28"/>
          <w:szCs w:val="28"/>
        </w:rPr>
        <w:t xml:space="preserve">(в редакции от </w:t>
      </w:r>
      <w:r w:rsidR="00762601">
        <w:rPr>
          <w:rFonts w:ascii="Times New Roman" w:hAnsi="Times New Roman" w:cs="Times New Roman"/>
          <w:sz w:val="28"/>
          <w:szCs w:val="28"/>
        </w:rPr>
        <w:t>21.06.2016 № 110-37-696</w:t>
      </w:r>
      <w:r w:rsidR="00AA7735">
        <w:rPr>
          <w:rFonts w:ascii="Times New Roman" w:hAnsi="Times New Roman" w:cs="Times New Roman"/>
          <w:sz w:val="28"/>
          <w:szCs w:val="28"/>
        </w:rPr>
        <w:t>-16), (</w:t>
      </w:r>
      <w:proofErr w:type="spellStart"/>
      <w:r w:rsidR="00AA7735">
        <w:rPr>
          <w:rFonts w:ascii="Times New Roman" w:hAnsi="Times New Roman" w:cs="Times New Roman"/>
          <w:sz w:val="28"/>
          <w:szCs w:val="28"/>
        </w:rPr>
        <w:t>опубликованно</w:t>
      </w:r>
      <w:proofErr w:type="spellEnd"/>
      <w:r w:rsidR="00762601">
        <w:rPr>
          <w:rFonts w:ascii="Times New Roman" w:hAnsi="Times New Roman" w:cs="Times New Roman"/>
          <w:sz w:val="28"/>
          <w:szCs w:val="28"/>
        </w:rPr>
        <w:t xml:space="preserve"> в газете «Саянские зори» № 32 от 20.08</w:t>
      </w:r>
      <w:r w:rsidR="00E333B6">
        <w:rPr>
          <w:rFonts w:ascii="Times New Roman" w:hAnsi="Times New Roman" w:cs="Times New Roman"/>
          <w:sz w:val="28"/>
          <w:szCs w:val="28"/>
        </w:rPr>
        <w:t>.2015, № 25</w:t>
      </w:r>
      <w:r w:rsidRPr="00980CC9">
        <w:rPr>
          <w:rFonts w:ascii="Times New Roman" w:hAnsi="Times New Roman" w:cs="Times New Roman"/>
          <w:sz w:val="28"/>
          <w:szCs w:val="28"/>
        </w:rPr>
        <w:t xml:space="preserve"> от </w:t>
      </w:r>
      <w:r w:rsidR="00E333B6">
        <w:rPr>
          <w:rFonts w:ascii="Times New Roman" w:hAnsi="Times New Roman" w:cs="Times New Roman"/>
          <w:sz w:val="28"/>
          <w:szCs w:val="28"/>
        </w:rPr>
        <w:t>30.06.2016</w:t>
      </w:r>
      <w:proofErr w:type="gramEnd"/>
      <w:r>
        <w:rPr>
          <w:rFonts w:ascii="Times New Roman" w:hAnsi="Times New Roman" w:cs="Times New Roman"/>
          <w:sz w:val="28"/>
          <w:szCs w:val="28"/>
        </w:rPr>
        <w:t>), следующие изменения:</w:t>
      </w:r>
    </w:p>
    <w:p w:rsidR="00C03C49" w:rsidRDefault="00F0196E" w:rsidP="00C03C49">
      <w:pPr>
        <w:ind w:firstLine="709"/>
        <w:jc w:val="both"/>
        <w:rPr>
          <w:sz w:val="28"/>
          <w:szCs w:val="28"/>
        </w:rPr>
      </w:pPr>
      <w:r>
        <w:rPr>
          <w:color w:val="000000"/>
          <w:sz w:val="28"/>
          <w:szCs w:val="28"/>
        </w:rPr>
        <w:t xml:space="preserve"> </w:t>
      </w:r>
      <w:r w:rsidR="00C03C49" w:rsidRPr="004D211E">
        <w:rPr>
          <w:sz w:val="28"/>
          <w:szCs w:val="28"/>
        </w:rPr>
        <w:t xml:space="preserve">1.1. </w:t>
      </w:r>
      <w:r w:rsidR="00C03C49">
        <w:rPr>
          <w:sz w:val="28"/>
          <w:szCs w:val="28"/>
        </w:rPr>
        <w:t>Подпункт «б» пункта 6 раздела</w:t>
      </w:r>
      <w:r>
        <w:rPr>
          <w:sz w:val="28"/>
          <w:szCs w:val="28"/>
        </w:rPr>
        <w:t xml:space="preserve"> </w:t>
      </w:r>
      <w:r w:rsidR="00C03C49">
        <w:rPr>
          <w:sz w:val="28"/>
          <w:szCs w:val="28"/>
        </w:rPr>
        <w:t xml:space="preserve">3 главы </w:t>
      </w:r>
      <w:r w:rsidR="00C03C49">
        <w:rPr>
          <w:sz w:val="28"/>
          <w:szCs w:val="28"/>
          <w:lang w:val="en-US"/>
        </w:rPr>
        <w:t>I</w:t>
      </w:r>
      <w:r w:rsidR="00C03C49" w:rsidRPr="00A97A91">
        <w:rPr>
          <w:sz w:val="28"/>
          <w:szCs w:val="28"/>
        </w:rPr>
        <w:t xml:space="preserve"> </w:t>
      </w:r>
      <w:r w:rsidR="00C03C49">
        <w:rPr>
          <w:sz w:val="28"/>
          <w:szCs w:val="28"/>
        </w:rPr>
        <w:t xml:space="preserve">изложить в следующей редакции: </w:t>
      </w:r>
    </w:p>
    <w:p w:rsidR="00C03C49" w:rsidRPr="00A97A91" w:rsidRDefault="00C03C49" w:rsidP="00C03C49">
      <w:pPr>
        <w:ind w:firstLine="709"/>
        <w:jc w:val="both"/>
        <w:rPr>
          <w:sz w:val="28"/>
          <w:szCs w:val="28"/>
        </w:rPr>
      </w:pPr>
      <w:r>
        <w:rPr>
          <w:sz w:val="28"/>
          <w:szCs w:val="28"/>
        </w:rPr>
        <w:t xml:space="preserve">«б) </w:t>
      </w:r>
      <w:r w:rsidRPr="00A97A91">
        <w:rPr>
          <w:sz w:val="28"/>
          <w:szCs w:val="28"/>
        </w:rPr>
        <w:t xml:space="preserve">с использованием средств телефонной, факсимильной и электронной связи, в том числе через официальный сайт администрации </w:t>
      </w:r>
      <w:r w:rsidRPr="00A97A91">
        <w:rPr>
          <w:sz w:val="28"/>
          <w:szCs w:val="28"/>
        </w:rPr>
        <w:lastRenderedPageBreak/>
        <w:t>муниципального образования в информационно-телекоммуникационной сети «Интернет»</w:t>
      </w:r>
      <w:r w:rsidR="00B27402">
        <w:rPr>
          <w:sz w:val="28"/>
          <w:szCs w:val="28"/>
        </w:rPr>
        <w:t xml:space="preserve"> </w:t>
      </w:r>
      <w:r w:rsidRPr="00A97A91">
        <w:rPr>
          <w:sz w:val="28"/>
          <w:szCs w:val="28"/>
        </w:rPr>
        <w:t xml:space="preserve">– </w:t>
      </w:r>
      <w:hyperlink r:id="rId5" w:history="1">
        <w:r w:rsidRPr="00BD0C79">
          <w:rPr>
            <w:rStyle w:val="a5"/>
            <w:sz w:val="28"/>
            <w:szCs w:val="28"/>
          </w:rPr>
          <w:t>http://www.admsayansk.ru</w:t>
        </w:r>
      </w:hyperlink>
      <w:r w:rsidRPr="00A97A91">
        <w:rPr>
          <w:sz w:val="28"/>
          <w:szCs w:val="28"/>
        </w:rPr>
        <w:t>;</w:t>
      </w:r>
      <w:r w:rsidR="00F0196E">
        <w:rPr>
          <w:sz w:val="28"/>
          <w:szCs w:val="28"/>
        </w:rPr>
        <w:t xml:space="preserve"> </w:t>
      </w:r>
    </w:p>
    <w:p w:rsidR="00C03C49" w:rsidRPr="00A97A91" w:rsidRDefault="00C03C49" w:rsidP="00C03C49">
      <w:pPr>
        <w:ind w:firstLine="709"/>
        <w:jc w:val="both"/>
        <w:rPr>
          <w:sz w:val="28"/>
          <w:szCs w:val="28"/>
        </w:rPr>
      </w:pPr>
      <w:proofErr w:type="gramStart"/>
      <w:r>
        <w:rPr>
          <w:sz w:val="28"/>
          <w:szCs w:val="28"/>
        </w:rPr>
        <w:t xml:space="preserve">- </w:t>
      </w:r>
      <w:r w:rsidRPr="00A97A91">
        <w:rPr>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B27402">
        <w:rPr>
          <w:sz w:val="28"/>
          <w:szCs w:val="28"/>
        </w:rPr>
        <w:t xml:space="preserve"> </w:t>
      </w:r>
      <w:r w:rsidRPr="00A97A91">
        <w:rPr>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roofErr w:type="gramEnd"/>
      <w:r w:rsidRPr="00A97A91">
        <w:rPr>
          <w:sz w:val="28"/>
          <w:szCs w:val="28"/>
        </w:rPr>
        <w:t>, регулирующими правоотношения в установленной сфере деятельности.</w:t>
      </w:r>
    </w:p>
    <w:p w:rsidR="00C03C49" w:rsidRPr="00A97A91" w:rsidRDefault="00C03C49" w:rsidP="00C03C49">
      <w:pPr>
        <w:ind w:firstLine="709"/>
        <w:jc w:val="both"/>
        <w:rPr>
          <w:sz w:val="28"/>
          <w:szCs w:val="28"/>
        </w:rPr>
      </w:pPr>
      <w:proofErr w:type="gramStart"/>
      <w:r w:rsidRPr="00A97A91">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sz w:val="28"/>
          <w:szCs w:val="28"/>
        </w:rPr>
        <w:t>».</w:t>
      </w:r>
      <w:proofErr w:type="gramEnd"/>
    </w:p>
    <w:p w:rsidR="00C03C49" w:rsidRDefault="00C03C49" w:rsidP="00C03C49">
      <w:pPr>
        <w:ind w:firstLine="709"/>
        <w:jc w:val="both"/>
        <w:rPr>
          <w:sz w:val="28"/>
        </w:rPr>
      </w:pPr>
      <w:r>
        <w:rPr>
          <w:sz w:val="28"/>
        </w:rPr>
        <w:t>2. Настоящее постановление опубликовать в газете «Саянские зори» и разместить</w:t>
      </w:r>
      <w:r w:rsidR="00F0196E">
        <w:rPr>
          <w:sz w:val="28"/>
        </w:rPr>
        <w:t xml:space="preserve"> </w:t>
      </w:r>
      <w:r>
        <w:rPr>
          <w:sz w:val="28"/>
        </w:rPr>
        <w:t>на официальном сайте администрации городского округа муниципального образования «город Саянск»</w:t>
      </w:r>
      <w:r w:rsidR="00F0196E">
        <w:rPr>
          <w:sz w:val="28"/>
        </w:rPr>
        <w:t xml:space="preserve"> </w:t>
      </w:r>
      <w:r>
        <w:rPr>
          <w:sz w:val="28"/>
        </w:rPr>
        <w:t>в информационно-телекоммуникационной сети «Интернет».</w:t>
      </w:r>
    </w:p>
    <w:p w:rsidR="00C03C49" w:rsidRDefault="00B27402" w:rsidP="00C03C49">
      <w:pPr>
        <w:ind w:firstLine="709"/>
        <w:jc w:val="both"/>
        <w:rPr>
          <w:sz w:val="28"/>
        </w:rPr>
      </w:pPr>
      <w:r>
        <w:rPr>
          <w:sz w:val="28"/>
        </w:rPr>
        <w:t>3</w:t>
      </w:r>
      <w:r w:rsidR="00C03C49">
        <w:rPr>
          <w:sz w:val="28"/>
        </w:rPr>
        <w:t xml:space="preserve">. Постановление вступает в силу после дня его официального опубликования. </w:t>
      </w:r>
    </w:p>
    <w:p w:rsidR="00C03C49" w:rsidRDefault="00C03C49" w:rsidP="00C03C49">
      <w:pPr>
        <w:tabs>
          <w:tab w:val="left" w:pos="4820"/>
        </w:tabs>
        <w:jc w:val="both"/>
        <w:rPr>
          <w:sz w:val="28"/>
          <w:szCs w:val="28"/>
        </w:rPr>
      </w:pPr>
    </w:p>
    <w:p w:rsidR="00C03C49" w:rsidRDefault="00C03C49" w:rsidP="00C03C49">
      <w:pPr>
        <w:tabs>
          <w:tab w:val="left" w:pos="4820"/>
        </w:tabs>
        <w:jc w:val="both"/>
        <w:rPr>
          <w:sz w:val="28"/>
          <w:szCs w:val="28"/>
        </w:rPr>
      </w:pPr>
    </w:p>
    <w:p w:rsidR="00C03C49" w:rsidRDefault="00C03C49" w:rsidP="00C03C49">
      <w:pPr>
        <w:tabs>
          <w:tab w:val="left" w:pos="4820"/>
        </w:tabs>
        <w:jc w:val="both"/>
        <w:rPr>
          <w:sz w:val="28"/>
          <w:szCs w:val="28"/>
        </w:rPr>
      </w:pPr>
    </w:p>
    <w:p w:rsidR="00C03C49" w:rsidRDefault="00C03C49" w:rsidP="00C03C49">
      <w:pPr>
        <w:tabs>
          <w:tab w:val="left" w:pos="4820"/>
        </w:tabs>
        <w:jc w:val="both"/>
        <w:rPr>
          <w:sz w:val="28"/>
          <w:szCs w:val="28"/>
        </w:rPr>
      </w:pPr>
      <w:r>
        <w:rPr>
          <w:sz w:val="28"/>
          <w:szCs w:val="28"/>
        </w:rPr>
        <w:t>Мэр городского округа</w:t>
      </w:r>
      <w:r w:rsidR="00F0196E">
        <w:rPr>
          <w:sz w:val="28"/>
          <w:szCs w:val="28"/>
        </w:rPr>
        <w:t xml:space="preserve"> </w:t>
      </w:r>
      <w:r>
        <w:rPr>
          <w:sz w:val="28"/>
          <w:szCs w:val="28"/>
        </w:rPr>
        <w:t>муниципального</w:t>
      </w:r>
    </w:p>
    <w:p w:rsidR="00C03C49" w:rsidRDefault="00C03C49" w:rsidP="00C03C49">
      <w:pPr>
        <w:tabs>
          <w:tab w:val="left" w:pos="4820"/>
        </w:tabs>
        <w:jc w:val="both"/>
        <w:rPr>
          <w:sz w:val="28"/>
          <w:szCs w:val="28"/>
        </w:rPr>
      </w:pPr>
      <w:r>
        <w:rPr>
          <w:sz w:val="28"/>
          <w:szCs w:val="28"/>
        </w:rPr>
        <w:t>образования «город Саянск»</w:t>
      </w:r>
      <w:r w:rsidR="00F0196E">
        <w:rPr>
          <w:sz w:val="28"/>
          <w:szCs w:val="28"/>
        </w:rPr>
        <w:t xml:space="preserve"> </w:t>
      </w:r>
      <w:r w:rsidR="00F0196E">
        <w:rPr>
          <w:sz w:val="28"/>
          <w:szCs w:val="28"/>
        </w:rPr>
        <w:tab/>
      </w:r>
      <w:r w:rsidR="00F0196E">
        <w:rPr>
          <w:sz w:val="28"/>
          <w:szCs w:val="28"/>
        </w:rPr>
        <w:tab/>
      </w:r>
      <w:r w:rsidR="00F0196E">
        <w:rPr>
          <w:sz w:val="28"/>
          <w:szCs w:val="28"/>
        </w:rPr>
        <w:tab/>
      </w:r>
      <w:r w:rsidR="00F0196E">
        <w:rPr>
          <w:sz w:val="28"/>
          <w:szCs w:val="28"/>
        </w:rPr>
        <w:tab/>
      </w:r>
      <w:r w:rsidR="00F0196E">
        <w:rPr>
          <w:sz w:val="28"/>
          <w:szCs w:val="28"/>
        </w:rPr>
        <w:tab/>
      </w:r>
      <w:r>
        <w:rPr>
          <w:sz w:val="28"/>
          <w:szCs w:val="28"/>
        </w:rPr>
        <w:t xml:space="preserve"> О.В. Боровский</w:t>
      </w:r>
    </w:p>
    <w:p w:rsidR="00C03C49" w:rsidRDefault="00C03C49" w:rsidP="00C03C49">
      <w:pPr>
        <w:tabs>
          <w:tab w:val="left" w:pos="4820"/>
        </w:tabs>
        <w:jc w:val="both"/>
        <w:rPr>
          <w:sz w:val="28"/>
          <w:szCs w:val="28"/>
        </w:rPr>
      </w:pPr>
    </w:p>
    <w:p w:rsidR="00C03C49" w:rsidRDefault="00C03C49" w:rsidP="00C03C49">
      <w:pPr>
        <w:tabs>
          <w:tab w:val="left" w:pos="4820"/>
        </w:tabs>
        <w:jc w:val="both"/>
        <w:rPr>
          <w:sz w:val="28"/>
          <w:szCs w:val="28"/>
        </w:rPr>
      </w:pPr>
    </w:p>
    <w:p w:rsidR="00C03C49" w:rsidRDefault="00C03C49" w:rsidP="00C03C49"/>
    <w:p w:rsidR="00C03C49" w:rsidRDefault="00C03C49" w:rsidP="00C03C49"/>
    <w:p w:rsidR="00C03C49" w:rsidRDefault="00C03C49" w:rsidP="00C03C49"/>
    <w:p w:rsidR="00C03C49" w:rsidRDefault="00C03C49" w:rsidP="00C03C49"/>
    <w:p w:rsidR="00C03C49" w:rsidRDefault="00C03C49" w:rsidP="00C03C49"/>
    <w:p w:rsidR="00B27402" w:rsidRDefault="00B27402" w:rsidP="00C03C49"/>
    <w:p w:rsidR="00B27402" w:rsidRDefault="00B27402" w:rsidP="00C03C49"/>
    <w:p w:rsidR="00C03C49" w:rsidRDefault="00C03C49" w:rsidP="00C03C49">
      <w:r>
        <w:t>Г.П. Воднева</w:t>
      </w:r>
    </w:p>
    <w:p w:rsidR="00C03C49" w:rsidRDefault="00C03C49" w:rsidP="00C03C49">
      <w:r>
        <w:t>5 11 5</w:t>
      </w:r>
      <w:r w:rsidR="00B27402">
        <w:t>8</w:t>
      </w:r>
      <w:bookmarkStart w:id="0" w:name="_GoBack"/>
      <w:bookmarkEnd w:id="0"/>
    </w:p>
    <w:sectPr w:rsidR="00C03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49"/>
    <w:rsid w:val="000176AB"/>
    <w:rsid w:val="00080CE2"/>
    <w:rsid w:val="000D3840"/>
    <w:rsid w:val="001615FC"/>
    <w:rsid w:val="001C7141"/>
    <w:rsid w:val="00251AFE"/>
    <w:rsid w:val="0025738A"/>
    <w:rsid w:val="002701D4"/>
    <w:rsid w:val="002B1EBA"/>
    <w:rsid w:val="002C78F4"/>
    <w:rsid w:val="002E356F"/>
    <w:rsid w:val="00356AB1"/>
    <w:rsid w:val="003D55C8"/>
    <w:rsid w:val="003E0D01"/>
    <w:rsid w:val="00427418"/>
    <w:rsid w:val="00497634"/>
    <w:rsid w:val="00525EB8"/>
    <w:rsid w:val="005519D5"/>
    <w:rsid w:val="006004AE"/>
    <w:rsid w:val="00643C4D"/>
    <w:rsid w:val="006639DB"/>
    <w:rsid w:val="00697F4B"/>
    <w:rsid w:val="006A4933"/>
    <w:rsid w:val="0075094D"/>
    <w:rsid w:val="00762601"/>
    <w:rsid w:val="007752CC"/>
    <w:rsid w:val="00780C7A"/>
    <w:rsid w:val="0085171F"/>
    <w:rsid w:val="008B55E2"/>
    <w:rsid w:val="00911219"/>
    <w:rsid w:val="00950AF3"/>
    <w:rsid w:val="0098401A"/>
    <w:rsid w:val="009C0AAE"/>
    <w:rsid w:val="00AA7735"/>
    <w:rsid w:val="00AE671C"/>
    <w:rsid w:val="00B27402"/>
    <w:rsid w:val="00B85FC3"/>
    <w:rsid w:val="00C03C49"/>
    <w:rsid w:val="00D24CFE"/>
    <w:rsid w:val="00D36574"/>
    <w:rsid w:val="00D36802"/>
    <w:rsid w:val="00D752D5"/>
    <w:rsid w:val="00DD27EA"/>
    <w:rsid w:val="00E333B6"/>
    <w:rsid w:val="00E5157E"/>
    <w:rsid w:val="00EC6796"/>
    <w:rsid w:val="00EE298D"/>
    <w:rsid w:val="00EE407D"/>
    <w:rsid w:val="00F0196E"/>
    <w:rsid w:val="00F766DC"/>
    <w:rsid w:val="00FA73FF"/>
    <w:rsid w:val="00FB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C49"/>
    <w:rPr>
      <w:sz w:val="24"/>
      <w:szCs w:val="24"/>
    </w:rPr>
  </w:style>
  <w:style w:type="paragraph" w:styleId="1">
    <w:name w:val="heading 1"/>
    <w:basedOn w:val="a"/>
    <w:next w:val="a"/>
    <w:qFormat/>
    <w:rsid w:val="00C03C49"/>
    <w:pPr>
      <w:keepNext/>
      <w:spacing w:before="240" w:after="60"/>
      <w:outlineLvl w:val="0"/>
    </w:pPr>
    <w:rPr>
      <w:rFonts w:ascii="Arial" w:hAnsi="Arial" w:cs="Arial"/>
      <w:b/>
      <w:bCs/>
      <w:kern w:val="32"/>
      <w:sz w:val="32"/>
      <w:szCs w:val="32"/>
    </w:rPr>
  </w:style>
  <w:style w:type="paragraph" w:styleId="8">
    <w:name w:val="heading 8"/>
    <w:basedOn w:val="a"/>
    <w:next w:val="a"/>
    <w:qFormat/>
    <w:rsid w:val="00C03C49"/>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03C4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03C49"/>
    <w:rPr>
      <w:rFonts w:ascii="Arial" w:hAnsi="Arial" w:cs="Arial"/>
      <w:lang w:val="ru-RU" w:eastAsia="ru-RU" w:bidi="ar-SA"/>
    </w:rPr>
  </w:style>
  <w:style w:type="paragraph" w:customStyle="1" w:styleId="ConsPlusNonformat">
    <w:name w:val="ConsPlusNonformat"/>
    <w:rsid w:val="00C03C49"/>
    <w:pPr>
      <w:widowControl w:val="0"/>
      <w:autoSpaceDE w:val="0"/>
      <w:autoSpaceDN w:val="0"/>
      <w:adjustRightInd w:val="0"/>
    </w:pPr>
    <w:rPr>
      <w:rFonts w:ascii="Courier New" w:hAnsi="Courier New" w:cs="Courier New"/>
    </w:rPr>
  </w:style>
  <w:style w:type="character" w:styleId="a5">
    <w:name w:val="Hyperlink"/>
    <w:basedOn w:val="a0"/>
    <w:rsid w:val="00C03C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C49"/>
    <w:rPr>
      <w:sz w:val="24"/>
      <w:szCs w:val="24"/>
    </w:rPr>
  </w:style>
  <w:style w:type="paragraph" w:styleId="1">
    <w:name w:val="heading 1"/>
    <w:basedOn w:val="a"/>
    <w:next w:val="a"/>
    <w:qFormat/>
    <w:rsid w:val="00C03C49"/>
    <w:pPr>
      <w:keepNext/>
      <w:spacing w:before="240" w:after="60"/>
      <w:outlineLvl w:val="0"/>
    </w:pPr>
    <w:rPr>
      <w:rFonts w:ascii="Arial" w:hAnsi="Arial" w:cs="Arial"/>
      <w:b/>
      <w:bCs/>
      <w:kern w:val="32"/>
      <w:sz w:val="32"/>
      <w:szCs w:val="32"/>
    </w:rPr>
  </w:style>
  <w:style w:type="paragraph" w:styleId="8">
    <w:name w:val="heading 8"/>
    <w:basedOn w:val="a"/>
    <w:next w:val="a"/>
    <w:qFormat/>
    <w:rsid w:val="00C03C49"/>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03C4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03C49"/>
    <w:rPr>
      <w:rFonts w:ascii="Arial" w:hAnsi="Arial" w:cs="Arial"/>
      <w:lang w:val="ru-RU" w:eastAsia="ru-RU" w:bidi="ar-SA"/>
    </w:rPr>
  </w:style>
  <w:style w:type="paragraph" w:customStyle="1" w:styleId="ConsPlusNonformat">
    <w:name w:val="ConsPlusNonformat"/>
    <w:rsid w:val="00C03C49"/>
    <w:pPr>
      <w:widowControl w:val="0"/>
      <w:autoSpaceDE w:val="0"/>
      <w:autoSpaceDN w:val="0"/>
      <w:adjustRightInd w:val="0"/>
    </w:pPr>
    <w:rPr>
      <w:rFonts w:ascii="Courier New" w:hAnsi="Courier New" w:cs="Courier New"/>
    </w:rPr>
  </w:style>
  <w:style w:type="character" w:styleId="a5">
    <w:name w:val="Hyperlink"/>
    <w:basedOn w:val="a0"/>
    <w:rsid w:val="00C0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RePack by SPecialiST</Company>
  <LinksUpToDate>false</LinksUpToDate>
  <CharactersWithSpaces>3660</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Все</dc:creator>
  <cp:lastModifiedBy>Шорохова</cp:lastModifiedBy>
  <cp:revision>2</cp:revision>
  <cp:lastPrinted>2016-08-11T04:27:00Z</cp:lastPrinted>
  <dcterms:created xsi:type="dcterms:W3CDTF">2016-09-30T06:54:00Z</dcterms:created>
  <dcterms:modified xsi:type="dcterms:W3CDTF">2016-09-30T06:54:00Z</dcterms:modified>
</cp:coreProperties>
</file>