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B1" w:rsidRDefault="00264AB1" w:rsidP="00264A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4AB1" w:rsidRPr="00264AB1" w:rsidRDefault="00264AB1" w:rsidP="00264AB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64AB1">
        <w:rPr>
          <w:rFonts w:ascii="Times New Roman" w:hAnsi="Times New Roman" w:cs="Times New Roman"/>
          <w:b/>
          <w:color w:val="000000"/>
          <w:sz w:val="32"/>
          <w:szCs w:val="32"/>
        </w:rPr>
        <w:t>РУКОВОДСТВО ПО СОБЛЮДЕНИЮ ОБЯЗАТЕЛЬНЫХ ТРЕБОВАНИЙ, ОЦЕНКА СОБЛЮДЕНИЯ КОТОРЫХ ЯВЛЯЕТСЯ ПРЕДМЕТОМ МУНИЦИПАЛЬНОГО КОНТРОЛЯ В СФЕРЕ БЛАГОУСТРОЙСТВА</w:t>
      </w:r>
    </w:p>
    <w:p w:rsidR="00264AB1" w:rsidRDefault="00264AB1" w:rsidP="00264A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4AB1" w:rsidRPr="00700821" w:rsidRDefault="00264AB1" w:rsidP="00264A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Pr="00F9729B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 «город Саянск»</w:t>
      </w:r>
      <w:r>
        <w:rPr>
          <w:rFonts w:ascii="Times New Roman" w:hAnsi="Times New Roman" w:cs="Times New Roman"/>
          <w:sz w:val="28"/>
          <w:szCs w:val="28"/>
        </w:rPr>
        <w:t>, утвержденных решением Думы городского округа муниципального образования «город Саянск» от 25 апреля 2019 № 71-67-19-12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ст. 15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                                           от 24 ноября 1995 № 181-ФЗ «О социальной защите инвалидов в Российской Федерации»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также – обязательные требования).</w:t>
      </w:r>
    </w:p>
    <w:p w:rsidR="00264AB1" w:rsidRPr="00700821" w:rsidRDefault="00264AB1" w:rsidP="00264A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Pr="005F033D">
        <w:rPr>
          <w:color w:val="000000"/>
          <w:sz w:val="28"/>
          <w:szCs w:val="28"/>
        </w:rPr>
        <w:t>городского округа муниципального образования «город Саянск</w:t>
      </w:r>
      <w:r>
        <w:rPr>
          <w:color w:val="000000"/>
          <w:sz w:val="28"/>
          <w:szCs w:val="28"/>
        </w:rPr>
        <w:t>»</w:t>
      </w:r>
      <w:r w:rsidRPr="005F033D">
        <w:rPr>
          <w:color w:val="000000"/>
          <w:sz w:val="28"/>
          <w:szCs w:val="28"/>
        </w:rPr>
        <w:t>, в лице Комитета по архитектуре и градостроительству администрации муниципального образования «город Саянск»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Комитета по </w:t>
      </w:r>
      <w:proofErr w:type="spellStart"/>
      <w:r>
        <w:rPr>
          <w:bCs/>
          <w:sz w:val="28"/>
          <w:szCs w:val="28"/>
        </w:rPr>
        <w:t>жилищно</w:t>
      </w:r>
      <w:proofErr w:type="spellEnd"/>
      <w:r>
        <w:rPr>
          <w:bCs/>
          <w:sz w:val="28"/>
          <w:szCs w:val="28"/>
        </w:rPr>
        <w:t xml:space="preserve"> - коммунальному хозяйству, транспорту и связи администрации городского округа муниципального образования «город Саянск»</w:t>
      </w:r>
      <w:r w:rsidRPr="005F033D">
        <w:rPr>
          <w:color w:val="000000"/>
          <w:sz w:val="28"/>
          <w:szCs w:val="28"/>
        </w:rPr>
        <w:t xml:space="preserve"> (далее – уполномоченный орган).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B63435" w:rsidRPr="001F1F63" w:rsidRDefault="00B63435" w:rsidP="00B6343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1F1F63">
        <w:rPr>
          <w:color w:val="000000"/>
          <w:sz w:val="28"/>
          <w:szCs w:val="28"/>
        </w:rPr>
        <w:t xml:space="preserve">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–</w:t>
      </w:r>
      <w:r w:rsidRPr="001F1F63">
        <w:rPr>
          <w:color w:val="000000"/>
          <w:sz w:val="28"/>
          <w:szCs w:val="28"/>
        </w:rPr>
        <w:t xml:space="preserve"> по 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содержанию фасадов </w:t>
      </w:r>
      <w:r>
        <w:rPr>
          <w:color w:val="000000"/>
          <w:sz w:val="28"/>
          <w:szCs w:val="28"/>
          <w:shd w:val="clear" w:color="auto" w:fill="FFFFFF"/>
        </w:rPr>
        <w:t xml:space="preserve">жилых и </w:t>
      </w:r>
      <w:r w:rsidRPr="001F1F63">
        <w:rPr>
          <w:color w:val="000000"/>
          <w:sz w:val="28"/>
          <w:szCs w:val="28"/>
          <w:shd w:val="clear" w:color="auto" w:fill="FFFFFF"/>
        </w:rPr>
        <w:t>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–</w:t>
      </w:r>
      <w:r w:rsidRPr="001F1F63">
        <w:rPr>
          <w:color w:val="000000"/>
          <w:sz w:val="28"/>
          <w:szCs w:val="28"/>
        </w:rPr>
        <w:t xml:space="preserve"> по </w:t>
      </w:r>
      <w:r w:rsidRPr="001F1F63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1F1F63">
        <w:rPr>
          <w:color w:val="000000"/>
          <w:sz w:val="28"/>
          <w:szCs w:val="28"/>
        </w:rPr>
        <w:t xml:space="preserve"> по осуществлению земляных работ в соответствии с разрешением на осуществление земляных работ, выдаваемым в соответствии с порядком </w:t>
      </w:r>
      <w:r>
        <w:rPr>
          <w:color w:val="000000"/>
          <w:sz w:val="28"/>
          <w:szCs w:val="28"/>
        </w:rPr>
        <w:t>проведения</w:t>
      </w:r>
      <w:r w:rsidRPr="001F1F63">
        <w:rPr>
          <w:color w:val="000000"/>
          <w:sz w:val="28"/>
          <w:szCs w:val="28"/>
        </w:rPr>
        <w:t xml:space="preserve"> земляных работ, </w:t>
      </w:r>
      <w:r>
        <w:rPr>
          <w:color w:val="000000"/>
          <w:sz w:val="28"/>
          <w:szCs w:val="28"/>
        </w:rPr>
        <w:t>утвержденным решением Думы городского округа муниципального образования «город Саянск» от 5 мая 2009 № 051-14-55</w:t>
      </w:r>
      <w:r w:rsidRPr="001F1F63">
        <w:rPr>
          <w:i/>
          <w:iCs/>
        </w:rPr>
        <w:t xml:space="preserve"> </w:t>
      </w:r>
      <w:r w:rsidRPr="001F1F63">
        <w:rPr>
          <w:color w:val="000000"/>
          <w:sz w:val="28"/>
          <w:szCs w:val="28"/>
        </w:rPr>
        <w:t>и Правилами благоустройства;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 w:rsidRPr="001F1F63">
        <w:rPr>
          <w:color w:val="000000"/>
          <w:sz w:val="28"/>
          <w:szCs w:val="28"/>
        </w:rPr>
        <w:t xml:space="preserve">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по направлению в уполномоченный орган</w:t>
      </w:r>
      <w:r w:rsidRPr="001F1F63">
        <w:rPr>
          <w:color w:val="000000"/>
          <w:sz w:val="28"/>
          <w:szCs w:val="28"/>
        </w:rPr>
        <w:t xml:space="preserve"> уведомления о проведении работ в результате аварий в срок</w:t>
      </w:r>
      <w:proofErr w:type="gramEnd"/>
      <w:r w:rsidRPr="001F1F63">
        <w:rPr>
          <w:color w:val="000000"/>
          <w:sz w:val="28"/>
          <w:szCs w:val="28"/>
        </w:rPr>
        <w:t xml:space="preserve">, установленный </w:t>
      </w:r>
      <w:r>
        <w:rPr>
          <w:color w:val="000000"/>
          <w:sz w:val="28"/>
          <w:szCs w:val="28"/>
        </w:rPr>
        <w:t>решением Думы городского округа муниципального образования «город Саянск»                                                      от 5 мая 2009 № 051-14-55</w:t>
      </w:r>
      <w:r w:rsidRPr="001F1F63">
        <w:rPr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–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о недопустимости </w:t>
      </w:r>
      <w:r w:rsidRPr="001F1F63">
        <w:rPr>
          <w:color w:val="000000"/>
          <w:sz w:val="28"/>
          <w:szCs w:val="28"/>
        </w:rPr>
        <w:t>размещения транспортных ср</w:t>
      </w:r>
      <w:r>
        <w:rPr>
          <w:color w:val="000000"/>
          <w:sz w:val="28"/>
          <w:szCs w:val="28"/>
        </w:rPr>
        <w:t>едств на газоне или иной озелене</w:t>
      </w:r>
      <w:r w:rsidRPr="001F1F63">
        <w:rPr>
          <w:color w:val="000000"/>
          <w:sz w:val="28"/>
          <w:szCs w:val="28"/>
        </w:rPr>
        <w:t>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>
        <w:rPr>
          <w:color w:val="000000"/>
          <w:sz w:val="28"/>
          <w:szCs w:val="28"/>
        </w:rPr>
        <w:t>городского округа муниципального образования «город Саянск»</w:t>
      </w:r>
      <w:r w:rsidRPr="001F1F63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>
        <w:rPr>
          <w:color w:val="000000"/>
          <w:sz w:val="28"/>
          <w:szCs w:val="28"/>
        </w:rPr>
        <w:t xml:space="preserve">городского округа муниципального образования «город Саянск» </w:t>
      </w:r>
      <w:r w:rsidRPr="001F1F63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F1F63">
        <w:rPr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F1F63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F1F63">
        <w:rPr>
          <w:color w:val="000000"/>
          <w:sz w:val="28"/>
          <w:szCs w:val="28"/>
        </w:rPr>
        <w:t xml:space="preserve"> в 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bCs/>
          <w:color w:val="000000"/>
          <w:sz w:val="28"/>
          <w:szCs w:val="28"/>
        </w:rPr>
        <w:t xml:space="preserve">6) </w:t>
      </w:r>
      <w:r w:rsidRPr="001F1F63">
        <w:rPr>
          <w:color w:val="000000"/>
          <w:sz w:val="28"/>
          <w:szCs w:val="28"/>
        </w:rPr>
        <w:t xml:space="preserve">обязательные требования по </w:t>
      </w:r>
      <w:r w:rsidRPr="001F1F63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F1F63">
        <w:rPr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</w:t>
      </w:r>
      <w:r>
        <w:rPr>
          <w:color w:val="000000"/>
          <w:sz w:val="28"/>
          <w:szCs w:val="28"/>
        </w:rPr>
        <w:t>р</w:t>
      </w:r>
      <w:r w:rsidRPr="003F515D">
        <w:rPr>
          <w:color w:val="000000"/>
          <w:sz w:val="28"/>
          <w:szCs w:val="28"/>
        </w:rPr>
        <w:t>азрешени</w:t>
      </w:r>
      <w:r>
        <w:rPr>
          <w:color w:val="000000"/>
          <w:sz w:val="28"/>
          <w:szCs w:val="28"/>
        </w:rPr>
        <w:t>ем</w:t>
      </w:r>
      <w:r w:rsidRPr="003F515D">
        <w:rPr>
          <w:color w:val="000000"/>
          <w:sz w:val="28"/>
          <w:szCs w:val="28"/>
        </w:rPr>
        <w:t xml:space="preserve"> на снос и (или) обрезку зеленых (сухих) насаждений</w:t>
      </w:r>
      <w:r>
        <w:rPr>
          <w:color w:val="000000"/>
          <w:sz w:val="28"/>
          <w:szCs w:val="28"/>
        </w:rPr>
        <w:t>, если такой</w:t>
      </w:r>
      <w:r w:rsidRPr="001F1F63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 xml:space="preserve"> должен</w:t>
      </w:r>
      <w:r w:rsidRPr="001F1F63">
        <w:rPr>
          <w:color w:val="000000"/>
          <w:sz w:val="28"/>
          <w:szCs w:val="28"/>
        </w:rPr>
        <w:t xml:space="preserve"> быть выдан в установленных случаях </w:t>
      </w:r>
      <w:r w:rsidRPr="003F515D">
        <w:rPr>
          <w:color w:val="000000"/>
          <w:sz w:val="28"/>
          <w:szCs w:val="28"/>
        </w:rPr>
        <w:t xml:space="preserve">Положения о сносе, пересадке и (или) обрезке зеленых (сухих) насаждений на территории городского округа муниципального образования </w:t>
      </w:r>
      <w:r>
        <w:rPr>
          <w:color w:val="000000"/>
          <w:sz w:val="28"/>
          <w:szCs w:val="28"/>
        </w:rPr>
        <w:t>«</w:t>
      </w:r>
      <w:r w:rsidRPr="003F515D">
        <w:rPr>
          <w:color w:val="000000"/>
          <w:sz w:val="28"/>
          <w:szCs w:val="28"/>
        </w:rPr>
        <w:t>город</w:t>
      </w:r>
      <w:proofErr w:type="gramEnd"/>
      <w:r w:rsidRPr="003F515D">
        <w:rPr>
          <w:color w:val="000000"/>
          <w:sz w:val="28"/>
          <w:szCs w:val="28"/>
        </w:rPr>
        <w:t xml:space="preserve"> Саянск</w:t>
      </w:r>
      <w:r>
        <w:rPr>
          <w:color w:val="000000"/>
          <w:sz w:val="28"/>
          <w:szCs w:val="28"/>
        </w:rPr>
        <w:t>», утвержденного постановлением администрации городского округа муниципального образования «город Саянск» от 4 февраля 2020 № 110-37-107-20</w:t>
      </w:r>
      <w:r w:rsidRPr="001F1F63">
        <w:rPr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F1F63">
        <w:rPr>
          <w:color w:val="000000"/>
          <w:sz w:val="28"/>
          <w:szCs w:val="28"/>
        </w:rPr>
        <w:t>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color w:val="000000"/>
          <w:sz w:val="28"/>
          <w:szCs w:val="28"/>
        </w:rPr>
        <w:t>складированию твердых коммунальных отходов;</w:t>
      </w:r>
    </w:p>
    <w:p w:rsidR="00B63435" w:rsidRPr="001F1F63" w:rsidRDefault="00B63435" w:rsidP="00B6343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9) 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bCs/>
          <w:color w:val="000000"/>
          <w:sz w:val="28"/>
          <w:szCs w:val="28"/>
        </w:rPr>
        <w:t>выгулу животных</w:t>
      </w:r>
      <w:r w:rsidRPr="001F1F63">
        <w:rPr>
          <w:color w:val="000000"/>
          <w:sz w:val="28"/>
          <w:szCs w:val="28"/>
        </w:rPr>
        <w:t xml:space="preserve"> и требования о недопустимости </w:t>
      </w:r>
      <w:r w:rsidRPr="001F1F63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выданных должностными лицами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в пределах их компетенции.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63435" w:rsidRPr="003F04D0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F04D0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F04D0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B63435" w:rsidRPr="003F04D0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F04D0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B63435" w:rsidRPr="003F04D0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4D0">
        <w:rPr>
          <w:rFonts w:ascii="Times New Roman" w:hAnsi="Times New Roman" w:cs="Times New Roman"/>
          <w:sz w:val="28"/>
          <w:szCs w:val="28"/>
        </w:rPr>
        <w:t>) консультирование.</w:t>
      </w:r>
    </w:p>
    <w:p w:rsidR="00B63435" w:rsidRPr="002E004E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E004E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контроля в сфере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Pr="002E004E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>
        <w:t>.</w:t>
      </w:r>
      <w:r w:rsidRPr="00F55E2E">
        <w:t xml:space="preserve"> </w:t>
      </w:r>
      <w:r w:rsidRPr="00F55E2E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</w:t>
      </w:r>
      <w:r>
        <w:rPr>
          <w:rFonts w:ascii="Times New Roman" w:hAnsi="Times New Roman" w:cs="Times New Roman"/>
          <w:color w:val="000000"/>
          <w:sz w:val="28"/>
          <w:szCs w:val="28"/>
        </w:rPr>
        <w:t>жет превышать один рабочий день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t>.</w:t>
      </w:r>
      <w:proofErr w:type="gramEnd"/>
      <w:r w:rsidRPr="00E7097D">
        <w:t xml:space="preserve"> </w:t>
      </w:r>
      <w:r w:rsidRPr="00E7097D"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</w:t>
      </w:r>
      <w:r>
        <w:rPr>
          <w:rFonts w:ascii="Times New Roman" w:hAnsi="Times New Roman" w:cs="Times New Roman"/>
          <w:color w:val="000000"/>
          <w:sz w:val="28"/>
          <w:szCs w:val="28"/>
        </w:rPr>
        <w:t>жет превышать один рабочий день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97D">
        <w:t xml:space="preserve"> </w:t>
      </w:r>
      <w:r w:rsidRPr="00E7097D"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</w:t>
      </w:r>
      <w:r>
        <w:rPr>
          <w:rFonts w:ascii="Times New Roman" w:hAnsi="Times New Roman" w:cs="Times New Roman"/>
          <w:color w:val="000000"/>
          <w:sz w:val="28"/>
          <w:szCs w:val="28"/>
        </w:rPr>
        <w:t>т превышать десять рабочих дней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097D">
        <w:t xml:space="preserve"> </w:t>
      </w:r>
      <w:r w:rsidRPr="00E7097D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</w:t>
      </w:r>
      <w:r w:rsidRPr="00E709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выездной проверки не может превышать 50 часов для малого предприятия и 15 часов для </w:t>
      </w:r>
      <w:proofErr w:type="spellStart"/>
      <w:r w:rsidRPr="00E7097D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E7097D">
        <w:rPr>
          <w:rFonts w:ascii="Times New Roman" w:hAnsi="Times New Roman" w:cs="Times New Roman"/>
          <w:color w:val="000000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 или производственному объекту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435" w:rsidRPr="001F1F63" w:rsidRDefault="00B63435" w:rsidP="00B6343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F1F63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1F1F63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1F1F63">
        <w:rPr>
          <w:color w:val="000000"/>
          <w:sz w:val="28"/>
          <w:szCs w:val="28"/>
        </w:rPr>
        <w:t>);</w:t>
      </w:r>
    </w:p>
    <w:p w:rsidR="00B63435" w:rsidRPr="001F1F63" w:rsidRDefault="00B63435" w:rsidP="00B634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E7097D">
        <w:t xml:space="preserve"> </w:t>
      </w:r>
      <w:r w:rsidRPr="00E7097D"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 xml:space="preserve">Правила благоустройства территории </w:t>
      </w:r>
      <w:r w:rsidRPr="00E14A97">
        <w:rPr>
          <w:iCs/>
          <w:sz w:val="28"/>
          <w:szCs w:val="28"/>
        </w:rPr>
        <w:t>муниципального образования «город Саянск»</w:t>
      </w:r>
      <w:r w:rsidRPr="00E14A97">
        <w:rPr>
          <w:i/>
          <w:iCs/>
          <w:sz w:val="28"/>
          <w:szCs w:val="28"/>
        </w:rPr>
        <w:t xml:space="preserve"> </w:t>
      </w:r>
      <w:r w:rsidRPr="00E14A97">
        <w:rPr>
          <w:sz w:val="28"/>
          <w:szCs w:val="28"/>
        </w:rPr>
        <w:t>(далее – Правила) регулируют вопросы:</w:t>
      </w:r>
    </w:p>
    <w:p w:rsidR="00E14A97" w:rsidRPr="00E14A97" w:rsidRDefault="00E14A97" w:rsidP="00E14A97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4A97">
        <w:rPr>
          <w:rFonts w:ascii="Times New Roman" w:hAnsi="Times New Roman" w:cs="Times New Roman"/>
          <w:sz w:val="28"/>
          <w:szCs w:val="28"/>
        </w:rPr>
        <w:t>подготовки и согласования проектов благоустройства;</w:t>
      </w:r>
    </w:p>
    <w:p w:rsidR="00E14A97" w:rsidRPr="00E14A97" w:rsidRDefault="00E14A97" w:rsidP="00E14A9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4A97">
        <w:rPr>
          <w:rFonts w:ascii="Times New Roman" w:hAnsi="Times New Roman" w:cs="Times New Roman"/>
          <w:sz w:val="28"/>
          <w:szCs w:val="28"/>
        </w:rPr>
        <w:t xml:space="preserve">выполнение мероприятий по благоустройству на территориях различного функционального назначения; </w:t>
      </w:r>
    </w:p>
    <w:p w:rsidR="00E14A97" w:rsidRPr="00E14A97" w:rsidRDefault="00E14A97" w:rsidP="00E14A9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4A97">
        <w:rPr>
          <w:rFonts w:ascii="Times New Roman" w:hAnsi="Times New Roman" w:cs="Times New Roman"/>
          <w:sz w:val="28"/>
          <w:szCs w:val="28"/>
        </w:rPr>
        <w:t>размещение объектов и элементов благоустройства;</w:t>
      </w:r>
    </w:p>
    <w:p w:rsidR="00E14A97" w:rsidRPr="00E14A97" w:rsidRDefault="00E14A97" w:rsidP="00E14A9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4A97">
        <w:rPr>
          <w:rFonts w:ascii="Times New Roman" w:hAnsi="Times New Roman" w:cs="Times New Roman"/>
          <w:sz w:val="28"/>
          <w:szCs w:val="28"/>
        </w:rPr>
        <w:t>участие граждан и организаций в реализации мероприятий по благоустройству территории муниципального образования «город Саянск»;</w:t>
      </w:r>
    </w:p>
    <w:p w:rsidR="00E14A97" w:rsidRPr="00E14A97" w:rsidRDefault="00E14A97" w:rsidP="00E14A9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4A97">
        <w:rPr>
          <w:rFonts w:ascii="Times New Roman" w:hAnsi="Times New Roman" w:cs="Times New Roman"/>
          <w:sz w:val="28"/>
          <w:szCs w:val="28"/>
        </w:rPr>
        <w:t>содержание территорий общего пользования и порядок пользования такими территориями;</w:t>
      </w:r>
    </w:p>
    <w:p w:rsidR="00E14A97" w:rsidRPr="00E14A97" w:rsidRDefault="00E14A97" w:rsidP="00E14A9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4A97">
        <w:rPr>
          <w:rFonts w:ascii="Times New Roman" w:hAnsi="Times New Roman" w:cs="Times New Roman"/>
          <w:sz w:val="28"/>
          <w:szCs w:val="28"/>
        </w:rPr>
        <w:t>иных вопросов и действий, связанных с реализацией прав и обязанностей физических и юридических лиц, а также полномочий администрации городского округа муниципального образования «город Саянск» (далее – Администрация) в сфере благоустройства.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 xml:space="preserve">К основным задачам </w:t>
      </w:r>
      <w:r>
        <w:rPr>
          <w:sz w:val="28"/>
          <w:szCs w:val="28"/>
        </w:rPr>
        <w:t>П</w:t>
      </w:r>
      <w:r w:rsidRPr="00E14A97">
        <w:rPr>
          <w:sz w:val="28"/>
          <w:szCs w:val="28"/>
        </w:rPr>
        <w:t>равил относятся: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 xml:space="preserve">а) формирование комфортной, современной городской среды на территории </w:t>
      </w:r>
      <w:r>
        <w:rPr>
          <w:sz w:val="28"/>
          <w:szCs w:val="28"/>
        </w:rPr>
        <w:t xml:space="preserve">городского округа </w:t>
      </w:r>
      <w:r w:rsidRPr="00E14A9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«город Саянск» (далее – муниципальное образование)</w:t>
      </w:r>
      <w:r w:rsidRPr="00E14A97">
        <w:rPr>
          <w:sz w:val="28"/>
          <w:szCs w:val="28"/>
        </w:rPr>
        <w:t>;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>б) обеспечение и повышение комфортности условий проживания граждан;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>в) поддержание и улучшение санитарного и эстетического состояния территории муниципального образования;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lastRenderedPageBreak/>
        <w:t>г) содержание территорий муниципального образования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территорий, содержание и обеспечение сохранности элементов благоустройства;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>д) формирование архитектурного облика территории муниципального образования с учетом особенностей пространственной организации и природного ландшафта;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>е) установление требований к благоустройству и элементам благоустройства территории муниципального образования, установление перечня мероприятий по благоустройству территории муниципального образования, порядка и периодичности их проведения;</w:t>
      </w:r>
    </w:p>
    <w:p w:rsidR="00E14A97" w:rsidRP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>ж) обеспечение доступности территорий муниципального образования, объектов социальной, инженерной и транспортной инфраструктур и предоставляемых услуг для инвалидов и иных лиц, испытывающих затруднения при самостоятельном передвижении (далее – МГН), получении ими услуг, необходимой информации или при ориентировании в пространстве;</w:t>
      </w:r>
    </w:p>
    <w:p w:rsidR="00E14A97" w:rsidRDefault="00E14A97" w:rsidP="00E14A97">
      <w:pPr>
        <w:ind w:firstLine="709"/>
        <w:jc w:val="both"/>
        <w:rPr>
          <w:sz w:val="28"/>
          <w:szCs w:val="28"/>
        </w:rPr>
      </w:pPr>
      <w:r w:rsidRPr="00E14A97">
        <w:rPr>
          <w:sz w:val="28"/>
          <w:szCs w:val="28"/>
        </w:rPr>
        <w:t>з) создание условий для ведения здорового образа жизни граждан, включая активный досуг и отдых, физическое развитие.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На территории муниципального образования запрещается: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засорение канализационных, водопроводных колодцев и других инженерных коммуникаций;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мойка транспортных средств, их ремонт вне специально оборудованных для этого мест;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загромождение проезжей части дорог при производстве земляных и строительных работ;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размещение транспортных средств и объектов строительного или производственного оборудования на тротуарах, газонах и иных объектах озеленения, детских и спортивных площадках;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засорение, засыпание водоемов или устройство на них запруд;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засорение зон санитарной охраны водозаборных и водопроводных сооружений;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 xml:space="preserve">- установка </w:t>
      </w:r>
      <w:proofErr w:type="spellStart"/>
      <w:r w:rsidRPr="00D35853">
        <w:rPr>
          <w:rStyle w:val="a4"/>
          <w:sz w:val="28"/>
          <w:szCs w:val="28"/>
        </w:rPr>
        <w:t>штендеров</w:t>
      </w:r>
      <w:proofErr w:type="spellEnd"/>
      <w:r w:rsidRPr="00D35853">
        <w:rPr>
          <w:rStyle w:val="a4"/>
          <w:sz w:val="28"/>
          <w:szCs w:val="28"/>
        </w:rPr>
        <w:t xml:space="preserve"> в пешеходных зонах и на тротуарах за пределами пяти метров от входа в здание, строение, сооружение, и/или мешающих проходу пешеходов, в том числе людям с инвалидностью, прежде всего передвигающихся при помощи инвалидных колясок и людей с потерей зрения, а также при ширине тротуара менее двух метров. Не допускается размещение более двух </w:t>
      </w:r>
      <w:proofErr w:type="spellStart"/>
      <w:r w:rsidRPr="00D35853">
        <w:rPr>
          <w:rStyle w:val="a4"/>
          <w:sz w:val="28"/>
          <w:szCs w:val="28"/>
        </w:rPr>
        <w:t>штен</w:t>
      </w:r>
      <w:bookmarkStart w:id="0" w:name="_GoBack"/>
      <w:bookmarkEnd w:id="0"/>
      <w:r w:rsidRPr="00D35853">
        <w:rPr>
          <w:rStyle w:val="a4"/>
          <w:sz w:val="28"/>
          <w:szCs w:val="28"/>
        </w:rPr>
        <w:t>деров</w:t>
      </w:r>
      <w:proofErr w:type="spellEnd"/>
      <w:r w:rsidRPr="00D35853">
        <w:rPr>
          <w:rStyle w:val="a4"/>
          <w:sz w:val="28"/>
          <w:szCs w:val="28"/>
        </w:rPr>
        <w:t xml:space="preserve"> у входа в здание, строение, сооружение, а также установка </w:t>
      </w:r>
      <w:proofErr w:type="spellStart"/>
      <w:r w:rsidRPr="00D35853">
        <w:rPr>
          <w:rStyle w:val="a4"/>
          <w:sz w:val="28"/>
          <w:szCs w:val="28"/>
        </w:rPr>
        <w:t>штендеров</w:t>
      </w:r>
      <w:proofErr w:type="spellEnd"/>
      <w:r w:rsidRPr="00D35853">
        <w:rPr>
          <w:rStyle w:val="a4"/>
          <w:sz w:val="28"/>
          <w:szCs w:val="28"/>
        </w:rPr>
        <w:t xml:space="preserve"> в качестве дополнительного средства рекламы при наличии хорошо просматриваемых с тротуара вывесок и витрин.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размещение парковочных барьеров и оградительных сигнальных конусов на землях общего пользования, за исключением случаев проведения аварийно-восстановительных и ремонтных работ;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lastRenderedPageBreak/>
        <w:t>- самовольное присоединение промышленных, хозяйственно-бытовых и иных объектов к сетям ливневой канализации;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proofErr w:type="gramStart"/>
      <w:r w:rsidRPr="00D35853">
        <w:rPr>
          <w:rStyle w:val="a4"/>
          <w:sz w:val="28"/>
          <w:szCs w:val="28"/>
        </w:rPr>
        <w:t>- 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транспорта, песка, грунта, мусора;</w:t>
      </w:r>
      <w:proofErr w:type="gramEnd"/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складирование на контейнерных площадках и в контейнеры строительных отходов и иных запрещенных отходов и предметов;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размещение ритуальных принадлежностей и надгробных сооружений вне мест, специально предназначенных для этих целей;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производство земляных работ без ордера, выдаваемого администрацией муниципального образования в порядке, установленном муниципальным правовым актом.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proofErr w:type="gramStart"/>
      <w:r w:rsidRPr="00D35853">
        <w:rPr>
          <w:rStyle w:val="a4"/>
          <w:sz w:val="28"/>
          <w:szCs w:val="28"/>
        </w:rPr>
        <w:t>- размещение плакатов, афиш, объявлений, рекламных материалов, иной печатной продукции на зданиях, строениях, сооружениях, некапитальных объектах, опорах освещения, светофорах, деревьях, на ограждениях (заборах) и других местах, необорудованных  для этого, а также нанесение рисунков и надписей, в том числе на тротуарах и дорогах общего пользования вне специально отведенных для этого мест, определенных  нормативным актом администрации муниципального образования;</w:t>
      </w:r>
      <w:proofErr w:type="gramEnd"/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proofErr w:type="gramStart"/>
      <w:r w:rsidRPr="00D35853">
        <w:rPr>
          <w:rStyle w:val="a4"/>
          <w:sz w:val="28"/>
          <w:szCs w:val="28"/>
        </w:rPr>
        <w:t>- осуществление мероприятий по реконструкции, переоборудованию (переустройству) зданий и их конструктивных элементов, устройство пристроек, навесов и козырьков, крепление к зданиям (их конструктивным элементам) различных растяжек, подвесок, вывесок, рекламных конструкций, плакатов, указателей,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жилищно-коммунальному комплексу от 27 сентября 2003 года N 170 «Об утверждении</w:t>
      </w:r>
      <w:proofErr w:type="gramEnd"/>
      <w:r w:rsidRPr="00D35853">
        <w:rPr>
          <w:rStyle w:val="a4"/>
          <w:sz w:val="28"/>
          <w:szCs w:val="28"/>
        </w:rPr>
        <w:t xml:space="preserve"> Правил и норм технической эксплуатации жилищного фонда» и с нарушением требований настоящих Правил;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proofErr w:type="gramStart"/>
      <w:r w:rsidRPr="00D35853">
        <w:rPr>
          <w:rStyle w:val="a4"/>
          <w:sz w:val="28"/>
          <w:szCs w:val="28"/>
        </w:rPr>
        <w:t>-  выгул собак без присмотра, а равно выгул собак без поводка и без намордника (за исключением комнатных - декоративных пород собак) в подъездах, во дворах домов, на улицах, площадях, в парках, скверах, детских и спортивных  площадках, дорогах, улицах, тротуарах,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газонах, в местах отдыха населения</w:t>
      </w:r>
      <w:proofErr w:type="gramEnd"/>
      <w:r w:rsidRPr="00D35853">
        <w:rPr>
          <w:rStyle w:val="a4"/>
          <w:sz w:val="28"/>
          <w:szCs w:val="28"/>
        </w:rPr>
        <w:t>, в других общественных местах;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содержание собак и кошек в местах общего пользования (на лестничных клетках, чердаках, в подвалах и коридорах), на лоджиях и балконах;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 xml:space="preserve">-  выгуливать собак и появляться с ними в общественных местах и в транспорте лицам в нетрезвом состоянии; 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 допускать детей в возрасте младше 14 лет к выгулу собак.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lastRenderedPageBreak/>
        <w:t>- нарушение требований по содержанию устройств наружного освещения, размещенных на зданиях, строениях, сооружениях;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 xml:space="preserve">- сброс коммунального и строительного мусора, отходов производства, жидких и иных коммунальных отходов, тары, листвы, снега, смета, спила деревьев вне специально отведенных для этих целей мест. </w:t>
      </w:r>
      <w:proofErr w:type="gramStart"/>
      <w:r w:rsidRPr="00D35853">
        <w:rPr>
          <w:rStyle w:val="a4"/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– рекультивацию земельного участка;</w:t>
      </w:r>
      <w:proofErr w:type="gramEnd"/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слив жидких отходов, отработанных горюче-смазочных жидкостей на усовершенствованное покрытие территории или грунт, в колодцы ливневой канализации;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перевозка грунта, мусора, сыпучих строительных материалов, легкой тары, листвы, ветвей деревьев, снега, смета, коммунальных и иных отходов без покрытия брезентом или другим материалом, исключающим загрязнение дорог;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утилизация коммунального и строительного мусора вне установленных для этого мест, сжигание листьев, травы, тары, тополиного пуха, закапывание и сжигание отходов, включая внутренние территории предприятий и частных домовладений;</w:t>
      </w:r>
    </w:p>
    <w:p w:rsidR="00D35853" w:rsidRPr="00D35853" w:rsidRDefault="00D35853" w:rsidP="00D35853">
      <w:pPr>
        <w:ind w:firstLine="709"/>
        <w:jc w:val="both"/>
        <w:rPr>
          <w:rStyle w:val="a4"/>
          <w:sz w:val="28"/>
          <w:szCs w:val="28"/>
        </w:rPr>
      </w:pPr>
      <w:r w:rsidRPr="00D35853">
        <w:rPr>
          <w:rStyle w:val="a4"/>
          <w:sz w:val="28"/>
          <w:szCs w:val="28"/>
        </w:rPr>
        <w:t>- обустройство выгребных ям, уборных за территорией домовладений;</w:t>
      </w:r>
    </w:p>
    <w:p w:rsidR="00D35853" w:rsidRPr="00D35853" w:rsidRDefault="00D35853" w:rsidP="00D35853">
      <w:pPr>
        <w:ind w:firstLine="709"/>
        <w:jc w:val="both"/>
        <w:rPr>
          <w:sz w:val="28"/>
          <w:szCs w:val="28"/>
        </w:rPr>
      </w:pPr>
      <w:r w:rsidRPr="00D35853">
        <w:rPr>
          <w:rStyle w:val="a4"/>
          <w:sz w:val="28"/>
          <w:szCs w:val="28"/>
        </w:rPr>
        <w:t xml:space="preserve">- на территориях муниципального образования </w:t>
      </w:r>
      <w:r w:rsidRPr="00D35853">
        <w:rPr>
          <w:sz w:val="28"/>
          <w:szCs w:val="28"/>
        </w:rPr>
        <w:t>выпас скота запрещен.</w:t>
      </w:r>
    </w:p>
    <w:p w:rsidR="00D35853" w:rsidRPr="00D35853" w:rsidRDefault="00D35853" w:rsidP="00E14A97">
      <w:pPr>
        <w:ind w:firstLine="709"/>
        <w:jc w:val="both"/>
        <w:rPr>
          <w:sz w:val="28"/>
          <w:szCs w:val="28"/>
        </w:rPr>
      </w:pPr>
    </w:p>
    <w:p w:rsidR="005F6750" w:rsidRPr="00D35853" w:rsidRDefault="005F6750">
      <w:pPr>
        <w:rPr>
          <w:sz w:val="28"/>
          <w:szCs w:val="28"/>
        </w:rPr>
      </w:pPr>
    </w:p>
    <w:sectPr w:rsidR="005F6750" w:rsidRPr="00D3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F8A"/>
    <w:multiLevelType w:val="hybridMultilevel"/>
    <w:tmpl w:val="2EBE93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B1"/>
    <w:rsid w:val="00264AB1"/>
    <w:rsid w:val="00310E6B"/>
    <w:rsid w:val="005F6750"/>
    <w:rsid w:val="00B63435"/>
    <w:rsid w:val="00D35853"/>
    <w:rsid w:val="00E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6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634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63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rsid w:val="00E14A9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Нет"/>
    <w:rsid w:val="00D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6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634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63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rsid w:val="00E14A9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Нет"/>
    <w:rsid w:val="00D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2023-03-24T03:51:00Z</dcterms:created>
  <dcterms:modified xsi:type="dcterms:W3CDTF">2023-03-24T06:03:00Z</dcterms:modified>
</cp:coreProperties>
</file>