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73" w:rsidRPr="00964473" w:rsidRDefault="00964473" w:rsidP="00964473">
      <w:pPr>
        <w:shd w:val="clear" w:color="auto" w:fill="FFFFFF"/>
        <w:spacing w:before="192" w:after="1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  <w:bookmarkStart w:id="0" w:name="_GoBack"/>
      <w:r w:rsidRPr="00964473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Расследование несчастных случаев на производстве с 1 сентября 2022 года (Детальный разбор)</w:t>
      </w:r>
    </w:p>
    <w:bookmarkEnd w:id="0"/>
    <w:p w:rsidR="00964473" w:rsidRPr="00964473" w:rsidRDefault="00964473" w:rsidP="00964473">
      <w:pPr>
        <w:shd w:val="clear" w:color="auto" w:fill="FFFFFF"/>
        <w:spacing w:before="480" w:after="186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Несчастные случаи, подлежащие расследованию и учёту</w:t>
      </w:r>
    </w:p>
    <w:p w:rsidR="00964473" w:rsidRPr="00964473" w:rsidRDefault="00964473" w:rsidP="009644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Уточнено, какие НС подлежат расследованию</w:t>
      </w:r>
    </w:p>
    <w:p w:rsidR="00964473" w:rsidRPr="00964473" w:rsidRDefault="00964473" w:rsidP="0096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новой редакции </w:t>
      </w:r>
      <w:r w:rsidRPr="009644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227 ТК РФ </w:t>
      </w: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 числу </w:t>
      </w:r>
      <w:proofErr w:type="gramStart"/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НС, подлежащих расследованию отнесены</w:t>
      </w:r>
      <w:proofErr w:type="gramEnd"/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случаи:</w:t>
      </w:r>
    </w:p>
    <w:p w:rsidR="00964473" w:rsidRPr="00964473" w:rsidRDefault="00964473" w:rsidP="00964473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отравления;</w:t>
      </w:r>
    </w:p>
    <w:p w:rsidR="00964473" w:rsidRPr="00964473" w:rsidRDefault="00964473" w:rsidP="00964473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укусы </w:t>
      </w:r>
      <w:proofErr w:type="gramStart"/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паукообразными</w:t>
      </w:r>
      <w:proofErr w:type="gramEnd"/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964473" w:rsidRPr="00964473" w:rsidRDefault="00964473" w:rsidP="00964473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НС при работе вахтовым методом во время междусменного отдыха, а также при нахождении на рыбопромысловом судне в свободное от вахты и судовых работ время.</w:t>
      </w:r>
    </w:p>
    <w:p w:rsidR="00964473" w:rsidRPr="00964473" w:rsidRDefault="00964473" w:rsidP="009644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Уточнены сроки информирования о НС</w:t>
      </w:r>
    </w:p>
    <w:p w:rsidR="00964473" w:rsidRPr="00964473" w:rsidRDefault="00964473" w:rsidP="00964473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9644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228 ТК РФ</w:t>
      </w: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регламентирующей обязанности работодателя при НС, уточнено, что информировать о нём соответствующие органы нужно не немедленно, как это было указано в прежней редакции, а в установленный срок.</w:t>
      </w:r>
    </w:p>
    <w:p w:rsidR="00964473" w:rsidRPr="00964473" w:rsidRDefault="00964473" w:rsidP="009644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Скорректирован порядок извещения о НС</w:t>
      </w:r>
    </w:p>
    <w:p w:rsidR="00964473" w:rsidRPr="00964473" w:rsidRDefault="00964473" w:rsidP="0096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Внесенные </w:t>
      </w:r>
      <w:r w:rsidRPr="009644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 ст. 228.1 ТК</w:t>
      </w:r>
      <w:r w:rsidRPr="0096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 </w:t>
      </w: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правки по большей части носят редакторский характер и никак не влияют на порядок извещения о НС.</w:t>
      </w:r>
    </w:p>
    <w:p w:rsidR="00964473" w:rsidRPr="00964473" w:rsidRDefault="00964473" w:rsidP="0096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Пример:</w:t>
      </w:r>
    </w:p>
    <w:tbl>
      <w:tblPr>
        <w:tblW w:w="96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5"/>
        <w:gridCol w:w="5103"/>
      </w:tblGrid>
      <w:tr w:rsidR="00964473" w:rsidRPr="00964473" w:rsidTr="00964473">
        <w:trPr>
          <w:trHeight w:val="816"/>
        </w:trPr>
        <w:tc>
          <w:tcPr>
            <w:tcW w:w="45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Было</w:t>
            </w:r>
          </w:p>
        </w:tc>
        <w:tc>
          <w:tcPr>
            <w:tcW w:w="5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Стало</w:t>
            </w:r>
          </w:p>
        </w:tc>
      </w:tr>
      <w:tr w:rsidR="00964473" w:rsidRPr="00964473" w:rsidTr="00964473">
        <w:tc>
          <w:tcPr>
            <w:tcW w:w="45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групповом несчастном случае (два человека и более), тяжелом несчастном случае или несчастном случае со смертельным исходом работодатель (его представитель) в течение суток обязан направить извещение по установленной форме:</w:t>
            </w:r>
          </w:p>
        </w:tc>
        <w:tc>
          <w:tcPr>
            <w:tcW w:w="5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групповом несчастном случае (два человека и более), тяжелом несчастном случае или несчастном случае со смертельным исходом работодатель (его представитель) в течение суток обязан направить извещение по установленной форме:</w:t>
            </w:r>
          </w:p>
        </w:tc>
      </w:tr>
      <w:tr w:rsidR="00964473" w:rsidRPr="00964473" w:rsidTr="00964473">
        <w:tc>
          <w:tcPr>
            <w:tcW w:w="45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соответствующий территориальный орган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права;</w:t>
            </w:r>
          </w:p>
        </w:tc>
        <w:tc>
          <w:tcPr>
            <w:tcW w:w="5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территориальный орган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месту происшедшего несчастного случая;</w:t>
            </w:r>
          </w:p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44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Pr="00964473"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  <w:t xml:space="preserve">Государственная  инспекции труда </w:t>
            </w:r>
            <w:proofErr w:type="gramEnd"/>
          </w:p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  <w:t>664007 г. Иркутск</w:t>
            </w:r>
          </w:p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4473"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  <w:t>Ул. Софьи Перовской д.30</w:t>
            </w:r>
            <w:r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  <w:t xml:space="preserve">, </w:t>
            </w:r>
            <w:r w:rsidRPr="00964473"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  <w:t>20-54-24)</w:t>
            </w:r>
            <w:proofErr w:type="gramEnd"/>
          </w:p>
        </w:tc>
      </w:tr>
      <w:tr w:rsidR="00964473" w:rsidRPr="00964473" w:rsidTr="00964473">
        <w:trPr>
          <w:trHeight w:val="1482"/>
        </w:trPr>
        <w:tc>
          <w:tcPr>
            <w:tcW w:w="45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в прокуратуру по месту происшествия несчастного случая;</w:t>
            </w:r>
          </w:p>
        </w:tc>
        <w:tc>
          <w:tcPr>
            <w:tcW w:w="5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прокуратуру по месту происшедшего несчастного случая;</w:t>
            </w:r>
          </w:p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4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964473"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  <w:t>Прокуратура города Саянска</w:t>
            </w:r>
            <w:proofErr w:type="gramEnd"/>
          </w:p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  <w:t xml:space="preserve">666304 г. Саянск </w:t>
            </w:r>
            <w:proofErr w:type="gramStart"/>
            <w:r w:rsidRPr="00964473"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  <w:t>м-н</w:t>
            </w:r>
            <w:proofErr w:type="gramEnd"/>
            <w:r w:rsidRPr="00964473"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  <w:t xml:space="preserve"> Олимпийский, д.30</w:t>
            </w:r>
          </w:p>
          <w:p w:rsidR="00964473" w:rsidRPr="009513AB" w:rsidRDefault="00964473" w:rsidP="0095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808080"/>
                <w:sz w:val="24"/>
                <w:szCs w:val="24"/>
              </w:rPr>
            </w:pPr>
            <w:proofErr w:type="gramStart"/>
            <w:r w:rsidRPr="00964473"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  <w:t xml:space="preserve">5-68-48 </w:t>
            </w:r>
            <w:hyperlink r:id="rId6" w:history="1">
              <w:r w:rsidR="009513AB" w:rsidRPr="009513AB">
                <w:rPr>
                  <w:rStyle w:val="a4"/>
                  <w:rFonts w:ascii="Segoe UI" w:hAnsi="Segoe UI" w:cs="Segoe UI"/>
                  <w:sz w:val="20"/>
                  <w:szCs w:val="20"/>
                  <w:lang w:val="x-none"/>
                </w:rPr>
                <w:t>SAIA@38.mailop.ru</w:t>
              </w:r>
            </w:hyperlink>
            <w:r w:rsidRPr="00964473">
              <w:rPr>
                <w:rStyle w:val="a4"/>
                <w:b/>
                <w:i/>
              </w:rPr>
              <w:t>)</w:t>
            </w:r>
            <w:proofErr w:type="gramEnd"/>
          </w:p>
        </w:tc>
      </w:tr>
      <w:tr w:rsidR="00964473" w:rsidRPr="00964473" w:rsidTr="00964473">
        <w:tc>
          <w:tcPr>
            <w:tcW w:w="45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орган исполнительной власти субъекта Российской Федерации и (или)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предпринимателя;</w:t>
            </w:r>
          </w:p>
        </w:tc>
        <w:tc>
          <w:tcPr>
            <w:tcW w:w="5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 орган исполнительной власти субъекта Российской Федерации, </w:t>
            </w:r>
            <w:r w:rsidRPr="00964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осуществляющий полномочия по реализации государственной политики в области охраны труда</w:t>
            </w: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субъекта Российской Федерации</w:t>
            </w:r>
          </w:p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9644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Pr="009644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Министерство труда и занятости </w:t>
            </w:r>
            <w:proofErr w:type="gramEnd"/>
          </w:p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Иркутской области</w:t>
            </w:r>
          </w:p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664011 г. Иркутск, ул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  <w:r w:rsidRPr="009644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Желябова 8-а</w:t>
            </w:r>
          </w:p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33-61-85, </w:t>
            </w:r>
            <w:hyperlink r:id="rId7" w:history="1">
              <w:r w:rsidRPr="00964473"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0"/>
                  <w:szCs w:val="20"/>
                  <w:lang w:val="en-US" w:eastAsia="ru-RU"/>
                </w:rPr>
                <w:t>szn</w:t>
              </w:r>
              <w:r w:rsidRPr="00964473"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0"/>
                  <w:szCs w:val="20"/>
                  <w:lang w:eastAsia="ru-RU"/>
                </w:rPr>
                <w:t>-</w:t>
              </w:r>
              <w:r w:rsidRPr="00964473"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0"/>
                  <w:szCs w:val="20"/>
                  <w:lang w:val="en-US" w:eastAsia="ru-RU"/>
                </w:rPr>
                <w:t>irkobl</w:t>
              </w:r>
              <w:r w:rsidRPr="00964473"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0"/>
                  <w:szCs w:val="20"/>
                  <w:lang w:eastAsia="ru-RU"/>
                </w:rPr>
                <w:t>@</w:t>
              </w:r>
              <w:r w:rsidRPr="00964473"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0"/>
                  <w:szCs w:val="20"/>
                  <w:lang w:val="en-US" w:eastAsia="ru-RU"/>
                </w:rPr>
                <w:t>mail</w:t>
              </w:r>
              <w:r w:rsidRPr="00964473"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964473"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proofErr w:type="gramStart"/>
            <w:r w:rsidRPr="009644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орган местного самоуправления по месту происшедшего несчастного случая;</w:t>
            </w:r>
          </w:p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964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964473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Мэру городского округа муниципального образования «город Саянск» Боровскому О.В.</w:t>
            </w:r>
            <w:proofErr w:type="gramEnd"/>
          </w:p>
          <w:p w:rsidR="00964473" w:rsidRPr="00964473" w:rsidRDefault="009513AB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964473" w:rsidRPr="00964473">
                <w:rPr>
                  <w:rStyle w:val="a4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AdmSayansk@AdmSayansk.Irmail.ru</w:t>
              </w:r>
            </w:hyperlink>
            <w:proofErr w:type="gramStart"/>
            <w:r w:rsidR="00964473" w:rsidRPr="00964473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964473" w:rsidRPr="00964473" w:rsidTr="00964473">
        <w:tc>
          <w:tcPr>
            <w:tcW w:w="45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работодателю, направившему работника, с которым произошел несчастный случай;</w:t>
            </w:r>
          </w:p>
        </w:tc>
        <w:tc>
          <w:tcPr>
            <w:tcW w:w="5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работодателю, направившему работника, с которым произошел несчастный случай;</w:t>
            </w:r>
          </w:p>
        </w:tc>
      </w:tr>
      <w:tr w:rsidR="00964473" w:rsidRPr="00964473" w:rsidTr="00964473">
        <w:trPr>
          <w:trHeight w:val="3608"/>
        </w:trPr>
        <w:tc>
          <w:tcPr>
            <w:tcW w:w="45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 территориальный орган соответствующего федерального органа исполнительной власти, осуществляющего государственный контроль (надзор) в установленной сфере деятельности, если несчастный случай произошел в организации или на объекте, </w:t>
            </w:r>
            <w:proofErr w:type="gramStart"/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подконтрольных</w:t>
            </w:r>
            <w:proofErr w:type="gramEnd"/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этому органу;</w:t>
            </w:r>
          </w:p>
        </w:tc>
        <w:tc>
          <w:tcPr>
            <w:tcW w:w="5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 территориальный орган соответствующего федерального органа исполнительной власти, осуществляющего государственный контроль (надзор) в установленной сфере деятельности, если несчастный случай произошел в организации или на объекте, </w:t>
            </w:r>
            <w:proofErr w:type="gramStart"/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подконтрольных</w:t>
            </w:r>
            <w:proofErr w:type="gramEnd"/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этому органу;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64473" w:rsidRDefault="00964473" w:rsidP="0096447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473" w:rsidRPr="00964473" w:rsidRDefault="00964473" w:rsidP="0096447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i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Рос</w:t>
            </w:r>
            <w:r w:rsidRPr="00964473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транснадзор</w:t>
            </w:r>
            <w:proofErr w:type="spellEnd"/>
            <w:r w:rsidRPr="00964473"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  <w:t xml:space="preserve">: </w:t>
            </w:r>
            <w:r w:rsidRPr="0096447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664013, Иркутск, Академика Образцова улица, дом 20-а</w:t>
            </w:r>
          </w:p>
          <w:p w:rsidR="00964473" w:rsidRDefault="00964473" w:rsidP="00964473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36"/>
                <w:szCs w:val="36"/>
              </w:rPr>
            </w:pPr>
            <w:proofErr w:type="spellStart"/>
            <w:r w:rsidRPr="00964473">
              <w:rPr>
                <w:i/>
                <w:color w:val="222222"/>
                <w:sz w:val="20"/>
                <w:szCs w:val="20"/>
              </w:rPr>
              <w:t>Ростехнадзор</w:t>
            </w:r>
            <w:proofErr w:type="spellEnd"/>
            <w:r w:rsidRPr="00964473">
              <w:rPr>
                <w:i/>
                <w:color w:val="222222"/>
                <w:sz w:val="20"/>
                <w:szCs w:val="20"/>
              </w:rPr>
              <w:t>:</w:t>
            </w:r>
            <w:r w:rsidRPr="00964473">
              <w:rPr>
                <w:b w:val="0"/>
                <w:i/>
                <w:color w:val="222222"/>
                <w:sz w:val="20"/>
                <w:szCs w:val="20"/>
              </w:rPr>
              <w:t xml:space="preserve"> </w:t>
            </w:r>
            <w:r w:rsidRPr="00964473">
              <w:rPr>
                <w:b w:val="0"/>
                <w:bCs w:val="0"/>
                <w:color w:val="000000"/>
                <w:sz w:val="20"/>
                <w:szCs w:val="20"/>
              </w:rPr>
              <w:t xml:space="preserve">Енисейское управление </w:t>
            </w:r>
            <w:proofErr w:type="spellStart"/>
            <w:r w:rsidRPr="00964473">
              <w:rPr>
                <w:b w:val="0"/>
                <w:bCs w:val="0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964473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г. Иркутск, </w:t>
            </w:r>
            <w:r w:rsidRPr="00964473">
              <w:rPr>
                <w:b w:val="0"/>
                <w:sz w:val="20"/>
                <w:szCs w:val="20"/>
                <w:shd w:val="clear" w:color="auto" w:fill="FFFFFF"/>
              </w:rPr>
              <w:t>ул. Дзержинского, 1, этаж 8</w:t>
            </w:r>
            <w:r>
              <w:rPr>
                <w:b w:val="0"/>
                <w:sz w:val="20"/>
                <w:szCs w:val="20"/>
                <w:shd w:val="clear" w:color="auto" w:fill="FFFFFF"/>
              </w:rPr>
              <w:t xml:space="preserve">, </w:t>
            </w:r>
            <w:r w:rsidRPr="0096447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24-36-39</w:t>
            </w:r>
            <w:r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595414">
                <w:rPr>
                  <w:rStyle w:val="a4"/>
                  <w:b w:val="0"/>
                  <w:sz w:val="20"/>
                  <w:szCs w:val="20"/>
                  <w:shd w:val="clear" w:color="auto" w:fill="FFFFFF"/>
                </w:rPr>
                <w:t>enis@gosnadzor.ru</w:t>
              </w:r>
            </w:hyperlink>
            <w:r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64473" w:rsidRPr="00964473" w:rsidRDefault="00964473" w:rsidP="0096447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964473">
              <w:rPr>
                <w:rFonts w:ascii="Times New Roman" w:eastAsia="Times New Roman" w:hAnsi="Times New Roman" w:cs="Times New Roman"/>
                <w:b/>
                <w:i/>
                <w:color w:val="222222"/>
                <w:sz w:val="20"/>
                <w:szCs w:val="20"/>
                <w:lang w:eastAsia="ru-RU"/>
              </w:rPr>
              <w:t>Роспотребнадзор</w:t>
            </w:r>
            <w:proofErr w:type="spellEnd"/>
            <w:r w:rsidRPr="00964473">
              <w:rPr>
                <w:rFonts w:ascii="Times New Roman" w:eastAsia="Times New Roman" w:hAnsi="Times New Roman" w:cs="Times New Roman"/>
                <w:b/>
                <w:i/>
                <w:color w:val="222222"/>
                <w:sz w:val="20"/>
                <w:szCs w:val="20"/>
                <w:lang w:eastAsia="ru-RU"/>
              </w:rPr>
              <w:t xml:space="preserve">: </w:t>
            </w:r>
            <w:r w:rsidRPr="00964473">
              <w:rPr>
                <w:rFonts w:ascii="Times New Roman" w:eastAsia="Times New Roman" w:hAnsi="Times New Roman" w:cs="Times New Roman"/>
                <w:i/>
                <w:color w:val="222222"/>
                <w:sz w:val="20"/>
                <w:szCs w:val="20"/>
                <w:lang w:eastAsia="ru-RU"/>
              </w:rPr>
              <w:t>г. Зима, ул. коммунистическая, дом 34 3-16-33</w:t>
            </w:r>
            <w:r w:rsidRPr="00964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" w:history="1">
              <w:r w:rsidRPr="00964473"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0"/>
                  <w:szCs w:val="20"/>
                  <w:lang w:eastAsia="ru-RU"/>
                </w:rPr>
                <w:t>zima@38.rospotrebnadzor.ru</w:t>
              </w:r>
            </w:hyperlink>
            <w:r w:rsidRPr="00964473">
              <w:rPr>
                <w:rFonts w:ascii="Times New Roman" w:eastAsia="Times New Roman" w:hAnsi="Times New Roman" w:cs="Times New Roman"/>
                <w:b/>
                <w:i/>
                <w:color w:val="222222"/>
                <w:sz w:val="20"/>
                <w:szCs w:val="20"/>
                <w:lang w:eastAsia="ru-RU"/>
              </w:rPr>
              <w:t xml:space="preserve"> </w:t>
            </w:r>
          </w:p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4473" w:rsidRPr="00964473" w:rsidTr="00964473">
        <w:tc>
          <w:tcPr>
            <w:tcW w:w="45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(по месту регистрации работодателя в качестве страхователя).</w:t>
            </w:r>
          </w:p>
        </w:tc>
        <w:tc>
          <w:tcPr>
            <w:tcW w:w="5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(далее – исполнительный орган страховщика по месту регистрации работодателя в качестве страхователя);</w:t>
            </w:r>
          </w:p>
          <w:p w:rsidR="00964473" w:rsidRPr="00964473" w:rsidRDefault="00964473" w:rsidP="0096447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ГУ Иркутское региональное отделение Фонда социального страхования РФ Филиал № 15</w:t>
            </w:r>
          </w:p>
          <w:p w:rsidR="00964473" w:rsidRPr="00964473" w:rsidRDefault="00964473" w:rsidP="0096447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Иркутская область г. Тулун</w:t>
            </w:r>
            <w:proofErr w:type="gramStart"/>
            <w:r w:rsidRPr="009644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644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л. Горького,2</w:t>
            </w:r>
          </w:p>
          <w:p w:rsidR="00964473" w:rsidRPr="00964473" w:rsidRDefault="00964473" w:rsidP="0096447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8(39530) 47-1-24     </w:t>
            </w:r>
            <w:hyperlink r:id="rId11" w:history="1">
              <w:r w:rsidRPr="00964473"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0"/>
                  <w:szCs w:val="20"/>
                  <w:lang w:eastAsia="ru-RU"/>
                </w:rPr>
                <w:t>f15_info@ro38.fss.ru</w:t>
              </w:r>
            </w:hyperlink>
            <w:r w:rsidRPr="009644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964473" w:rsidRPr="00964473" w:rsidRDefault="00964473" w:rsidP="009644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Форма Утверждена Приказом ФСС РФ от 24.08.2000 N 157</w:t>
            </w:r>
          </w:p>
        </w:tc>
      </w:tr>
      <w:tr w:rsidR="00964473" w:rsidRPr="00964473" w:rsidTr="00964473">
        <w:tc>
          <w:tcPr>
            <w:tcW w:w="45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в территориальное объединение организаций профсоюзов</w:t>
            </w:r>
          </w:p>
        </w:tc>
        <w:tc>
          <w:tcPr>
            <w:tcW w:w="5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64473" w:rsidRDefault="00964473" w:rsidP="0096447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96447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в территориальное объединение организаций профсоюзов</w:t>
            </w:r>
          </w:p>
          <w:p w:rsidR="00964473" w:rsidRPr="00964473" w:rsidRDefault="00964473" w:rsidP="009644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11111"/>
                <w:sz w:val="20"/>
                <w:szCs w:val="20"/>
                <w:shd w:val="clear" w:color="auto" w:fill="FFFFFF"/>
              </w:rPr>
            </w:pPr>
            <w:r w:rsidRPr="00964473">
              <w:rPr>
                <w:rFonts w:ascii="Times New Roman" w:hAnsi="Times New Roman" w:cs="Times New Roman"/>
                <w:b/>
                <w:i/>
                <w:color w:val="111111"/>
                <w:sz w:val="20"/>
                <w:szCs w:val="20"/>
                <w:shd w:val="clear" w:color="auto" w:fill="FFFFFF"/>
              </w:rPr>
              <w:t xml:space="preserve">664050 г. Иркутск, ул. </w:t>
            </w:r>
            <w:proofErr w:type="gramStart"/>
            <w:r w:rsidRPr="00964473">
              <w:rPr>
                <w:rFonts w:ascii="Times New Roman" w:hAnsi="Times New Roman" w:cs="Times New Roman"/>
                <w:b/>
                <w:i/>
                <w:color w:val="111111"/>
                <w:sz w:val="20"/>
                <w:szCs w:val="20"/>
                <w:shd w:val="clear" w:color="auto" w:fill="FFFFFF"/>
              </w:rPr>
              <w:t>Байкальская</w:t>
            </w:r>
            <w:proofErr w:type="gramEnd"/>
            <w:r w:rsidRPr="00964473">
              <w:rPr>
                <w:rFonts w:ascii="Times New Roman" w:hAnsi="Times New Roman" w:cs="Times New Roman"/>
                <w:b/>
                <w:i/>
                <w:color w:val="111111"/>
                <w:sz w:val="20"/>
                <w:szCs w:val="20"/>
                <w:shd w:val="clear" w:color="auto" w:fill="FFFFFF"/>
              </w:rPr>
              <w:t>, 263</w:t>
            </w:r>
          </w:p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64473">
              <w:rPr>
                <w:rFonts w:ascii="Times New Roman" w:hAnsi="Times New Roman" w:cs="Times New Roman"/>
                <w:b/>
                <w:i/>
                <w:color w:val="111111"/>
                <w:sz w:val="20"/>
                <w:szCs w:val="20"/>
                <w:shd w:val="clear" w:color="auto" w:fill="FFFFFF"/>
              </w:rPr>
              <w:t xml:space="preserve"> 35-04-97</w:t>
            </w:r>
            <w:r>
              <w:rPr>
                <w:rFonts w:ascii="Times New Roman" w:hAnsi="Times New Roman" w:cs="Times New Roman"/>
                <w:b/>
                <w:i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hyperlink r:id="rId12" w:history="1">
              <w:r w:rsidRPr="00595414">
                <w:rPr>
                  <w:rStyle w:val="a4"/>
                  <w:rFonts w:ascii="Times New Roman" w:hAnsi="Times New Roman" w:cs="Times New Roman"/>
                  <w:b/>
                  <w:i/>
                  <w:sz w:val="20"/>
                  <w:szCs w:val="20"/>
                  <w:shd w:val="clear" w:color="auto" w:fill="FFFFFF"/>
                  <w:lang w:val="en-US"/>
                </w:rPr>
                <w:t>irkprofobl@mail.ru</w:t>
              </w:r>
            </w:hyperlink>
            <w:r>
              <w:rPr>
                <w:rFonts w:ascii="Times New Roman" w:hAnsi="Times New Roman" w:cs="Times New Roman"/>
                <w:b/>
                <w:i/>
                <w:color w:val="11111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</w:tr>
      <w:tr w:rsidR="00964473" w:rsidRPr="00964473" w:rsidTr="00964473">
        <w:tc>
          <w:tcPr>
            <w:tcW w:w="45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отсутствовала.</w:t>
            </w:r>
          </w:p>
        </w:tc>
        <w:tc>
          <w:tcPr>
            <w:tcW w:w="5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соответствующий федеральный орган исполнительной власти, если несчастный случай произошел в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одведомственной ему организации</w:t>
            </w: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44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МЧС России, МВД России и </w:t>
            </w:r>
            <w:proofErr w:type="spellStart"/>
            <w:r w:rsidRPr="009644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</w:t>
            </w:r>
            <w:proofErr w:type="gramStart"/>
            <w:r w:rsidRPr="009644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964473" w:rsidRPr="00964473" w:rsidRDefault="00964473" w:rsidP="00964473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групповом несчастном случае (два человека и более), тяжёлом несчастном случае или несчастном случае со смертельным исходом, произошедших в подведомственных ФОИВ организациях, работодатель (его представитель) в течение суток обязан направить извещение в этот орган.</w:t>
      </w: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96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То есть, если НС произошёл на объекте Минобороны, то дополнительно нужно известить именно это ведомство. Ранее такого требования не было.</w:t>
      </w:r>
    </w:p>
    <w:p w:rsidR="00964473" w:rsidRPr="00964473" w:rsidRDefault="00964473" w:rsidP="00964473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раньше о НС нужно было известить исполнительную власть по месту регистрации работодателя, то теперь по месту, где произошёл НС.</w:t>
      </w: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96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То есть, если работодатель зарегистрирован в 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Иркутске</w:t>
      </w:r>
      <w:r w:rsidRPr="0096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, а НС произошёл на стройке в 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Саянске</w:t>
      </w:r>
      <w:r w:rsidRPr="0096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, то извещение нужно направить в 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Саянск</w:t>
      </w:r>
      <w:r w:rsidRPr="0096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, а не в 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Иркутск</w:t>
      </w:r>
      <w:r w:rsidRPr="0096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 Кроме того, известить нужно не просто орган исполнительной власти города (администрацию), а именно то её структурное подразделение, которое ведает вопросами охраны труда (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отдел</w:t>
      </w:r>
      <w:r w:rsidRPr="0096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по труду).</w:t>
      </w:r>
    </w:p>
    <w:p w:rsidR="00964473" w:rsidRPr="00964473" w:rsidRDefault="00964473" w:rsidP="009644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согласно прежней редакции нужно было сообщать в </w:t>
      </w:r>
      <w:proofErr w:type="spellStart"/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Роспотребнадзор</w:t>
      </w:r>
      <w:proofErr w:type="spellEnd"/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обо всех случаях острого отравления работников, то согласно нынешней только о тех, в отношении которого имеются основания предполагать, что его возникновение обусловлено воздействием вредных и (или) опасных производственных факторов.</w:t>
      </w:r>
    </w:p>
    <w:p w:rsidR="00964473" w:rsidRPr="00964473" w:rsidRDefault="00964473" w:rsidP="009644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Внесены уточнения в порядок проведения расследования НС</w:t>
      </w:r>
    </w:p>
    <w:p w:rsidR="00964473" w:rsidRPr="00964473" w:rsidRDefault="00964473" w:rsidP="00964473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9644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229.2 ТК РФ</w:t>
      </w: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уточнено, что работодатель за собственный счёт по требованию комиссии обязан предоставить:</w:t>
      </w:r>
    </w:p>
    <w:p w:rsidR="00964473" w:rsidRPr="00964473" w:rsidRDefault="00964473" w:rsidP="00964473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информацию, полученную с видеокамер, видеорегистраторов и других систем наблюдения и контроля, имеющихся на месте происшедшего несчастного случая;</w:t>
      </w:r>
    </w:p>
    <w:p w:rsidR="00964473" w:rsidRPr="00964473" w:rsidRDefault="00964473" w:rsidP="00964473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СИЗы</w:t>
      </w:r>
      <w:proofErr w:type="spellEnd"/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непосредственного проведения мероприятий, связанных с расследованием несчастного случая.</w:t>
      </w:r>
    </w:p>
    <w:p w:rsidR="00964473" w:rsidRPr="00964473" w:rsidRDefault="00964473" w:rsidP="009644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если в состав комиссии по ходу расследования были внесены изменения, то соответствующий приказ (распоряжение) необходимо приобщить к материалам расследования несчастного случая.</w:t>
      </w:r>
    </w:p>
    <w:p w:rsidR="00964473" w:rsidRPr="00964473" w:rsidRDefault="00964473" w:rsidP="009644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сроки расследования были продлены, то к материалам расследования прикладывается соответствующее решение.</w:t>
      </w:r>
    </w:p>
    <w:p w:rsidR="00964473" w:rsidRPr="00964473" w:rsidRDefault="00964473" w:rsidP="00964473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Именно ст. 229.2 в новой редакции обязывает Минтруд утвердить не только положение о расследовании и формы документов для его проведения, но и классификаторы. </w:t>
      </w:r>
      <w:proofErr w:type="gramStart"/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исполнение этого требования, собственно, и был разработан Минтрудом новый ведомственный приказ, утвердивший указанные документы взамен действовавшего 19 лет Постановления № 73 (</w:t>
      </w:r>
      <w:r w:rsidRPr="0096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постановление Минтруда России от 24 октября 2002 г. № 73 “Об утверждении форм документов, необходимых для расследования и учёта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организациях”</w:t>
      </w: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). </w:t>
      </w:r>
      <w:proofErr w:type="gramEnd"/>
    </w:p>
    <w:p w:rsidR="00964473" w:rsidRPr="00964473" w:rsidRDefault="00964473" w:rsidP="009644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Внесены изменения в порядок проведения расследований НС госинспекторами труда</w:t>
      </w:r>
    </w:p>
    <w:p w:rsidR="00964473" w:rsidRPr="00964473" w:rsidRDefault="00964473" w:rsidP="00964473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соответствии с новой редакцией</w:t>
      </w:r>
      <w:r w:rsidRPr="009644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3" w:tgtFrame="_blank" w:history="1">
        <w:r w:rsidRPr="009644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229.3 ТК РФ</w:t>
        </w:r>
      </w:hyperlink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госинспектор труда будет проводить дополнительное расследование только в отношении НС, расследованных </w:t>
      </w:r>
      <w:r w:rsidRPr="0096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не ранее, чем за пять лет</w:t>
      </w: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 дня:</w:t>
      </w:r>
    </w:p>
    <w:p w:rsidR="00964473" w:rsidRPr="00964473" w:rsidRDefault="00964473" w:rsidP="00964473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поступления жалобы, заявления, иного обращения пострадавшего (его законного представителя или иного доверенного лица), лица, состоявшего на иждивении погибшего в результате несчастного случая, либо лица, состоявшего с ним в близком родстве или свойстве (их законного представителя или иного доверенного лица), о несогласии их с выводами комиссии по расследованию несчастного случая;</w:t>
      </w:r>
    </w:p>
    <w:p w:rsidR="00964473" w:rsidRPr="00964473" w:rsidRDefault="00964473" w:rsidP="00964473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получения сведений, объективно свидетельствующих о нарушении порядка расследования.</w:t>
      </w:r>
    </w:p>
    <w:p w:rsidR="00964473" w:rsidRPr="00964473" w:rsidRDefault="00964473" w:rsidP="0096447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 результатам дополнительного расследования государственный инспектор труда составляет заключение о несчастном случае</w:t>
      </w: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производстве </w:t>
      </w:r>
      <w:r w:rsidRPr="0096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 выдаёт предписание</w:t>
      </w: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обязательное для выполнения работодателем (его представителем).</w:t>
      </w:r>
    </w:p>
    <w:p w:rsidR="00964473" w:rsidRPr="00964473" w:rsidRDefault="00964473" w:rsidP="00964473">
      <w:pPr>
        <w:shd w:val="clear" w:color="auto" w:fill="FFFFFF"/>
        <w:spacing w:before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 прежней редакции такой нормы не содержалось.</w:t>
      </w:r>
    </w:p>
    <w:p w:rsidR="00964473" w:rsidRPr="00964473" w:rsidRDefault="00964473" w:rsidP="009644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Внесены изменения в порядок оформления материалов расследования НС</w:t>
      </w:r>
    </w:p>
    <w:p w:rsidR="00964473" w:rsidRPr="00964473" w:rsidRDefault="00964473" w:rsidP="00964473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акте о несчастном случае на производстве нужно будет подробно изложить обстоятельства и причины НС, а также указать лиц, допустивших нарушения требований охраны труда и (или) иных федеральных законов и нормативных правовых актов, устанавливающих требования безопасности в соответствующей сфере деятельности.</w:t>
      </w:r>
    </w:p>
    <w:p w:rsidR="00964473" w:rsidRPr="00964473" w:rsidRDefault="00964473" w:rsidP="00964473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То есть, если НС произошёл на ОПО несоблюдения</w:t>
      </w:r>
      <w:r w:rsidRPr="009644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требований ФНП ОРПД (</w:t>
      </w:r>
      <w:r w:rsidRPr="00964473">
        <w:rPr>
          <w:rFonts w:ascii="Times New Roman" w:hAnsi="Times New Roman" w:cs="Times New Roman"/>
          <w:sz w:val="21"/>
          <w:szCs w:val="21"/>
          <w:shd w:val="clear" w:color="auto" w:fill="FFFFFF"/>
        </w:rPr>
        <w:t>Федеральных норм и правил в области промышленной безопасности)</w:t>
      </w:r>
      <w:r w:rsidRPr="009644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6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то в акте нужно указать, какие именно требования и кто нарушил.</w:t>
      </w:r>
    </w:p>
    <w:p w:rsidR="00964473" w:rsidRPr="00964473" w:rsidRDefault="00964473" w:rsidP="009644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Теперь акт расследования пострадавшей стороне можно направлять по почте заказным письмом с уведомлением о вручении лично адресату и описью вложения по месту регистрации пострадавшего (его законного представителя или иного доверенного лица), если в течение трёх календарных дней не было возможности передать его лично.</w:t>
      </w:r>
    </w:p>
    <w:p w:rsidR="009513AB" w:rsidRDefault="009513AB" w:rsidP="00964473">
      <w:pPr>
        <w:shd w:val="clear" w:color="auto" w:fill="FFFFFF"/>
        <w:spacing w:before="480" w:after="186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964473" w:rsidRPr="00964473" w:rsidRDefault="00964473" w:rsidP="00964473">
      <w:pPr>
        <w:shd w:val="clear" w:color="auto" w:fill="FFFFFF"/>
        <w:spacing w:before="480" w:after="186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Новое положение о расследовании несчастных случаев на производстве</w:t>
      </w:r>
    </w:p>
    <w:p w:rsidR="00964473" w:rsidRPr="00964473" w:rsidRDefault="00964473" w:rsidP="00964473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Цели актуализации Постановления № 73:</w:t>
      </w:r>
    </w:p>
    <w:p w:rsidR="00964473" w:rsidRPr="00964473" w:rsidRDefault="00964473" w:rsidP="00964473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обеспечение единообразного подхода в части расследования, оформления и учёта несчастных случаев на производстве, позволяющего эффективно анализировать несчастные случаи на производстве, в том числе с целью разработки наиболее эффективных мероприятий по предотвращению повторения несчастных случаев и как следствие для снижения производственного травматизма;</w:t>
      </w:r>
    </w:p>
    <w:p w:rsidR="00964473" w:rsidRPr="00964473" w:rsidRDefault="00964473" w:rsidP="00964473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актуализация Положения об особенностях расследования несчастных случаев на производстве в отдельных отраслях и организациях, форм документов, необходимых для расследования несчастных случаев на производстве и разработка соответствующих классификаторов, необходимых для расследования несчастных случаев на производстве;</w:t>
      </w:r>
    </w:p>
    <w:p w:rsidR="00964473" w:rsidRPr="00964473" w:rsidRDefault="00964473" w:rsidP="00964473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исключение пробелов нормативно-правового регулирования после вступления в силу новой редакции Х раздела ТК РФ.</w:t>
      </w:r>
    </w:p>
    <w:p w:rsidR="00964473" w:rsidRPr="00964473" w:rsidRDefault="00964473" w:rsidP="00964473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Поскольку Постановление № 73 девятна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дцать лет назад</w:t>
      </w: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то единственный способ скорректировать утверждённые им требования это отменить его и принять новый документ ему взамен, что прямо указано в п. 2 постановления правительства № 2476 (</w:t>
      </w:r>
      <w:r w:rsidRPr="0096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постановление Правительства РФ от 31.12.2020 № 2467 “Об утверждении перечня нормативных правовых актов и групп нормативных правовых актов…”</w:t>
      </w: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):</w:t>
      </w:r>
    </w:p>
    <w:p w:rsidR="00964473" w:rsidRPr="00964473" w:rsidRDefault="00964473" w:rsidP="009644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необходимости изменения после 1 января 2021 г. включённого в перечень нормативного правового акта Правительства Российской Федерации такой нормативный правовой акт признаётся утратившим силу в установленном Правительством Российской Федерации порядке, а федеральный орган исполнительной власти разрабатывает проект нового нормативного правового акта Правительства Российской Федерации в соответствии с положениями Федерального закона “Об обязательных требованиях в Российской Федерации”.</w:t>
      </w:r>
      <w:proofErr w:type="gramEnd"/>
    </w:p>
    <w:p w:rsidR="00964473" w:rsidRPr="00964473" w:rsidRDefault="00964473" w:rsidP="00964473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Что, собственно Минтруд и сделал. 1 июня 2022 г. был официально опубликован приказ Минтруда России от 20 апреля 2022 г. № 223н “Об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производстве” </w:t>
      </w:r>
    </w:p>
    <w:p w:rsidR="00964473" w:rsidRPr="00964473" w:rsidRDefault="00964473" w:rsidP="009644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Приказ 223н будет действовать на протяжении шести лет: с 1 сентября 2022 г. до с 1 сентября 2028 г., а его предшественник утратит силу.</w:t>
      </w:r>
    </w:p>
    <w:tbl>
      <w:tblPr>
        <w:tblW w:w="46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2783"/>
        <w:gridCol w:w="1497"/>
        <w:gridCol w:w="3050"/>
      </w:tblGrid>
      <w:tr w:rsidR="00964473" w:rsidRPr="00964473" w:rsidTr="00964473">
        <w:tc>
          <w:tcPr>
            <w:tcW w:w="2350" w:type="pct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Было</w:t>
            </w:r>
          </w:p>
        </w:tc>
        <w:tc>
          <w:tcPr>
            <w:tcW w:w="2600" w:type="pct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Стало</w:t>
            </w:r>
          </w:p>
        </w:tc>
      </w:tr>
      <w:tr w:rsidR="00964473" w:rsidRPr="00964473" w:rsidTr="00964473">
        <w:tc>
          <w:tcPr>
            <w:tcW w:w="2350" w:type="pct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Минтруда России</w:t>
            </w: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24 октября 2002 г. № 73</w:t>
            </w: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“Об утверждении форм документов, необходимых для расследования и учёта несчастных случаев на производстве, и Положения об особенностях расследования несчастных случаев на производстве в отд</w:t>
            </w:r>
            <w:bookmarkStart w:id="1" w:name="_ftnref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ельных отраслях и организациях”</w:t>
            </w:r>
            <w:bookmarkEnd w:id="1"/>
          </w:p>
        </w:tc>
        <w:tc>
          <w:tcPr>
            <w:tcW w:w="2600" w:type="pct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России</w:t>
            </w: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20 апреля 2022 г. № 223н</w:t>
            </w: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“Об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 </w:t>
            </w:r>
            <w:r w:rsidRPr="009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классификаторов</w:t>
            </w: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необходимых для расследования несчастных случаев на производстве”</w:t>
            </w:r>
          </w:p>
        </w:tc>
      </w:tr>
      <w:tr w:rsidR="00964473" w:rsidRPr="00964473" w:rsidTr="00964473">
        <w:tc>
          <w:tcPr>
            <w:tcW w:w="7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16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документов (формы 1-9), необходимых для расследования и учёта несчастных случаев на производстве, согласно приложению № 1;</w:t>
            </w:r>
          </w:p>
          <w:p w:rsidR="00964473" w:rsidRPr="00964473" w:rsidRDefault="00964473" w:rsidP="00964473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особенностях расследования несчастных случаев на производстве в отдельных отраслях и организациях согласно приложению № 2.</w:t>
            </w:r>
          </w:p>
        </w:tc>
        <w:tc>
          <w:tcPr>
            <w:tcW w:w="8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18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особенностях расследования несчастных случаев на производстве в отдельных отраслях и организациях согласно приложению № 1;</w:t>
            </w:r>
          </w:p>
          <w:p w:rsidR="00964473" w:rsidRPr="00964473" w:rsidRDefault="00964473" w:rsidP="00964473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документов, необходимых для расследования несчастных случаев на производстве, согласно приложению № 2;</w:t>
            </w:r>
          </w:p>
          <w:p w:rsidR="00964473" w:rsidRPr="00964473" w:rsidRDefault="00964473" w:rsidP="00964473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Классификаторы, необходимые для расследования несчастных случаев на производстве, согласно приложению № 3.</w:t>
            </w:r>
          </w:p>
        </w:tc>
      </w:tr>
    </w:tbl>
    <w:p w:rsidR="00964473" w:rsidRDefault="00964473" w:rsidP="00964473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64473" w:rsidRPr="00964473" w:rsidRDefault="00964473" w:rsidP="00964473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таблицы</w:t>
      </w: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видно, что изменилось не только название документа, но и его структура. Новое Положение в отличие от своего предшественника, содержит не два, а три приложения. </w:t>
      </w:r>
      <w:proofErr w:type="gramStart"/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если раньше классификатор утверждался отдельным приказом Минтруда (</w:t>
      </w:r>
      <w:r w:rsidRPr="0096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приказ </w:t>
      </w:r>
      <w:proofErr w:type="spellStart"/>
      <w:r w:rsidRPr="0096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Роструда</w:t>
      </w:r>
      <w:proofErr w:type="spellEnd"/>
      <w:r w:rsidRPr="0096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от 21 февраля 2005 г. № 21 “О порядке представления оперативных и аналитических сведений о групповых несчастных случаях с тяжёлыми последствиями и иных чрезвычайных происшествиях и о состоянии и причинах производственного травматизма” /утратил силу на основании приказа </w:t>
      </w:r>
      <w:proofErr w:type="spellStart"/>
      <w:r w:rsidRPr="0096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Роструда</w:t>
      </w:r>
      <w:proofErr w:type="spellEnd"/>
      <w:r w:rsidRPr="0096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от 23 января 2014 г. № 21/</w:t>
      </w: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предназначался исключительно для составления внутренней отчётности ГИТ</w:t>
      </w:r>
      <w:proofErr w:type="gramEnd"/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то теперь всё необходимое для расследования собрано в одном документе.</w:t>
      </w:r>
    </w:p>
    <w:p w:rsidR="00964473" w:rsidRPr="00964473" w:rsidRDefault="00964473" w:rsidP="00964473">
      <w:pPr>
        <w:shd w:val="clear" w:color="auto" w:fill="FFFFFF"/>
        <w:spacing w:before="480" w:after="186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Классификаторы – основа систематизации несчастных случаев</w:t>
      </w:r>
    </w:p>
    <w:p w:rsidR="00964473" w:rsidRPr="00964473" w:rsidRDefault="00964473" w:rsidP="00964473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приложении №3 содержатся три классификатора:</w:t>
      </w:r>
    </w:p>
    <w:p w:rsidR="00964473" w:rsidRPr="00964473" w:rsidRDefault="00964473" w:rsidP="00964473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классификатор видов (типов) несчастных случаев на производстве;</w:t>
      </w:r>
    </w:p>
    <w:p w:rsidR="00964473" w:rsidRPr="00964473" w:rsidRDefault="00964473" w:rsidP="00964473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классификатор причин несчастных случаев на производстве;</w:t>
      </w:r>
    </w:p>
    <w:p w:rsidR="00964473" w:rsidRPr="00964473" w:rsidRDefault="00964473" w:rsidP="00964473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дополнительные классификаторы – с категориями по тяжести несчастных случаев, времени суток, полом и возрастом пострадавших и т.д.</w:t>
      </w:r>
    </w:p>
    <w:p w:rsidR="00964473" w:rsidRDefault="00964473" w:rsidP="00964473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помогут чётко охарактеризовать НС, определить его причины и мероприятия по их предотвращению.</w:t>
      </w:r>
    </w:p>
    <w:p w:rsidR="00964473" w:rsidRPr="00964473" w:rsidRDefault="00964473" w:rsidP="00964473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64473" w:rsidRPr="00964473" w:rsidRDefault="00964473" w:rsidP="0096447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Классификатор видов (типов) несчастных случаев на производстве (извлечение)</w:t>
      </w:r>
    </w:p>
    <w:tbl>
      <w:tblPr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8693"/>
      </w:tblGrid>
      <w:tr w:rsidR="00964473" w:rsidRPr="00964473" w:rsidTr="00964473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(тип) несчастного случая</w:t>
            </w:r>
          </w:p>
        </w:tc>
      </w:tr>
      <w:tr w:rsidR="00964473" w:rsidRPr="00964473" w:rsidTr="00964473">
        <w:tc>
          <w:tcPr>
            <w:tcW w:w="9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Транспортные происшествия</w:t>
            </w:r>
          </w:p>
        </w:tc>
      </w:tr>
      <w:tr w:rsidR="00964473" w:rsidRPr="00964473" w:rsidTr="00964473">
        <w:tc>
          <w:tcPr>
            <w:tcW w:w="9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964473" w:rsidRPr="00964473" w:rsidTr="00964473">
        <w:tc>
          <w:tcPr>
            <w:tcW w:w="9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01.а</w:t>
            </w:r>
          </w:p>
        </w:tc>
        <w:tc>
          <w:tcPr>
            <w:tcW w:w="86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железнодорожном транспорте</w:t>
            </w:r>
          </w:p>
        </w:tc>
      </w:tr>
      <w:tr w:rsidR="00964473" w:rsidRPr="00964473" w:rsidTr="00964473">
        <w:tc>
          <w:tcPr>
            <w:tcW w:w="9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01.а. 1</w:t>
            </w:r>
          </w:p>
        </w:tc>
        <w:tc>
          <w:tcPr>
            <w:tcW w:w="86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 при наезде подвижного состава</w:t>
            </w:r>
          </w:p>
        </w:tc>
      </w:tr>
      <w:tr w:rsidR="00964473" w:rsidRPr="00964473" w:rsidTr="00964473">
        <w:tc>
          <w:tcPr>
            <w:tcW w:w="9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01.6</w:t>
            </w:r>
          </w:p>
        </w:tc>
        <w:tc>
          <w:tcPr>
            <w:tcW w:w="86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водном транспорте</w:t>
            </w:r>
          </w:p>
        </w:tc>
      </w:tr>
      <w:tr w:rsidR="00964473" w:rsidRPr="00964473" w:rsidTr="00964473">
        <w:tc>
          <w:tcPr>
            <w:tcW w:w="9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01.в</w:t>
            </w:r>
          </w:p>
        </w:tc>
        <w:tc>
          <w:tcPr>
            <w:tcW w:w="86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воздушном транспорте</w:t>
            </w:r>
          </w:p>
        </w:tc>
      </w:tr>
      <w:tr w:rsidR="00964473" w:rsidRPr="00964473" w:rsidTr="00964473">
        <w:tc>
          <w:tcPr>
            <w:tcW w:w="9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01.г</w:t>
            </w:r>
          </w:p>
        </w:tc>
        <w:tc>
          <w:tcPr>
            <w:tcW w:w="86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наземном транспорте</w:t>
            </w:r>
          </w:p>
        </w:tc>
      </w:tr>
      <w:tr w:rsidR="00964473" w:rsidRPr="00964473" w:rsidTr="00964473">
        <w:tc>
          <w:tcPr>
            <w:tcW w:w="9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происшедшие</w:t>
            </w:r>
            <w:proofErr w:type="gramEnd"/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пункта 01:</w:t>
            </w:r>
          </w:p>
        </w:tc>
      </w:tr>
      <w:tr w:rsidR="00964473" w:rsidRPr="00964473" w:rsidTr="00964473">
        <w:tc>
          <w:tcPr>
            <w:tcW w:w="9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</w:t>
            </w:r>
          </w:p>
        </w:tc>
        <w:tc>
          <w:tcPr>
            <w:tcW w:w="86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пути на работу (с работы) на транспортном средстве работодателя (или сторонней организации на основании договора с работодателем)</w:t>
            </w:r>
          </w:p>
        </w:tc>
      </w:tr>
      <w:tr w:rsidR="00964473" w:rsidRPr="00964473" w:rsidTr="00964473">
        <w:tc>
          <w:tcPr>
            <w:tcW w:w="9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</w:t>
            </w:r>
          </w:p>
        </w:tc>
        <w:tc>
          <w:tcPr>
            <w:tcW w:w="86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служебных поездок (включая в пути следования в служебную командировку) на общественном транспорте</w:t>
            </w:r>
          </w:p>
        </w:tc>
      </w:tr>
      <w:tr w:rsidR="00964473" w:rsidRPr="00964473" w:rsidTr="00964473">
        <w:tc>
          <w:tcPr>
            <w:tcW w:w="9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</w:t>
            </w:r>
          </w:p>
        </w:tc>
        <w:tc>
          <w:tcPr>
            <w:tcW w:w="86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служебных поездок на личном транспортном средстве</w:t>
            </w:r>
          </w:p>
        </w:tc>
      </w:tr>
      <w:tr w:rsidR="00964473" w:rsidRPr="00964473" w:rsidTr="00964473">
        <w:tc>
          <w:tcPr>
            <w:tcW w:w="9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</w:t>
            </w:r>
          </w:p>
        </w:tc>
        <w:tc>
          <w:tcPr>
            <w:tcW w:w="86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пешеходном передвижении во время работы</w:t>
            </w:r>
          </w:p>
        </w:tc>
      </w:tr>
      <w:tr w:rsidR="00964473" w:rsidRPr="00964473" w:rsidTr="00964473">
        <w:tc>
          <w:tcPr>
            <w:tcW w:w="9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</w:t>
            </w:r>
          </w:p>
        </w:tc>
        <w:tc>
          <w:tcPr>
            <w:tcW w:w="86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управлении транспортным средством</w:t>
            </w:r>
          </w:p>
        </w:tc>
      </w:tr>
      <w:tr w:rsidR="00964473" w:rsidRPr="00964473" w:rsidTr="00964473">
        <w:tc>
          <w:tcPr>
            <w:tcW w:w="9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Падение на ровной поверхности одного уровня</w:t>
            </w:r>
          </w:p>
        </w:tc>
      </w:tr>
      <w:tr w:rsidR="00964473" w:rsidRPr="00964473" w:rsidTr="00964473">
        <w:tc>
          <w:tcPr>
            <w:tcW w:w="9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964473" w:rsidRPr="00964473" w:rsidTr="00964473">
        <w:tc>
          <w:tcPr>
            <w:tcW w:w="9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</w:t>
            </w:r>
          </w:p>
        </w:tc>
        <w:tc>
          <w:tcPr>
            <w:tcW w:w="86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падение на скользкой поверхности, в том числе покрытой снегом или льдом</w:t>
            </w:r>
          </w:p>
        </w:tc>
      </w:tr>
      <w:tr w:rsidR="00964473" w:rsidRPr="00964473" w:rsidTr="00964473">
        <w:tc>
          <w:tcPr>
            <w:tcW w:w="9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03.2</w:t>
            </w:r>
          </w:p>
        </w:tc>
        <w:tc>
          <w:tcPr>
            <w:tcW w:w="86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падение на поверхности одного уровня в результате проскальзывания, ложного шага или спотыкания</w:t>
            </w:r>
          </w:p>
        </w:tc>
      </w:tr>
    </w:tbl>
    <w:p w:rsidR="00964473" w:rsidRPr="00964473" w:rsidRDefault="00964473" w:rsidP="0096447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Пример:</w:t>
      </w:r>
    </w:p>
    <w:p w:rsidR="00964473" w:rsidRPr="00964473" w:rsidRDefault="00964473" w:rsidP="00964473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Почтальон Печкин во время поездки на городском рейсовом автобусе от клиента, которого она обслуживает, до почтового отделения, получил травму руки, поскользнувшись на обледенелом полу.</w:t>
      </w:r>
    </w:p>
    <w:p w:rsidR="00964473" w:rsidRPr="00964473" w:rsidRDefault="00964473" w:rsidP="00964473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НС с почтальоном классифицируется, как:</w:t>
      </w:r>
    </w:p>
    <w:p w:rsidR="00964473" w:rsidRPr="00964473" w:rsidRDefault="00964473" w:rsidP="00964473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транспортное происшествие (код 01)</w:t>
      </w:r>
    </w:p>
    <w:p w:rsidR="00964473" w:rsidRPr="00964473" w:rsidRDefault="00964473" w:rsidP="00964473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наземном транспорте (код 01.г)</w:t>
      </w:r>
    </w:p>
    <w:p w:rsidR="00964473" w:rsidRPr="00964473" w:rsidRDefault="00964473" w:rsidP="00964473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время служебной поездки на общественном транспорте (код 01. 2)</w:t>
      </w:r>
    </w:p>
    <w:p w:rsidR="00964473" w:rsidRPr="00964473" w:rsidRDefault="00964473" w:rsidP="00964473">
      <w:pPr>
        <w:numPr>
          <w:ilvl w:val="0"/>
          <w:numId w:val="8"/>
        </w:numPr>
        <w:shd w:val="clear" w:color="auto" w:fill="FFFFFF"/>
        <w:spacing w:before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падение на скользкой поверхности, в том числе покрытой снегом или льдом (код 03.2).</w:t>
      </w:r>
    </w:p>
    <w:p w:rsidR="00964473" w:rsidRPr="00964473" w:rsidRDefault="00964473" w:rsidP="00964473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дальнейшем сведения о травматизме на производстве и профессиональных заболеваниях, также о распределении числа пострадавших при несчастных случаях на производстве </w:t>
      </w:r>
      <w:proofErr w:type="gramStart"/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proofErr w:type="gramEnd"/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основным</w:t>
      </w:r>
      <w:proofErr w:type="gramEnd"/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видам происшествий и причинам несчастных случаев отражаются в отчётности, периодически предоставляемой организацией в территориальный орган Росстата (см. табл.).</w:t>
      </w:r>
    </w:p>
    <w:p w:rsidR="00964473" w:rsidRPr="00964473" w:rsidRDefault="00964473" w:rsidP="0096447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Формы предоставления сведений о травматизме и профессиональных заболеваниях в органы государственной статистики</w:t>
      </w:r>
    </w:p>
    <w:tbl>
      <w:tblPr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2907"/>
        <w:gridCol w:w="4070"/>
      </w:tblGrid>
      <w:tr w:rsidR="00964473" w:rsidRPr="00964473" w:rsidTr="00964473">
        <w:tc>
          <w:tcPr>
            <w:tcW w:w="13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отчётности</w:t>
            </w:r>
          </w:p>
        </w:tc>
        <w:tc>
          <w:tcPr>
            <w:tcW w:w="1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21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964473" w:rsidRPr="00964473" w:rsidTr="00964473">
        <w:tc>
          <w:tcPr>
            <w:tcW w:w="13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травматизме на производстве и профессиональных заболеваниях</w:t>
            </w:r>
          </w:p>
          <w:p w:rsidR="00964473" w:rsidRPr="00964473" w:rsidRDefault="00964473" w:rsidP="00964473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(7-травматизм) *</w:t>
            </w:r>
          </w:p>
        </w:tc>
        <w:tc>
          <w:tcPr>
            <w:tcW w:w="1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1-го рабочего дня, следующего за отчётным годом по 25 января</w:t>
            </w:r>
          </w:p>
          <w:p w:rsidR="00964473" w:rsidRPr="00964473" w:rsidRDefault="00964473" w:rsidP="00964473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(годовая).</w:t>
            </w:r>
          </w:p>
        </w:tc>
        <w:tc>
          <w:tcPr>
            <w:tcW w:w="21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юридическими лицами (кроме </w:t>
            </w:r>
            <w:proofErr w:type="spellStart"/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осуществляющими все виды экономической деятельности, кроме: финансовой и страховой деятельности, деятельности по операциям с недвижимым имуществом, государственного управления и обеспечения военной безопасности, социального обеспечения, образования, деятельности домашних хозяйств как работодателей, недифференцированной деятельности частных домашних хозяйств по производству товаров и оказанию услуг для собственного потребления, деятельности экстерриториальных организаций и органов.</w:t>
            </w:r>
            <w:proofErr w:type="gramEnd"/>
          </w:p>
        </w:tc>
      </w:tr>
      <w:tr w:rsidR="00964473" w:rsidRPr="00964473" w:rsidTr="00964473">
        <w:tc>
          <w:tcPr>
            <w:tcW w:w="13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распределении числа пострадавших при несчастных случаях на производстве по основным видам происшествий и причинам несчастных случаев</w:t>
            </w:r>
          </w:p>
          <w:p w:rsidR="00964473" w:rsidRPr="00964473" w:rsidRDefault="00964473" w:rsidP="00964473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 к ф. 7-травматизм) **</w:t>
            </w:r>
          </w:p>
        </w:tc>
        <w:tc>
          <w:tcPr>
            <w:tcW w:w="1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1-го рабочего дня, следующего за отчётным годом по 25 января</w:t>
            </w:r>
          </w:p>
          <w:p w:rsidR="00964473" w:rsidRPr="00964473" w:rsidRDefault="00964473" w:rsidP="00964473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раз в 3 года).</w:t>
            </w:r>
          </w:p>
        </w:tc>
        <w:tc>
          <w:tcPr>
            <w:tcW w:w="21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юридическими лицами, кроме </w:t>
            </w:r>
            <w:proofErr w:type="spellStart"/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осуществляющими все виды экономической деятельности, кроме: финансовой и страховой деятельности, государственного управления и обеспечения военной безопасности, социального обеспечения, образования, деятельности домашних хозяйств как работодателей, недифференцированной деятельности частных домашних хозяйств по производству товаров; деятельности экстерриториальных организаций.</w:t>
            </w:r>
          </w:p>
        </w:tc>
      </w:tr>
    </w:tbl>
    <w:p w:rsidR="00964473" w:rsidRPr="00964473" w:rsidRDefault="00964473" w:rsidP="00964473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Приказ Росстата от 22 июня 2020 г. № 326 “Об утверждении формы федерального статистического наблюдения для организации федерального статистического наблюдения за травматизмом на производстве и профессиональными заболеваниями”</w:t>
      </w:r>
    </w:p>
    <w:p w:rsidR="00964473" w:rsidRPr="00964473" w:rsidRDefault="00964473" w:rsidP="00964473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** Приложение 6 к  Приказу Росстата от 10 августа 2018 г. № 493 “Об утверждении статистического инструментария для организации федерального статистического наблюдения в сфере здравоохранения, за травматизмом на производстве и миграцией населения”</w:t>
      </w:r>
    </w:p>
    <w:p w:rsidR="00964473" w:rsidRPr="00964473" w:rsidRDefault="00964473" w:rsidP="00964473">
      <w:pPr>
        <w:shd w:val="clear" w:color="auto" w:fill="FFFFFF"/>
        <w:spacing w:before="480" w:after="186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Формы документов для расследования несчастных случаев</w:t>
      </w:r>
    </w:p>
    <w:p w:rsidR="00964473" w:rsidRPr="00964473" w:rsidRDefault="00964473" w:rsidP="00964473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Обновлены формы документов, необходимых для проведения расследования НС, оформления и фиксации его результатов. Приложение № 2 к Приказу 223н содержит формы 11 документов, тогда, как в постановлении № 73 их было 9 (</w:t>
      </w:r>
      <w:r w:rsidRPr="0096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см. таблицу</w:t>
      </w: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964473" w:rsidRPr="00964473" w:rsidRDefault="00964473" w:rsidP="00964473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Разработчики добавили две новых формы:</w:t>
      </w:r>
    </w:p>
    <w:p w:rsidR="00964473" w:rsidRPr="00964473" w:rsidRDefault="00964473" w:rsidP="00964473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Форма Н-1ЧС Акт о несчастном случае на производстве (форма № 4);</w:t>
      </w:r>
    </w:p>
    <w:p w:rsidR="00964473" w:rsidRPr="00964473" w:rsidRDefault="00964473" w:rsidP="00964473">
      <w:pPr>
        <w:numPr>
          <w:ilvl w:val="0"/>
          <w:numId w:val="9"/>
        </w:numPr>
        <w:shd w:val="clear" w:color="auto" w:fill="FFFFFF"/>
        <w:spacing w:before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 о расследовании обстоятель</w:t>
      </w:r>
      <w:proofErr w:type="gramStart"/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ств пр</w:t>
      </w:r>
      <w:proofErr w:type="gramEnd"/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оисшествия, предполагающего гибель работника в результате несчастного случая (форма № 6).</w:t>
      </w:r>
    </w:p>
    <w:tbl>
      <w:tblPr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4275"/>
        <w:gridCol w:w="4276"/>
      </w:tblGrid>
      <w:tr w:rsidR="00964473" w:rsidRPr="00964473" w:rsidTr="00964473">
        <w:tc>
          <w:tcPr>
            <w:tcW w:w="4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Форма, №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Чем отличаются новая и старая формы?</w:t>
            </w:r>
          </w:p>
        </w:tc>
      </w:tr>
      <w:tr w:rsidR="00964473" w:rsidRPr="00964473" w:rsidTr="00964473">
        <w:tc>
          <w:tcPr>
            <w:tcW w:w="4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1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несчастном случае на производстве (групповом, тяжёлом несчастном случае, несчастном случае со смертельным исходом)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новую форму добавлена кодировка по классификатору</w:t>
            </w:r>
          </w:p>
        </w:tc>
      </w:tr>
      <w:tr w:rsidR="00964473" w:rsidRPr="00964473" w:rsidTr="00964473">
        <w:tc>
          <w:tcPr>
            <w:tcW w:w="4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2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Н-1 Акт о несчастном случае на производстве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новую форму </w:t>
            </w:r>
            <w:proofErr w:type="gramStart"/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добавлены</w:t>
            </w:r>
            <w:proofErr w:type="gramEnd"/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64473" w:rsidRPr="00964473" w:rsidRDefault="00964473" w:rsidP="00964473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кодировка по классификатору;</w:t>
            </w:r>
          </w:p>
          <w:p w:rsidR="00964473" w:rsidRPr="00964473" w:rsidRDefault="00964473" w:rsidP="00964473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сведения о проведении медицинских осмотров и освидетельствований (указываются, если по профессии или виду работы, при выполнении которой произошёл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права);</w:t>
            </w:r>
          </w:p>
          <w:p w:rsidR="00964473" w:rsidRPr="00964473" w:rsidRDefault="00964473" w:rsidP="00964473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сведения о проведенной оценке профессиональных рисков на рабочем месте;</w:t>
            </w:r>
          </w:p>
          <w:p w:rsidR="00964473" w:rsidRPr="00964473" w:rsidRDefault="00964473" w:rsidP="00964473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сведения об обеспечении пострадавшего </w:t>
            </w:r>
            <w:proofErr w:type="gramStart"/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</w:t>
            </w:r>
            <w:proofErr w:type="gramEnd"/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64473" w:rsidRPr="00964473" w:rsidRDefault="00964473" w:rsidP="00964473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сведения о вручении (направлении) данного Акта о несчастном случае на производстве пострадавшему, законному представителю или иному доверенному лицу.</w:t>
            </w:r>
          </w:p>
        </w:tc>
      </w:tr>
      <w:tr w:rsidR="00964473" w:rsidRPr="00964473" w:rsidTr="00964473">
        <w:tc>
          <w:tcPr>
            <w:tcW w:w="4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3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Н-1ПС Акт о несчастном случае на производстве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новую форму </w:t>
            </w:r>
            <w:proofErr w:type="gramStart"/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добавлены</w:t>
            </w:r>
            <w:proofErr w:type="gramEnd"/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64473" w:rsidRPr="00964473" w:rsidRDefault="00964473" w:rsidP="00964473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кодировка по классификатору;</w:t>
            </w:r>
          </w:p>
          <w:p w:rsidR="00964473" w:rsidRPr="00964473" w:rsidRDefault="00964473" w:rsidP="00964473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сведения о проведенной оценке профессиональных рисков на рабочем месте;</w:t>
            </w:r>
          </w:p>
          <w:p w:rsidR="00964473" w:rsidRPr="00964473" w:rsidRDefault="00964473" w:rsidP="00964473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сведения о вручении (направлении) данного Акта о несчастном случае на производстве пострадавшему, законному представителю или иному доверенному лицу.</w:t>
            </w:r>
          </w:p>
        </w:tc>
      </w:tr>
      <w:tr w:rsidR="00964473" w:rsidRPr="00964473" w:rsidTr="00964473">
        <w:tc>
          <w:tcPr>
            <w:tcW w:w="4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4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Н-1ЧС Акт о несчастном случае на производстве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новая форма.</w:t>
            </w:r>
          </w:p>
          <w:p w:rsidR="00964473" w:rsidRPr="00964473" w:rsidRDefault="00964473" w:rsidP="00964473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4473" w:rsidRPr="00964473" w:rsidTr="00964473">
        <w:tc>
          <w:tcPr>
            <w:tcW w:w="4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5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расследовании группового несчастного случая (лёгкого несчастного случая, тяжёлого несчастного случая, несчастного случая со смертельным исходом)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отличия в форме №2</w:t>
            </w:r>
          </w:p>
        </w:tc>
      </w:tr>
      <w:tr w:rsidR="00964473" w:rsidRPr="00964473" w:rsidTr="00964473">
        <w:tc>
          <w:tcPr>
            <w:tcW w:w="4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6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расследовании обстоятель</w:t>
            </w:r>
            <w:proofErr w:type="gramStart"/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пр</w:t>
            </w:r>
            <w:proofErr w:type="gramEnd"/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оисшествия, предполагающего гибель работника в результате несчастного случая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новая форма.</w:t>
            </w:r>
          </w:p>
          <w:p w:rsidR="00964473" w:rsidRPr="00964473" w:rsidRDefault="00964473" w:rsidP="00964473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4473" w:rsidRPr="00964473" w:rsidTr="00964473">
        <w:tc>
          <w:tcPr>
            <w:tcW w:w="4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7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государственного инспектора труда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отличия в форме №2</w:t>
            </w:r>
          </w:p>
        </w:tc>
      </w:tr>
      <w:tr w:rsidR="00964473" w:rsidRPr="00964473" w:rsidTr="00964473">
        <w:tc>
          <w:tcPr>
            <w:tcW w:w="4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8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опроса пострадавшего при несчастном случае (очевидца несчастного случая, должностного лица)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новую форму добавлена кодировка по классификатору.</w:t>
            </w:r>
          </w:p>
          <w:p w:rsidR="00964473" w:rsidRPr="00964473" w:rsidRDefault="00964473" w:rsidP="00964473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4473" w:rsidRPr="00964473" w:rsidTr="00964473">
        <w:tc>
          <w:tcPr>
            <w:tcW w:w="4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9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осмотра места несчастного случая,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новую форму добавлена кодировка по классификатору.</w:t>
            </w:r>
          </w:p>
          <w:p w:rsidR="00964473" w:rsidRPr="00964473" w:rsidRDefault="00964473" w:rsidP="00964473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4473" w:rsidRPr="00964473" w:rsidTr="00964473">
        <w:tc>
          <w:tcPr>
            <w:tcW w:w="4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10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о последствиях несчастного случая на производстве и принятых мерах происшедшего.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новую форму добавлена кодировка по классификатору.</w:t>
            </w:r>
          </w:p>
        </w:tc>
      </w:tr>
      <w:tr w:rsidR="00964473" w:rsidRPr="00964473" w:rsidTr="00964473">
        <w:tc>
          <w:tcPr>
            <w:tcW w:w="4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11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несчастных случаев на производстве</w:t>
            </w:r>
          </w:p>
        </w:tc>
        <w:tc>
          <w:tcPr>
            <w:tcW w:w="2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473" w:rsidRPr="00964473" w:rsidRDefault="00964473" w:rsidP="009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Идентичные формы</w:t>
            </w:r>
          </w:p>
          <w:p w:rsidR="00964473" w:rsidRPr="00964473" w:rsidRDefault="00964473" w:rsidP="00964473">
            <w:pPr>
              <w:spacing w:after="4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64473" w:rsidRPr="00964473" w:rsidRDefault="00964473" w:rsidP="00964473">
      <w:pPr>
        <w:shd w:val="clear" w:color="auto" w:fill="FFFFFF"/>
        <w:spacing w:before="480" w:after="186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Отличия нового Положения о расследовании НС от старого Положения</w:t>
      </w:r>
    </w:p>
    <w:p w:rsidR="00964473" w:rsidRPr="00964473" w:rsidRDefault="00964473" w:rsidP="0096447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 Новом положении указан перечень категорий работников, выполняющих работу, имеющую специфический характер труда, в отношении которых проводится расследование несчастного случая:</w:t>
      </w:r>
    </w:p>
    <w:p w:rsidR="00964473" w:rsidRPr="00964473" w:rsidRDefault="00964473" w:rsidP="00964473">
      <w:pPr>
        <w:numPr>
          <w:ilvl w:val="0"/>
          <w:numId w:val="10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несчастные случаи с работниками, происшедшие на находящихся в плавании рыбопромысловых и иных морских, речных и других судах, независимо от их отраслевой принадлежности;</w:t>
      </w:r>
    </w:p>
    <w:p w:rsidR="00964473" w:rsidRPr="00964473" w:rsidRDefault="00964473" w:rsidP="00964473">
      <w:pPr>
        <w:numPr>
          <w:ilvl w:val="0"/>
          <w:numId w:val="10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объектах электроэнергетики и теплоснабжения; вследствие нарушений в работе, влияющих на обеспечение ядерной, радиационной и технической безопасности на объектах использования атомной энергии;</w:t>
      </w:r>
    </w:p>
    <w:p w:rsidR="00964473" w:rsidRPr="00964473" w:rsidRDefault="00964473" w:rsidP="00964473">
      <w:pPr>
        <w:numPr>
          <w:ilvl w:val="0"/>
          <w:numId w:val="10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объектах железнодорожного транспорта; в организациях с особым режимом охраны, обусловленным обеспечением государственной безопасности охраняемых объектов; в дипломатических представительствах и консульских учреждениях РФ и, представительствах РФ при международных (межгосударственных, межправительственных) организациях;</w:t>
      </w:r>
    </w:p>
    <w:p w:rsidR="00964473" w:rsidRPr="00964473" w:rsidRDefault="00964473" w:rsidP="00964473">
      <w:pPr>
        <w:numPr>
          <w:ilvl w:val="0"/>
          <w:numId w:val="10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находящихся в полёте воздушных судах, а также происшедших со спортсменами;</w:t>
      </w:r>
    </w:p>
    <w:p w:rsidR="00964473" w:rsidRPr="00964473" w:rsidRDefault="00964473" w:rsidP="00964473">
      <w:pPr>
        <w:numPr>
          <w:ilvl w:val="0"/>
          <w:numId w:val="10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гражданами, привлекаемыми к мероприятиям по ликвидации последствий катастроф и других чрезвычайных ситуаций природного характера;</w:t>
      </w:r>
    </w:p>
    <w:p w:rsidR="00964473" w:rsidRPr="00964473" w:rsidRDefault="00964473" w:rsidP="00964473">
      <w:pPr>
        <w:numPr>
          <w:ilvl w:val="0"/>
          <w:numId w:val="10"/>
        </w:numPr>
        <w:shd w:val="clear" w:color="auto" w:fill="FFFFFF"/>
        <w:spacing w:before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дистанционными работниками.</w:t>
      </w:r>
    </w:p>
    <w:p w:rsidR="00964473" w:rsidRPr="00964473" w:rsidRDefault="00964473" w:rsidP="009644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Из нового Положения исключён общий перечень лиц, несчастные случаи с которыми подлежат расследованию и учёту. Для исключения дублирования правовых норм общий перечень лиц, несчастные случаи с которыми подлежат расследованию и учёту, указаны только в ст. 227 ТК РФ.</w:t>
      </w:r>
    </w:p>
    <w:p w:rsidR="00964473" w:rsidRPr="00964473" w:rsidRDefault="00964473" w:rsidP="009644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Добавили обязанность расследовать несчастные случаи с дистанционным работником, если они произошли в том же регионе, где зарегистрирован работодатель.</w:t>
      </w:r>
    </w:p>
    <w:p w:rsidR="00964473" w:rsidRPr="00964473" w:rsidRDefault="00964473" w:rsidP="009644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 Новом порядке введены требования по процедуре образования комиссии для расследования лёгкого несчастного случая, группового тяжёлого несчастного случая.</w:t>
      </w:r>
    </w:p>
    <w:p w:rsidR="00964473" w:rsidRPr="00964473" w:rsidRDefault="00964473" w:rsidP="00964473">
      <w:pPr>
        <w:rPr>
          <w:rFonts w:ascii="Times New Roman" w:hAnsi="Times New Roman" w:cs="Times New Roman"/>
          <w:b/>
          <w:sz w:val="24"/>
          <w:szCs w:val="24"/>
        </w:rPr>
      </w:pPr>
      <w:r w:rsidRPr="00964473">
        <w:rPr>
          <w:rFonts w:ascii="Times New Roman" w:hAnsi="Times New Roman" w:cs="Times New Roman"/>
          <w:b/>
          <w:sz w:val="24"/>
          <w:szCs w:val="24"/>
        </w:rPr>
        <w:t>Урегулирован вопрос замены члена комиссии.</w:t>
      </w:r>
    </w:p>
    <w:p w:rsidR="00964473" w:rsidRPr="00964473" w:rsidRDefault="00964473" w:rsidP="00964473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4473">
        <w:rPr>
          <w:rFonts w:ascii="Times New Roman" w:hAnsi="Times New Roman" w:cs="Times New Roman"/>
          <w:sz w:val="24"/>
          <w:szCs w:val="24"/>
        </w:rPr>
        <w:t>Для этого работодателя, который образовывал комиссию, должны письменно уведомить и предоставить другого члена комиссии.</w:t>
      </w:r>
    </w:p>
    <w:p w:rsidR="00964473" w:rsidRPr="00964473" w:rsidRDefault="00964473" w:rsidP="009644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473" w:rsidRPr="00964473" w:rsidRDefault="00964473" w:rsidP="00964473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4473">
        <w:rPr>
          <w:rFonts w:ascii="Times New Roman" w:hAnsi="Times New Roman" w:cs="Times New Roman"/>
          <w:sz w:val="24"/>
          <w:szCs w:val="24"/>
        </w:rPr>
        <w:t>В течение 24 часов после получения такого уведомления необходимо внести изменения в приказ о создании комиссии.</w:t>
      </w:r>
    </w:p>
    <w:p w:rsidR="00964473" w:rsidRPr="00964473" w:rsidRDefault="00964473" w:rsidP="009644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473" w:rsidRPr="00964473" w:rsidRDefault="00964473" w:rsidP="00964473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4473">
        <w:rPr>
          <w:rFonts w:ascii="Times New Roman" w:hAnsi="Times New Roman" w:cs="Times New Roman"/>
          <w:sz w:val="24"/>
          <w:szCs w:val="24"/>
        </w:rPr>
        <w:t>Документы по замене члена комиссии должны быть приобщены к материалам расследования.</w:t>
      </w:r>
    </w:p>
    <w:p w:rsidR="00964473" w:rsidRPr="00964473" w:rsidRDefault="00964473" w:rsidP="009644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473" w:rsidRPr="00964473" w:rsidRDefault="00964473" w:rsidP="00964473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4473">
        <w:rPr>
          <w:rFonts w:ascii="Times New Roman" w:hAnsi="Times New Roman" w:cs="Times New Roman"/>
          <w:sz w:val="24"/>
          <w:szCs w:val="24"/>
        </w:rPr>
        <w:t>Приказ о замене члена комиссии должен содержать причины принятого решения.</w:t>
      </w:r>
    </w:p>
    <w:p w:rsidR="00964473" w:rsidRPr="00964473" w:rsidRDefault="00964473" w:rsidP="009644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473" w:rsidRPr="00964473" w:rsidRDefault="00964473" w:rsidP="00964473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4473">
        <w:rPr>
          <w:rFonts w:ascii="Times New Roman" w:hAnsi="Times New Roman" w:cs="Times New Roman"/>
          <w:sz w:val="24"/>
          <w:szCs w:val="24"/>
        </w:rPr>
        <w:t>Нельзя просто так взять и отказаться от подписания Акта о расследовании несчастного случая. Всё же бывают ситуации, когда кто-то из членов комиссии принципиально отказывается подписывать Акт.</w:t>
      </w:r>
    </w:p>
    <w:p w:rsidR="00964473" w:rsidRPr="00964473" w:rsidRDefault="00964473" w:rsidP="009644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473" w:rsidRPr="00964473" w:rsidRDefault="00964473" w:rsidP="00964473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4473">
        <w:rPr>
          <w:rFonts w:ascii="Times New Roman" w:hAnsi="Times New Roman" w:cs="Times New Roman"/>
          <w:sz w:val="24"/>
          <w:szCs w:val="24"/>
        </w:rPr>
        <w:t>При отказе в подписании Акта, комиссия в свободной форме оформляет протокол с указанием причины отказа.</w:t>
      </w:r>
    </w:p>
    <w:p w:rsidR="00964473" w:rsidRPr="00964473" w:rsidRDefault="00964473" w:rsidP="009644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473" w:rsidRPr="00964473" w:rsidRDefault="00964473" w:rsidP="00964473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4473">
        <w:rPr>
          <w:rFonts w:ascii="Times New Roman" w:hAnsi="Times New Roman" w:cs="Times New Roman"/>
          <w:sz w:val="24"/>
          <w:szCs w:val="24"/>
        </w:rPr>
        <w:t>Далее копия этого протокола направляется в Государственную инспекцию труда.</w:t>
      </w:r>
    </w:p>
    <w:p w:rsidR="00964473" w:rsidRPr="00964473" w:rsidRDefault="00964473" w:rsidP="009644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473" w:rsidRPr="00964473" w:rsidRDefault="00964473" w:rsidP="00964473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4473">
        <w:rPr>
          <w:rFonts w:ascii="Times New Roman" w:hAnsi="Times New Roman" w:cs="Times New Roman"/>
          <w:sz w:val="24"/>
          <w:szCs w:val="24"/>
        </w:rPr>
        <w:t>После чего ГИТ проводят дополнительное расследование несчастного случая.</w:t>
      </w:r>
    </w:p>
    <w:p w:rsidR="00964473" w:rsidRPr="00964473" w:rsidRDefault="00964473" w:rsidP="009644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473" w:rsidRPr="00964473" w:rsidRDefault="00964473" w:rsidP="00964473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4473">
        <w:rPr>
          <w:rFonts w:ascii="Times New Roman" w:hAnsi="Times New Roman" w:cs="Times New Roman"/>
          <w:sz w:val="24"/>
          <w:szCs w:val="24"/>
        </w:rPr>
        <w:t>п. 31 Приказа Минтруда от 20.04.2022 № 223н (вступает в силу с 1 сентября)</w:t>
      </w:r>
    </w:p>
    <w:p w:rsidR="00964473" w:rsidRPr="00964473" w:rsidRDefault="00964473" w:rsidP="009644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473" w:rsidRPr="00964473" w:rsidRDefault="00964473" w:rsidP="00964473">
      <w:pPr>
        <w:rPr>
          <w:rFonts w:ascii="Times New Roman" w:hAnsi="Times New Roman" w:cs="Times New Roman"/>
          <w:b/>
          <w:sz w:val="24"/>
          <w:szCs w:val="24"/>
        </w:rPr>
      </w:pPr>
      <w:r w:rsidRPr="00964473">
        <w:rPr>
          <w:rFonts w:ascii="Times New Roman" w:hAnsi="Times New Roman" w:cs="Times New Roman"/>
          <w:b/>
          <w:sz w:val="24"/>
          <w:szCs w:val="24"/>
        </w:rPr>
        <w:t>В каких случаях Государственный инспектор труда проведет дополнительное расследование несчастного случая?</w:t>
      </w:r>
    </w:p>
    <w:p w:rsidR="00964473" w:rsidRPr="00964473" w:rsidRDefault="00964473" w:rsidP="00964473">
      <w:pPr>
        <w:pStyle w:val="a9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4473">
        <w:rPr>
          <w:rFonts w:ascii="Times New Roman" w:hAnsi="Times New Roman" w:cs="Times New Roman"/>
          <w:sz w:val="24"/>
          <w:szCs w:val="24"/>
        </w:rPr>
        <w:t>При выявлении сокрытого несчастного случая;</w:t>
      </w:r>
    </w:p>
    <w:p w:rsidR="00964473" w:rsidRPr="00964473" w:rsidRDefault="00964473" w:rsidP="009644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473" w:rsidRPr="00964473" w:rsidRDefault="00964473" w:rsidP="00964473">
      <w:pPr>
        <w:pStyle w:val="a9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4473">
        <w:rPr>
          <w:rFonts w:ascii="Times New Roman" w:hAnsi="Times New Roman" w:cs="Times New Roman"/>
          <w:sz w:val="24"/>
          <w:szCs w:val="24"/>
        </w:rPr>
        <w:t>При поступлении жалобы пострадавшего (его представителя) о несогласии с выводами комиссии;</w:t>
      </w:r>
    </w:p>
    <w:p w:rsidR="00964473" w:rsidRPr="00964473" w:rsidRDefault="00964473" w:rsidP="009644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473" w:rsidRPr="00964473" w:rsidRDefault="00964473" w:rsidP="00964473">
      <w:pPr>
        <w:pStyle w:val="a9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4473">
        <w:rPr>
          <w:rFonts w:ascii="Times New Roman" w:hAnsi="Times New Roman" w:cs="Times New Roman"/>
          <w:sz w:val="24"/>
          <w:szCs w:val="24"/>
        </w:rPr>
        <w:t>В случае если комиссия сформирована с нарушением;</w:t>
      </w:r>
    </w:p>
    <w:p w:rsidR="00964473" w:rsidRPr="00964473" w:rsidRDefault="00964473" w:rsidP="009644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473" w:rsidRPr="00964473" w:rsidRDefault="00964473" w:rsidP="00964473">
      <w:pPr>
        <w:pStyle w:val="a9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4473">
        <w:rPr>
          <w:rFonts w:ascii="Times New Roman" w:hAnsi="Times New Roman" w:cs="Times New Roman"/>
          <w:sz w:val="24"/>
          <w:szCs w:val="24"/>
        </w:rPr>
        <w:t>Если несчастный случай неправомерно квалифицирован как не связанный с производством;</w:t>
      </w:r>
    </w:p>
    <w:p w:rsidR="00964473" w:rsidRPr="00964473" w:rsidRDefault="00964473" w:rsidP="009644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473" w:rsidRPr="00964473" w:rsidRDefault="00964473" w:rsidP="00964473">
      <w:pPr>
        <w:pStyle w:val="a9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4473">
        <w:rPr>
          <w:rFonts w:ascii="Times New Roman" w:hAnsi="Times New Roman" w:cs="Times New Roman"/>
          <w:sz w:val="24"/>
          <w:szCs w:val="24"/>
        </w:rPr>
        <w:t>Если установленные причины несчастного случая и лица, допустившие нарушения не соответствуют обстоятельствам несчастного случая;</w:t>
      </w:r>
    </w:p>
    <w:p w:rsidR="00964473" w:rsidRPr="00964473" w:rsidRDefault="00964473" w:rsidP="009644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473" w:rsidRPr="00964473" w:rsidRDefault="00964473" w:rsidP="00964473">
      <w:pPr>
        <w:pStyle w:val="a9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4473">
        <w:rPr>
          <w:rFonts w:ascii="Times New Roman" w:hAnsi="Times New Roman" w:cs="Times New Roman"/>
          <w:sz w:val="24"/>
          <w:szCs w:val="24"/>
        </w:rPr>
        <w:t>При наличии отказа члена комиссии от подписания Акта;</w:t>
      </w:r>
    </w:p>
    <w:p w:rsidR="00964473" w:rsidRPr="00964473" w:rsidRDefault="00964473" w:rsidP="009644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473" w:rsidRPr="00964473" w:rsidRDefault="00964473" w:rsidP="00964473">
      <w:pPr>
        <w:pStyle w:val="a9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4473">
        <w:rPr>
          <w:rFonts w:ascii="Times New Roman" w:hAnsi="Times New Roman" w:cs="Times New Roman"/>
          <w:sz w:val="24"/>
          <w:szCs w:val="24"/>
        </w:rPr>
        <w:t>При изменении степени тяжести (если не направлено извещение).</w:t>
      </w:r>
    </w:p>
    <w:p w:rsidR="00964473" w:rsidRPr="00964473" w:rsidRDefault="00964473" w:rsidP="00964473">
      <w:pPr>
        <w:rPr>
          <w:sz w:val="24"/>
          <w:szCs w:val="24"/>
        </w:rPr>
      </w:pPr>
    </w:p>
    <w:p w:rsidR="00964473" w:rsidRPr="00964473" w:rsidRDefault="00964473" w:rsidP="009644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96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Закрепили применение дистанционных технологий при опросе пострадавших и очевидцев, осмотра места происшествия, проведения заседаний комиссии.</w:t>
      </w:r>
    </w:p>
    <w:p w:rsidR="00EA5069" w:rsidRPr="00964473" w:rsidRDefault="00EA5069">
      <w:pPr>
        <w:rPr>
          <w:rFonts w:ascii="Times New Roman" w:hAnsi="Times New Roman" w:cs="Times New Roman"/>
          <w:sz w:val="24"/>
          <w:szCs w:val="24"/>
        </w:rPr>
      </w:pPr>
    </w:p>
    <w:sectPr w:rsidR="00EA5069" w:rsidRPr="00964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00A4"/>
    <w:multiLevelType w:val="multilevel"/>
    <w:tmpl w:val="81D42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E32D6"/>
    <w:multiLevelType w:val="multilevel"/>
    <w:tmpl w:val="CE52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43D52"/>
    <w:multiLevelType w:val="multilevel"/>
    <w:tmpl w:val="6410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4279E"/>
    <w:multiLevelType w:val="multilevel"/>
    <w:tmpl w:val="1BD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C3893"/>
    <w:multiLevelType w:val="multilevel"/>
    <w:tmpl w:val="51DC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EF49BE"/>
    <w:multiLevelType w:val="hybridMultilevel"/>
    <w:tmpl w:val="95B48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62715"/>
    <w:multiLevelType w:val="multilevel"/>
    <w:tmpl w:val="1E087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BA6039"/>
    <w:multiLevelType w:val="hybridMultilevel"/>
    <w:tmpl w:val="91982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22DDD"/>
    <w:multiLevelType w:val="multilevel"/>
    <w:tmpl w:val="571C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3C0170"/>
    <w:multiLevelType w:val="multilevel"/>
    <w:tmpl w:val="9DE4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5A0D13"/>
    <w:multiLevelType w:val="multilevel"/>
    <w:tmpl w:val="80A8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270D78"/>
    <w:multiLevelType w:val="multilevel"/>
    <w:tmpl w:val="E880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BA50EB"/>
    <w:multiLevelType w:val="multilevel"/>
    <w:tmpl w:val="01C4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FA243D"/>
    <w:multiLevelType w:val="hybridMultilevel"/>
    <w:tmpl w:val="06544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1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9"/>
  </w:num>
  <w:num w:numId="10">
    <w:abstractNumId w:val="1"/>
  </w:num>
  <w:num w:numId="11">
    <w:abstractNumId w:val="12"/>
  </w:num>
  <w:num w:numId="12">
    <w:abstractNumId w:val="1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73"/>
    <w:rsid w:val="009513AB"/>
    <w:rsid w:val="00964473"/>
    <w:rsid w:val="00EA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44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644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4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44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author">
    <w:name w:val="entry-author"/>
    <w:basedOn w:val="a0"/>
    <w:rsid w:val="00964473"/>
  </w:style>
  <w:style w:type="character" w:customStyle="1" w:styleId="entry-label">
    <w:name w:val="entry-label"/>
    <w:basedOn w:val="a0"/>
    <w:rsid w:val="00964473"/>
  </w:style>
  <w:style w:type="character" w:customStyle="1" w:styleId="entry-date">
    <w:name w:val="entry-date"/>
    <w:basedOn w:val="a0"/>
    <w:rsid w:val="00964473"/>
  </w:style>
  <w:style w:type="paragraph" w:styleId="a3">
    <w:name w:val="Normal (Web)"/>
    <w:basedOn w:val="a"/>
    <w:uiPriority w:val="99"/>
    <w:unhideWhenUsed/>
    <w:rsid w:val="0096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-of-contentshide">
    <w:name w:val="table-of-contents__hide"/>
    <w:basedOn w:val="a0"/>
    <w:rsid w:val="00964473"/>
  </w:style>
  <w:style w:type="character" w:styleId="a4">
    <w:name w:val="Hyperlink"/>
    <w:basedOn w:val="a0"/>
    <w:uiPriority w:val="99"/>
    <w:unhideWhenUsed/>
    <w:rsid w:val="00964473"/>
    <w:rPr>
      <w:color w:val="0000FF"/>
      <w:u w:val="single"/>
    </w:rPr>
  </w:style>
  <w:style w:type="character" w:styleId="a5">
    <w:name w:val="Strong"/>
    <w:basedOn w:val="a0"/>
    <w:uiPriority w:val="22"/>
    <w:qFormat/>
    <w:rsid w:val="00964473"/>
    <w:rPr>
      <w:b/>
      <w:bCs/>
    </w:rPr>
  </w:style>
  <w:style w:type="character" w:styleId="a6">
    <w:name w:val="Emphasis"/>
    <w:basedOn w:val="a0"/>
    <w:uiPriority w:val="20"/>
    <w:qFormat/>
    <w:rsid w:val="00964473"/>
    <w:rPr>
      <w:i/>
      <w:iCs/>
    </w:rPr>
  </w:style>
  <w:style w:type="character" w:customStyle="1" w:styleId="pseudo-link">
    <w:name w:val="pseudo-link"/>
    <w:basedOn w:val="a0"/>
    <w:rsid w:val="00964473"/>
  </w:style>
  <w:style w:type="paragraph" w:styleId="a7">
    <w:name w:val="Balloon Text"/>
    <w:basedOn w:val="a"/>
    <w:link w:val="a8"/>
    <w:uiPriority w:val="99"/>
    <w:semiHidden/>
    <w:unhideWhenUsed/>
    <w:rsid w:val="0096447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473"/>
    <w:rPr>
      <w:rFonts w:ascii="Arial" w:hAnsi="Arial" w:cs="Arial"/>
      <w:sz w:val="16"/>
      <w:szCs w:val="16"/>
    </w:rPr>
  </w:style>
  <w:style w:type="paragraph" w:styleId="a9">
    <w:name w:val="List Paragraph"/>
    <w:basedOn w:val="a"/>
    <w:uiPriority w:val="34"/>
    <w:qFormat/>
    <w:rsid w:val="00964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44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644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4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44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author">
    <w:name w:val="entry-author"/>
    <w:basedOn w:val="a0"/>
    <w:rsid w:val="00964473"/>
  </w:style>
  <w:style w:type="character" w:customStyle="1" w:styleId="entry-label">
    <w:name w:val="entry-label"/>
    <w:basedOn w:val="a0"/>
    <w:rsid w:val="00964473"/>
  </w:style>
  <w:style w:type="character" w:customStyle="1" w:styleId="entry-date">
    <w:name w:val="entry-date"/>
    <w:basedOn w:val="a0"/>
    <w:rsid w:val="00964473"/>
  </w:style>
  <w:style w:type="paragraph" w:styleId="a3">
    <w:name w:val="Normal (Web)"/>
    <w:basedOn w:val="a"/>
    <w:uiPriority w:val="99"/>
    <w:unhideWhenUsed/>
    <w:rsid w:val="0096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-of-contentshide">
    <w:name w:val="table-of-contents__hide"/>
    <w:basedOn w:val="a0"/>
    <w:rsid w:val="00964473"/>
  </w:style>
  <w:style w:type="character" w:styleId="a4">
    <w:name w:val="Hyperlink"/>
    <w:basedOn w:val="a0"/>
    <w:uiPriority w:val="99"/>
    <w:unhideWhenUsed/>
    <w:rsid w:val="00964473"/>
    <w:rPr>
      <w:color w:val="0000FF"/>
      <w:u w:val="single"/>
    </w:rPr>
  </w:style>
  <w:style w:type="character" w:styleId="a5">
    <w:name w:val="Strong"/>
    <w:basedOn w:val="a0"/>
    <w:uiPriority w:val="22"/>
    <w:qFormat/>
    <w:rsid w:val="00964473"/>
    <w:rPr>
      <w:b/>
      <w:bCs/>
    </w:rPr>
  </w:style>
  <w:style w:type="character" w:styleId="a6">
    <w:name w:val="Emphasis"/>
    <w:basedOn w:val="a0"/>
    <w:uiPriority w:val="20"/>
    <w:qFormat/>
    <w:rsid w:val="00964473"/>
    <w:rPr>
      <w:i/>
      <w:iCs/>
    </w:rPr>
  </w:style>
  <w:style w:type="character" w:customStyle="1" w:styleId="pseudo-link">
    <w:name w:val="pseudo-link"/>
    <w:basedOn w:val="a0"/>
    <w:rsid w:val="00964473"/>
  </w:style>
  <w:style w:type="paragraph" w:styleId="a7">
    <w:name w:val="Balloon Text"/>
    <w:basedOn w:val="a"/>
    <w:link w:val="a8"/>
    <w:uiPriority w:val="99"/>
    <w:semiHidden/>
    <w:unhideWhenUsed/>
    <w:rsid w:val="0096447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473"/>
    <w:rPr>
      <w:rFonts w:ascii="Arial" w:hAnsi="Arial" w:cs="Arial"/>
      <w:sz w:val="16"/>
      <w:szCs w:val="16"/>
    </w:rPr>
  </w:style>
  <w:style w:type="paragraph" w:styleId="a9">
    <w:name w:val="List Paragraph"/>
    <w:basedOn w:val="a"/>
    <w:uiPriority w:val="34"/>
    <w:qFormat/>
    <w:rsid w:val="00964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19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F2F2F2"/>
            <w:right w:val="none" w:sz="0" w:space="0" w:color="auto"/>
          </w:divBdr>
        </w:div>
        <w:div w:id="7836980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24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8714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98968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57681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4773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33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437858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1640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16253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2146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56390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72387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2957669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4709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38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0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301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23873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25701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8823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377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3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97147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39846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58154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0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0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5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3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819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Sayansk@AdmSayansk.Irmail.ru" TargetMode="External"/><Relationship Id="rId13" Type="http://schemas.openxmlformats.org/officeDocument/2006/relationships/hyperlink" Target="https://xn----8sbbilafpyxcf8a.xn--p1ai/trudovoj-kodeks/%d1%81%d1%82%d0%b0%d1%82%d1%8c%d1%8f-229-3-%d1%82%d0%ba-%d1%80%d1%84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zn-irkobl@mail.ru" TargetMode="External"/><Relationship Id="rId12" Type="http://schemas.openxmlformats.org/officeDocument/2006/relationships/hyperlink" Target="mailto:irkprofob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A@38.mailop.ru" TargetMode="External"/><Relationship Id="rId11" Type="http://schemas.openxmlformats.org/officeDocument/2006/relationships/hyperlink" Target="mailto:f15_info@ro38.fs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ima@38.rospotrebnadzo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is@gosnadzo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13</Pages>
  <Words>3695</Words>
  <Characters>21066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Расследование несчастных случаев на производстве с 1 сентября 2022 года (Детальн</vt:lpstr>
      <vt:lpstr>    Несчастные случаи, подлежащие расследованию и учёту</vt:lpstr>
      <vt:lpstr>    Новое положение о расследовании несчастных случаев на производстве</vt:lpstr>
      <vt:lpstr>    Классификаторы – основа систематизации несчастных случаев</vt:lpstr>
      <vt:lpstr>    Формы документов для расследования несчастных случаев</vt:lpstr>
      <vt:lpstr>    Отличия нового Положения о расследовании НС от старого Положения</vt:lpstr>
    </vt:vector>
  </TitlesOfParts>
  <Company>SPecialiST RePack</Company>
  <LinksUpToDate>false</LinksUpToDate>
  <CharactersWithSpaces>24712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2</cp:revision>
  <cp:lastPrinted>2022-06-14T03:22:00Z</cp:lastPrinted>
  <dcterms:created xsi:type="dcterms:W3CDTF">2022-06-14T02:54:00Z</dcterms:created>
  <dcterms:modified xsi:type="dcterms:W3CDTF">2022-06-16T01:37:00Z</dcterms:modified>
</cp:coreProperties>
</file>