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C24" w:rsidRDefault="00C975D8" w:rsidP="00042F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A65">
        <w:rPr>
          <w:rFonts w:ascii="Times New Roman" w:hAnsi="Times New Roman" w:cs="Times New Roman"/>
          <w:b/>
          <w:sz w:val="24"/>
          <w:szCs w:val="24"/>
        </w:rPr>
        <w:t>К</w:t>
      </w:r>
      <w:r w:rsidR="00916A38">
        <w:rPr>
          <w:rFonts w:ascii="Times New Roman" w:hAnsi="Times New Roman" w:cs="Times New Roman"/>
          <w:b/>
          <w:sz w:val="24"/>
          <w:szCs w:val="24"/>
        </w:rPr>
        <w:t>АК ИЗБЕЖАТЬ ОБМАНА ПРИ ПОЛУЧЕНИИ ЮРИДИЧЕСКИХ УСЛУГ</w:t>
      </w:r>
      <w:r w:rsidRPr="00097A65">
        <w:rPr>
          <w:rFonts w:ascii="Times New Roman" w:hAnsi="Times New Roman" w:cs="Times New Roman"/>
          <w:b/>
          <w:sz w:val="24"/>
          <w:szCs w:val="24"/>
        </w:rPr>
        <w:t>?</w:t>
      </w:r>
    </w:p>
    <w:p w:rsidR="00346E9A" w:rsidRDefault="00F502BD" w:rsidP="00916A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4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Участились случаи обращения граждан в Консультационный центр по защите прав потребителей по вопросам мошенничества в сфере оказания юридических услуг. При этом, </w:t>
      </w:r>
      <w:r w:rsidR="00722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большей степени </w:t>
      </w:r>
      <w:r w:rsidR="00346E9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жертвами аферистов являются люди пожилого возраста</w:t>
      </w:r>
      <w:r w:rsidR="00F8021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обладающие специальными знаниями в области юриспруденции.</w:t>
      </w:r>
    </w:p>
    <w:p w:rsidR="00400915" w:rsidRDefault="00346E9A" w:rsidP="00916A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Разберем на примере. </w:t>
      </w:r>
      <w:r w:rsidR="00400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получает </w:t>
      </w:r>
      <w:r w:rsidR="00BA1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телефону </w:t>
      </w:r>
      <w:r w:rsidR="00400915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«приглашение» на «якобы» бесплатную юридическую консультацию по любому интересующему его вопросу. При этом, так называемые «приглашения» получают граждане, которых действительно волнует тот или иной юридический вопрос, например, получение льгот,</w:t>
      </w:r>
      <w:r w:rsidR="00BA4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перерасчет государственных выплат (пенсий, пособий),</w:t>
      </w:r>
      <w:r w:rsidR="00400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реструктуризация потребительского кредита, оформление сделки и иные житейские вопросы.</w:t>
      </w:r>
      <w:r w:rsidR="009F0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478" w:rsidRDefault="00400915" w:rsidP="00916A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40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Потребитель принимает решение воспользоваться бесплатной услугой, согласовывает удобное для себя время, </w:t>
      </w:r>
      <w:r w:rsidR="00FB4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A40E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придя</w:t>
      </w:r>
      <w:r w:rsidR="00FB447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например, с вопросом о реструктуризации потребительского кредита (по причине отсутствия финансовой возможности) получает заверение в том, что вопрос решится для него положительно</w:t>
      </w:r>
      <w:r w:rsidR="00A40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447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кратчайший срок, заключает договор с исполнителем, но так как бесплатная только консультация, то клиент, «естественно» не получает каких-либо устных разъяснений о том, как это сделать самостоятельно, он лишь получает заключенный договор с исполнителем</w:t>
      </w:r>
      <w:r w:rsidR="00E52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котором, к сожалению, в большинстве своем, прописан только претензионный порядок урегулирования вопроса, а так как </w:t>
      </w:r>
      <w:r w:rsidR="00BA4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необходимой </w:t>
      </w:r>
      <w:r w:rsidR="00E5232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суммы для оплаты услуг юриста у потребителя нет, то потребитель получает еще и новый кредитный договор уже на оплату юридических услуг.</w:t>
      </w:r>
    </w:p>
    <w:p w:rsidR="00B25EA3" w:rsidRDefault="00E52320" w:rsidP="00916A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25EA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также отметить, что потребителю часто предлагают в момент заключения договора подписать акт об оказании юридических услуг, в котором в качестве оказанных услуг прописывают следующее:</w:t>
      </w:r>
    </w:p>
    <w:p w:rsidR="00B25EA3" w:rsidRDefault="00B25EA3" w:rsidP="00916A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ознакомление с документами;</w:t>
      </w:r>
    </w:p>
    <w:p w:rsidR="00B25EA3" w:rsidRDefault="00B25EA3" w:rsidP="00916A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-выработка правовой позиции и анализ судебной практики по данному вопросу.</w:t>
      </w:r>
    </w:p>
    <w:p w:rsidR="00B25EA3" w:rsidRPr="00C41C22" w:rsidRDefault="00B25EA3" w:rsidP="00916A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41C2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только таких услуг составля</w:t>
      </w:r>
      <w:r w:rsidR="00C41C22" w:rsidRPr="00C41C22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порядка десяти тысяч рублей.</w:t>
      </w:r>
    </w:p>
    <w:p w:rsidR="00BA49FD" w:rsidRDefault="00B25EA3" w:rsidP="00916A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41C22" w:rsidRPr="00C41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</w:t>
      </w:r>
      <w:r w:rsidR="000231B3" w:rsidRPr="00C41C2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231B3" w:rsidRPr="00722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отребитель </w:t>
      </w:r>
      <w:r w:rsidR="00C41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законных основаниях </w:t>
      </w:r>
      <w:r w:rsidR="000231B3" w:rsidRPr="00722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ждет решения своего вопроса, </w:t>
      </w:r>
      <w:r w:rsidR="00722374" w:rsidRPr="00722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</w:t>
      </w:r>
      <w:r w:rsidR="000231B3" w:rsidRPr="00722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="00722374" w:rsidRPr="00722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0231B3" w:rsidRPr="00722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звонит и </w:t>
      </w:r>
      <w:r w:rsidR="00722374" w:rsidRPr="00722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даже не собирается </w:t>
      </w:r>
      <w:r w:rsidR="000231B3" w:rsidRPr="007223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</w:t>
      </w:r>
      <w:r w:rsidR="00722374" w:rsidRPr="00722374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0231B3" w:rsidRPr="00722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ходе решения вопроса</w:t>
      </w:r>
      <w:r w:rsidR="00722374" w:rsidRPr="007223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23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237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23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отребителю </w:t>
      </w:r>
      <w:r w:rsidR="007223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приходится</w:t>
      </w:r>
      <w:r w:rsidR="00023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 напоминать о своем вопросе, но</w:t>
      </w:r>
      <w:r w:rsidR="00BA49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23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правило,  исполнитель всячески оттягивает выяснение вопроса гражданина</w:t>
      </w:r>
      <w:r w:rsidR="00BA4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различными предлогами</w:t>
      </w:r>
      <w:r w:rsidR="00023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B4478" w:rsidRDefault="00BA49FD" w:rsidP="00916A3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52320" w:rsidRPr="00023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722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Предупреждаем</w:t>
      </w:r>
      <w:r w:rsidR="000231B3" w:rsidRPr="00835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! </w:t>
      </w:r>
      <w:r w:rsidR="00722374" w:rsidRPr="00732C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Будьте бдительны</w:t>
      </w:r>
      <w:r w:rsidRPr="00732C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выборе </w:t>
      </w:r>
      <w:r w:rsidR="00835FEF" w:rsidRPr="00732C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организации (лица)</w:t>
      </w:r>
      <w:r w:rsidR="00073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835FEF" w:rsidRPr="00732C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оказывающих юридические услуги?</w:t>
      </w:r>
      <w:r w:rsidR="00835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96F45" w:rsidRPr="00B76BC9" w:rsidRDefault="00BA1E75" w:rsidP="00916A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22374" w:rsidRPr="00B76BC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7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ситуации, когда вам навязчиво предлагают заключить договор на оказание юридических услуг, а также гарантируют 100% </w:t>
      </w:r>
      <w:r w:rsidR="00996F45" w:rsidRPr="00B7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76B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 для вас решить вопрос (выиграть дело в суде),</w:t>
      </w:r>
      <w:r w:rsidR="00996F45" w:rsidRPr="00B7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стоит </w:t>
      </w:r>
      <w:r w:rsidR="00B76BC9" w:rsidRPr="00B76B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задуматься</w:t>
      </w:r>
      <w:r w:rsidR="00996F45" w:rsidRPr="00B76B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1E75" w:rsidRDefault="00BA1E75" w:rsidP="00916A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Кроме того, п</w:t>
      </w:r>
      <w:r w:rsidR="00400915" w:rsidRPr="00B7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одобного рода </w:t>
      </w:r>
      <w:r w:rsidRPr="00B7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бесплатные </w:t>
      </w:r>
      <w:r w:rsidR="00400915" w:rsidRPr="00B76BC9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«консультации» оказываются в любое удобное для клиента время, в том числе выходные и праздничные дни, данный факт уже должен насторожить граждан.</w:t>
      </w:r>
      <w:r w:rsidR="00400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0915" w:rsidRDefault="00BA1E75" w:rsidP="00916A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81DC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</w:t>
      </w:r>
      <w:r w:rsidR="00400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</w:t>
      </w:r>
      <w:r w:rsidR="008534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располагаются</w:t>
      </w:r>
      <w:r w:rsidR="00400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центре города и </w:t>
      </w:r>
      <w:r w:rsidR="00ED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чаще всего </w:t>
      </w:r>
      <w:r w:rsidR="00400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имеют </w:t>
      </w:r>
      <w:r w:rsidR="00ED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своем названии «кричащие» слова, такие как: центр, департамент, служба и иные для того, чтобы вызвать доверие граждан, которые и не </w:t>
      </w:r>
      <w:r w:rsidR="008534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предполагают</w:t>
      </w:r>
      <w:r w:rsidR="00ED4A6D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таких компаний может быть великое множество и не станут уточнять организационно-правовую форму организации, их ИНН, ОГРН (ОГРНИП) и иные данные.</w:t>
      </w:r>
    </w:p>
    <w:p w:rsidR="00085A72" w:rsidRDefault="00085A72" w:rsidP="00916A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Еще одной отличительной чертой недобросовестных организаций, оказывающих юридические услуги, является завышенная стоимость и если гражданин соглашается заключить договор, но не имеет необходимой суммы, ему под видом рассрочки навязывают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кредитный договор, даже если он пришел решить вопрос по реструктуризации уже существующего потребительского кредита.</w:t>
      </w:r>
    </w:p>
    <w:p w:rsidR="00E81DC2" w:rsidRPr="00097A65" w:rsidRDefault="00E81DC2" w:rsidP="00916A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97A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Далее </w:t>
      </w:r>
      <w:r w:rsidR="00097A65" w:rsidRPr="00097A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приведем</w:t>
      </w:r>
      <w:r w:rsidRPr="00097A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несколько советов гражданам, желающим воспользоваться юридическими услугами:</w:t>
      </w:r>
    </w:p>
    <w:p w:rsidR="00E81DC2" w:rsidRPr="00097A65" w:rsidRDefault="00E81DC2" w:rsidP="00916A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узнайте</w:t>
      </w:r>
      <w:r w:rsidR="00390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об исполнителе услуг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организационно-правовую форму компании, куда собираетесь обратиться (в том числе ИНН,</w:t>
      </w:r>
      <w:r w:rsidR="00417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ОГРН/ОГРНИП, адрес регистрации организации (по которому при необходимости можно направить корреспонденцию)</w:t>
      </w:r>
      <w:r w:rsidR="003902D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7A65">
        <w:rPr>
          <w:rFonts w:ascii="Times New Roman" w:eastAsia="Times New Roman" w:hAnsi="Times New Roman" w:cs="Times New Roman"/>
          <w:sz w:val="24"/>
          <w:szCs w:val="24"/>
          <w:lang w:eastAsia="ru-RU"/>
        </w:rPr>
        <w:t>(п</w:t>
      </w:r>
      <w:r w:rsidRPr="0009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наличии этой информации Вы сможете </w:t>
      </w:r>
      <w:r w:rsidR="003902D1" w:rsidRPr="00097A65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предъявить требование недобросовестному исполнителю</w:t>
      </w:r>
      <w:r w:rsidR="00097A65" w:rsidRPr="00097A6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81DC2" w:rsidRDefault="00E81DC2" w:rsidP="00916A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332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09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интересуйтесь возможностью ознакомления с </w:t>
      </w:r>
      <w:r w:rsidR="003902D1" w:rsidRPr="0009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условиями </w:t>
      </w:r>
      <w:r w:rsidRPr="00097A6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</w:t>
      </w:r>
      <w:r w:rsidR="003902D1" w:rsidRPr="00097A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его подписания в более спокойной обстановке (дома), исполнителю, кто действительно оказывает качественные услуги</w:t>
      </w:r>
      <w:r w:rsidR="004170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составит труда </w:t>
      </w:r>
      <w:r w:rsidR="00417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 вас </w:t>
      </w:r>
      <w:r w:rsidR="00CC323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договором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 </w:t>
      </w:r>
      <w:r w:rsidR="009103F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нужно, чтобы ваше решение заключить договор было спонтанн</w:t>
      </w:r>
      <w:r w:rsidR="00CC323C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910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обдуманн</w:t>
      </w:r>
      <w:r w:rsidR="00CC323C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D353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81DC2" w:rsidRDefault="00E81DC2" w:rsidP="00916A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90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уточните стоимость услуг, сравните ее с ценой аналогичных услуг у других лиц, </w:t>
      </w:r>
      <w:r w:rsidR="00CC323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стоимость услуг для Вас слишком велика и у Вас нет в наличии средств для оплаты не оформляйте кредитный договор</w:t>
      </w:r>
      <w:r w:rsidR="00D353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085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02D1" w:rsidRDefault="003902D1" w:rsidP="00916A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-ознакомьтесь с отзывами клиентов этой организации в сети интернет (соц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етях);</w:t>
      </w:r>
    </w:p>
    <w:p w:rsidR="007E046A" w:rsidRPr="00B25EA3" w:rsidRDefault="007E046A" w:rsidP="00916A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EA3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-требуйте указать все необходимые вам услуги в предмете договора (конкретно), а также предельный срок их оказания</w:t>
      </w:r>
      <w:r w:rsidR="00B25E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35397" w:rsidRDefault="00B25EA3" w:rsidP="00916A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EA3">
        <w:rPr>
          <w:rFonts w:ascii="Times New Roman" w:eastAsia="Times New Roman" w:hAnsi="Times New Roman" w:cs="Times New Roman"/>
          <w:sz w:val="24"/>
          <w:szCs w:val="24"/>
          <w:lang w:eastAsia="ru-RU"/>
        </w:rPr>
        <w:t>-откажитесь от подписания акта выполненных</w:t>
      </w:r>
      <w:r w:rsidRPr="00A8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в момент заключения договора на оказание юридических услуг.</w:t>
      </w:r>
    </w:p>
    <w:p w:rsidR="00BA1E75" w:rsidRDefault="00097A65" w:rsidP="00916A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Если Вы попали в ситуацию, когда исполнитель настаивает на заключении договора под различными предлогами, в</w:t>
      </w:r>
      <w:r w:rsidR="00BA1E75" w:rsidRPr="00BA1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озьмите паузу для обдумывания,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посоветуйтесь с родственниками, </w:t>
      </w:r>
      <w:r w:rsidR="00BA1E75" w:rsidRPr="00BA1E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обратитесь за консультацией к другому лицу и только после четкой уверенности в правильном выборе исполнителя заключайте письменный договор.</w:t>
      </w:r>
    </w:p>
    <w:p w:rsidR="00CC323C" w:rsidRDefault="00097A65" w:rsidP="00916A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BA49FD" w:rsidRPr="00097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Обращаем Ваше внимание!</w:t>
      </w:r>
      <w:r w:rsidR="00BA49FD" w:rsidRPr="00BA4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подготовки жалобы в тот или иной государственный орган гражданину не требуется специальных юридических познаний, если вы считаете, что ваши права нарушены, вы можете обратиться с жалобой,</w:t>
      </w:r>
      <w:r w:rsidR="00233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составленной в свободной форме в соответствующую службу или подать в электронном виде на официальном сайте.</w:t>
      </w:r>
    </w:p>
    <w:p w:rsidR="00BE1479" w:rsidRDefault="00BE1479" w:rsidP="00916A3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097A65" w:rsidRPr="00097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ПОМНИТЕ!</w:t>
      </w:r>
      <w:r w:rsidR="0009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1B64" w:rsidRPr="00A8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Даже если вы подписали такой договор и внесли </w:t>
      </w:r>
      <w:r w:rsidR="00097A6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</w:t>
      </w:r>
      <w:r w:rsidR="00A81B64" w:rsidRPr="00A8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</w:t>
      </w:r>
      <w:r w:rsidR="00A81B64" w:rsidRPr="00A8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отказаться от исполнения договора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предъявить требование</w:t>
      </w:r>
      <w:r w:rsidR="00A81B64" w:rsidRPr="00A8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возврате денежных средств.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ст. 32 Закона РФ «О защите прав потребителей» </w:t>
      </w:r>
      <w:r>
        <w:rPr>
          <w:rFonts w:ascii="Times New Roman" w:hAnsi="Times New Roman" w:cs="Times New Roman"/>
          <w:sz w:val="24"/>
          <w:szCs w:val="24"/>
        </w:rPr>
        <w:t>потребитель вправе отказаться от исполнения договора об оказании услуг в любое время при условии оплаты исполнителю фактически понесенных им расходов, связанных с исполнением обязательств по данному договору.</w:t>
      </w:r>
    </w:p>
    <w:p w:rsidR="00BE1479" w:rsidRDefault="00BE1479" w:rsidP="00916A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A81B64" w:rsidRPr="00A8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актические расходы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подтвердить исполнитель соответствующими документами, связанными с расходами по конкретному делу потребителя</w:t>
      </w:r>
      <w:r w:rsidR="00A81B64" w:rsidRPr="00A8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E1479" w:rsidRDefault="00BE1479" w:rsidP="00916A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случае, если денежные средства, за вычетом фактически понесенных расходов (если таковые имеются) не возвращены, то рекомендуем обращаться с исковым заявлением в суд.</w:t>
      </w:r>
    </w:p>
    <w:p w:rsidR="00BE1479" w:rsidRPr="00226F1E" w:rsidRDefault="00BE1479" w:rsidP="00BE14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hd w:val="clear" w:color="auto" w:fill="FFFFFF"/>
        </w:rPr>
      </w:pPr>
      <w:r>
        <w:t xml:space="preserve">    </w:t>
      </w:r>
    </w:p>
    <w:p w:rsidR="00BE1479" w:rsidRDefault="00BE1479" w:rsidP="00097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38E4" w:rsidRPr="00916A38" w:rsidRDefault="00CA38E4" w:rsidP="00CA38E4">
      <w:pPr>
        <w:pStyle w:val="ConsPlusNormal"/>
        <w:ind w:left="4820"/>
        <w:jc w:val="both"/>
        <w:rPr>
          <w:rFonts w:ascii="Times New Roman" w:hAnsi="Times New Roman" w:cs="Times New Roman"/>
          <w:i/>
          <w:sz w:val="20"/>
          <w:szCs w:val="24"/>
        </w:rPr>
      </w:pPr>
      <w:r w:rsidRPr="00916A38">
        <w:rPr>
          <w:rFonts w:ascii="Times New Roman" w:hAnsi="Times New Roman" w:cs="Times New Roman"/>
          <w:i/>
          <w:sz w:val="20"/>
          <w:szCs w:val="24"/>
        </w:rPr>
        <w:t>Информация подготовлена специалистами консультационного центра по защите прав потребителей «ФБУЗ «Центр гигиены и эпидемиологии в Иркутской области»</w:t>
      </w:r>
    </w:p>
    <w:p w:rsidR="00CA38E4" w:rsidRPr="00916A38" w:rsidRDefault="00CA38E4" w:rsidP="00CA38E4">
      <w:pPr>
        <w:pStyle w:val="ConsPlusNormal"/>
        <w:ind w:left="4820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CA38E4" w:rsidRPr="00916A38" w:rsidRDefault="00CA38E4" w:rsidP="00CA38E4">
      <w:pPr>
        <w:pStyle w:val="ConsPlusNormal"/>
        <w:ind w:left="4820"/>
        <w:jc w:val="both"/>
        <w:rPr>
          <w:rFonts w:ascii="Times New Roman" w:hAnsi="Times New Roman" w:cs="Times New Roman"/>
          <w:i/>
          <w:sz w:val="20"/>
          <w:szCs w:val="24"/>
        </w:rPr>
      </w:pPr>
      <w:r w:rsidRPr="00916A38">
        <w:rPr>
          <w:rFonts w:ascii="Times New Roman" w:hAnsi="Times New Roman" w:cs="Times New Roman"/>
          <w:i/>
          <w:sz w:val="20"/>
          <w:szCs w:val="24"/>
        </w:rPr>
        <w:t xml:space="preserve">НАШИ КОНТАКТЫ: </w:t>
      </w:r>
    </w:p>
    <w:p w:rsidR="00CA38E4" w:rsidRPr="00916A38" w:rsidRDefault="00CA38E4" w:rsidP="00CA38E4">
      <w:pPr>
        <w:pStyle w:val="ConsPlusNormal"/>
        <w:ind w:left="4820"/>
        <w:jc w:val="both"/>
        <w:rPr>
          <w:rFonts w:ascii="Times New Roman" w:hAnsi="Times New Roman" w:cs="Times New Roman"/>
          <w:i/>
          <w:sz w:val="20"/>
          <w:szCs w:val="24"/>
        </w:rPr>
      </w:pPr>
      <w:r w:rsidRPr="00916A38">
        <w:rPr>
          <w:rFonts w:ascii="Times New Roman" w:hAnsi="Times New Roman" w:cs="Times New Roman"/>
          <w:i/>
          <w:sz w:val="20"/>
          <w:szCs w:val="24"/>
        </w:rPr>
        <w:t xml:space="preserve">г. Иркутск, ул. </w:t>
      </w:r>
      <w:proofErr w:type="spellStart"/>
      <w:r w:rsidRPr="00916A38">
        <w:rPr>
          <w:rFonts w:ascii="Times New Roman" w:hAnsi="Times New Roman" w:cs="Times New Roman"/>
          <w:i/>
          <w:sz w:val="20"/>
          <w:szCs w:val="24"/>
        </w:rPr>
        <w:t>Трилиссера</w:t>
      </w:r>
      <w:proofErr w:type="spellEnd"/>
      <w:r w:rsidRPr="00916A38">
        <w:rPr>
          <w:rFonts w:ascii="Times New Roman" w:hAnsi="Times New Roman" w:cs="Times New Roman"/>
          <w:i/>
          <w:sz w:val="20"/>
          <w:szCs w:val="24"/>
        </w:rPr>
        <w:t xml:space="preserve"> 51, </w:t>
      </w:r>
      <w:proofErr w:type="spellStart"/>
      <w:r w:rsidRPr="00916A38">
        <w:rPr>
          <w:rFonts w:ascii="Times New Roman" w:hAnsi="Times New Roman" w:cs="Times New Roman"/>
          <w:i/>
          <w:sz w:val="20"/>
          <w:szCs w:val="24"/>
        </w:rPr>
        <w:t>каб</w:t>
      </w:r>
      <w:proofErr w:type="spellEnd"/>
      <w:r w:rsidRPr="00916A38">
        <w:rPr>
          <w:rFonts w:ascii="Times New Roman" w:hAnsi="Times New Roman" w:cs="Times New Roman"/>
          <w:i/>
          <w:sz w:val="20"/>
          <w:szCs w:val="24"/>
        </w:rPr>
        <w:t>. 113</w:t>
      </w:r>
    </w:p>
    <w:p w:rsidR="00CA38E4" w:rsidRPr="00916A38" w:rsidRDefault="00CA38E4" w:rsidP="00CA38E4">
      <w:pPr>
        <w:pStyle w:val="ConsPlusNormal"/>
        <w:ind w:left="4820"/>
        <w:jc w:val="both"/>
        <w:rPr>
          <w:rFonts w:ascii="Times New Roman" w:hAnsi="Times New Roman" w:cs="Times New Roman"/>
          <w:i/>
          <w:sz w:val="20"/>
          <w:szCs w:val="24"/>
        </w:rPr>
      </w:pPr>
      <w:r w:rsidRPr="00916A38">
        <w:rPr>
          <w:rFonts w:ascii="Times New Roman" w:hAnsi="Times New Roman" w:cs="Times New Roman"/>
          <w:i/>
          <w:sz w:val="20"/>
          <w:szCs w:val="24"/>
        </w:rPr>
        <w:t>тел.: 8 (395-2) 22-23-88,</w:t>
      </w:r>
    </w:p>
    <w:p w:rsidR="00CA38E4" w:rsidRPr="00916A38" w:rsidRDefault="00CA38E4" w:rsidP="00CA38E4">
      <w:pPr>
        <w:pStyle w:val="ConsPlusNormal"/>
        <w:ind w:left="4820"/>
        <w:jc w:val="both"/>
        <w:rPr>
          <w:rFonts w:ascii="Times New Roman" w:hAnsi="Times New Roman" w:cs="Times New Roman"/>
          <w:i/>
          <w:sz w:val="20"/>
          <w:szCs w:val="24"/>
        </w:rPr>
      </w:pPr>
      <w:r w:rsidRPr="00916A38">
        <w:rPr>
          <w:rFonts w:ascii="Times New Roman" w:hAnsi="Times New Roman" w:cs="Times New Roman"/>
          <w:i/>
          <w:sz w:val="20"/>
          <w:szCs w:val="24"/>
        </w:rPr>
        <w:t>е-</w:t>
      </w:r>
      <w:proofErr w:type="spellStart"/>
      <w:r w:rsidRPr="00916A38">
        <w:rPr>
          <w:rFonts w:ascii="Times New Roman" w:hAnsi="Times New Roman" w:cs="Times New Roman"/>
          <w:i/>
          <w:sz w:val="20"/>
          <w:szCs w:val="24"/>
        </w:rPr>
        <w:t>mail</w:t>
      </w:r>
      <w:proofErr w:type="spellEnd"/>
      <w:r w:rsidRPr="00916A38">
        <w:rPr>
          <w:rFonts w:ascii="Times New Roman" w:hAnsi="Times New Roman" w:cs="Times New Roman"/>
          <w:i/>
          <w:sz w:val="20"/>
          <w:szCs w:val="24"/>
        </w:rPr>
        <w:t>: zpp@sesoirkutsk.ru</w:t>
      </w:r>
    </w:p>
    <w:p w:rsidR="00C975D8" w:rsidRPr="00916A38" w:rsidRDefault="00CA38E4" w:rsidP="002B40F4">
      <w:pPr>
        <w:pStyle w:val="ConsPlusNormal"/>
        <w:ind w:left="4820"/>
        <w:jc w:val="both"/>
        <w:rPr>
          <w:sz w:val="18"/>
        </w:rPr>
      </w:pPr>
      <w:proofErr w:type="spellStart"/>
      <w:r w:rsidRPr="00916A38">
        <w:rPr>
          <w:rFonts w:ascii="Times New Roman" w:hAnsi="Times New Roman" w:cs="Times New Roman"/>
          <w:i/>
          <w:sz w:val="20"/>
          <w:szCs w:val="24"/>
        </w:rPr>
        <w:t>Instagram</w:t>
      </w:r>
      <w:proofErr w:type="spellEnd"/>
      <w:r w:rsidRPr="00916A38">
        <w:rPr>
          <w:rFonts w:ascii="Times New Roman" w:hAnsi="Times New Roman" w:cs="Times New Roman"/>
          <w:i/>
          <w:sz w:val="20"/>
          <w:szCs w:val="24"/>
        </w:rPr>
        <w:t xml:space="preserve">: </w:t>
      </w:r>
      <w:proofErr w:type="spellStart"/>
      <w:r w:rsidRPr="00916A38">
        <w:rPr>
          <w:rFonts w:ascii="Times New Roman" w:hAnsi="Times New Roman" w:cs="Times New Roman"/>
          <w:i/>
          <w:sz w:val="20"/>
          <w:szCs w:val="24"/>
        </w:rPr>
        <w:t>zpp_irkutsk</w:t>
      </w:r>
      <w:proofErr w:type="spellEnd"/>
    </w:p>
    <w:sectPr w:rsidR="00C975D8" w:rsidRPr="00916A38" w:rsidSect="00916A38">
      <w:pgSz w:w="11906" w:h="16838"/>
      <w:pgMar w:top="851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75D8"/>
    <w:rsid w:val="000231B3"/>
    <w:rsid w:val="00034C24"/>
    <w:rsid w:val="00042FD0"/>
    <w:rsid w:val="000738AC"/>
    <w:rsid w:val="00085A72"/>
    <w:rsid w:val="00097A65"/>
    <w:rsid w:val="000B1C22"/>
    <w:rsid w:val="000F28D7"/>
    <w:rsid w:val="002145B1"/>
    <w:rsid w:val="002332A0"/>
    <w:rsid w:val="002B40F4"/>
    <w:rsid w:val="00332AE3"/>
    <w:rsid w:val="00346E9A"/>
    <w:rsid w:val="003902D1"/>
    <w:rsid w:val="00400915"/>
    <w:rsid w:val="004170E7"/>
    <w:rsid w:val="00620349"/>
    <w:rsid w:val="00722374"/>
    <w:rsid w:val="00732CA0"/>
    <w:rsid w:val="007E046A"/>
    <w:rsid w:val="00835FEF"/>
    <w:rsid w:val="0085343F"/>
    <w:rsid w:val="00860419"/>
    <w:rsid w:val="009103F6"/>
    <w:rsid w:val="00916A38"/>
    <w:rsid w:val="009667DE"/>
    <w:rsid w:val="00996F45"/>
    <w:rsid w:val="009D7F48"/>
    <w:rsid w:val="009F0CE1"/>
    <w:rsid w:val="00A40EAF"/>
    <w:rsid w:val="00A81B64"/>
    <w:rsid w:val="00B25EA3"/>
    <w:rsid w:val="00B76BC9"/>
    <w:rsid w:val="00BA1E75"/>
    <w:rsid w:val="00BA287C"/>
    <w:rsid w:val="00BA49FD"/>
    <w:rsid w:val="00BE1479"/>
    <w:rsid w:val="00C41C22"/>
    <w:rsid w:val="00C975D8"/>
    <w:rsid w:val="00CA38E4"/>
    <w:rsid w:val="00CC323C"/>
    <w:rsid w:val="00D35397"/>
    <w:rsid w:val="00D67C82"/>
    <w:rsid w:val="00D73AD7"/>
    <w:rsid w:val="00E52320"/>
    <w:rsid w:val="00E65087"/>
    <w:rsid w:val="00E81DC2"/>
    <w:rsid w:val="00ED4A6D"/>
    <w:rsid w:val="00F502BD"/>
    <w:rsid w:val="00F80215"/>
    <w:rsid w:val="00FB4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C24"/>
  </w:style>
  <w:style w:type="paragraph" w:styleId="1">
    <w:name w:val="heading 1"/>
    <w:basedOn w:val="a"/>
    <w:link w:val="10"/>
    <w:uiPriority w:val="9"/>
    <w:qFormat/>
    <w:rsid w:val="00A81B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1B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A8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8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1B64"/>
    <w:rPr>
      <w:color w:val="0000FF"/>
      <w:u w:val="single"/>
    </w:rPr>
  </w:style>
  <w:style w:type="character" w:styleId="a5">
    <w:name w:val="Strong"/>
    <w:basedOn w:val="a0"/>
    <w:uiPriority w:val="22"/>
    <w:qFormat/>
    <w:rsid w:val="00BE1479"/>
    <w:rPr>
      <w:b/>
      <w:bCs/>
    </w:rPr>
  </w:style>
  <w:style w:type="paragraph" w:customStyle="1" w:styleId="ConsPlusNormal">
    <w:name w:val="ConsPlusNormal"/>
    <w:rsid w:val="00CA38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13BEC-C5AE-4D90-B079-CF86959B4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2022-01-19T02:36:00Z</dcterms:created>
  <dcterms:modified xsi:type="dcterms:W3CDTF">2022-01-25T02:09:00Z</dcterms:modified>
</cp:coreProperties>
</file>