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RPr="00BA14FC" w:rsidTr="007E16C9">
        <w:trPr>
          <w:cantSplit/>
          <w:trHeight w:val="297"/>
        </w:trPr>
        <w:tc>
          <w:tcPr>
            <w:tcW w:w="534" w:type="dxa"/>
          </w:tcPr>
          <w:p w:rsidR="0028698A" w:rsidRPr="00BA14FC" w:rsidRDefault="0028698A" w:rsidP="009D3522">
            <w:pPr>
              <w:rPr>
                <w:sz w:val="24"/>
              </w:rPr>
            </w:pPr>
            <w:r w:rsidRPr="00BA14F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BA14FC" w:rsidRDefault="00EA63F3" w:rsidP="00777391">
            <w:pPr>
              <w:jc w:val="center"/>
              <w:rPr>
                <w:sz w:val="24"/>
              </w:rPr>
            </w:pPr>
            <w:r w:rsidRPr="00BA14FC">
              <w:rPr>
                <w:sz w:val="24"/>
              </w:rPr>
              <w:t>27.02.2017</w:t>
            </w:r>
          </w:p>
        </w:tc>
        <w:tc>
          <w:tcPr>
            <w:tcW w:w="449" w:type="dxa"/>
          </w:tcPr>
          <w:p w:rsidR="0028698A" w:rsidRPr="00BA14FC" w:rsidRDefault="0028698A" w:rsidP="009D3522">
            <w:pPr>
              <w:jc w:val="center"/>
            </w:pPr>
            <w:r w:rsidRPr="00BA14FC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BA14FC" w:rsidRDefault="00EA63F3" w:rsidP="007E16C9">
            <w:pPr>
              <w:jc w:val="center"/>
              <w:rPr>
                <w:sz w:val="24"/>
              </w:rPr>
            </w:pPr>
            <w:r w:rsidRPr="00BA14FC">
              <w:rPr>
                <w:sz w:val="24"/>
              </w:rPr>
              <w:t>110-37-144-17</w:t>
            </w:r>
          </w:p>
        </w:tc>
        <w:tc>
          <w:tcPr>
            <w:tcW w:w="178" w:type="dxa"/>
            <w:vMerge w:val="restart"/>
          </w:tcPr>
          <w:p w:rsidR="0028698A" w:rsidRPr="00BA14FC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D5609D" w:rsidRDefault="009D3522" w:rsidP="00BA59A9">
            <w:pPr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 xml:space="preserve">«Предоставление разрешения </w:t>
            </w:r>
            <w:r w:rsidR="00D5609D" w:rsidRPr="00E20869">
              <w:rPr>
                <w:sz w:val="24"/>
                <w:szCs w:val="24"/>
              </w:rPr>
              <w:t xml:space="preserve">на </w:t>
            </w:r>
            <w:r w:rsidR="00D5609D" w:rsidRPr="00EA783F">
              <w:rPr>
                <w:sz w:val="24"/>
                <w:szCs w:val="24"/>
              </w:rPr>
              <w:t>условно разреш</w:t>
            </w:r>
            <w:r w:rsidR="007A2567">
              <w:rPr>
                <w:sz w:val="24"/>
                <w:szCs w:val="24"/>
              </w:rPr>
              <w:t>ё</w:t>
            </w:r>
            <w:r w:rsidR="00D5609D" w:rsidRPr="00EA783F">
              <w:rPr>
                <w:sz w:val="24"/>
                <w:szCs w:val="24"/>
              </w:rPr>
              <w:t xml:space="preserve">нный вид использования </w:t>
            </w:r>
            <w:r w:rsidR="00D5609D">
              <w:rPr>
                <w:sz w:val="24"/>
                <w:szCs w:val="24"/>
              </w:rPr>
              <w:t>земельного</w:t>
            </w:r>
            <w:r w:rsidR="00D5609D" w:rsidRPr="00EA783F">
              <w:rPr>
                <w:sz w:val="24"/>
                <w:szCs w:val="24"/>
              </w:rPr>
              <w:t xml:space="preserve"> участк</w:t>
            </w:r>
            <w:r w:rsidR="00D5609D">
              <w:rPr>
                <w:sz w:val="24"/>
                <w:szCs w:val="24"/>
              </w:rPr>
              <w:t xml:space="preserve">а </w:t>
            </w:r>
            <w:r w:rsidR="003A504B">
              <w:rPr>
                <w:sz w:val="24"/>
                <w:szCs w:val="24"/>
              </w:rPr>
              <w:t>«</w:t>
            </w:r>
            <w:r w:rsidR="00220D6B">
              <w:rPr>
                <w:sz w:val="24"/>
                <w:szCs w:val="24"/>
              </w:rPr>
              <w:t>оранжереи</w:t>
            </w:r>
            <w:r w:rsidR="00D5609D">
              <w:rPr>
                <w:sz w:val="24"/>
                <w:szCs w:val="24"/>
              </w:rPr>
              <w:t xml:space="preserve">» </w:t>
            </w:r>
            <w:r w:rsidR="00DA0547">
              <w:rPr>
                <w:sz w:val="24"/>
                <w:szCs w:val="24"/>
              </w:rPr>
              <w:t xml:space="preserve">и </w:t>
            </w:r>
            <w:r w:rsidR="00DA0547" w:rsidRPr="00E20869">
              <w:rPr>
                <w:sz w:val="24"/>
                <w:szCs w:val="24"/>
              </w:rPr>
              <w:t>на отклонение от предельных параметров разреш</w:t>
            </w:r>
            <w:r w:rsidR="0050412A">
              <w:rPr>
                <w:sz w:val="24"/>
                <w:szCs w:val="24"/>
              </w:rPr>
              <w:t>ё</w:t>
            </w:r>
            <w:r w:rsidR="00DA0547" w:rsidRPr="00E20869">
              <w:rPr>
                <w:sz w:val="24"/>
                <w:szCs w:val="24"/>
              </w:rPr>
              <w:t xml:space="preserve">нного строительства </w:t>
            </w:r>
            <w:r w:rsidR="00E20869" w:rsidRPr="00E20869">
              <w:rPr>
                <w:sz w:val="24"/>
                <w:szCs w:val="24"/>
              </w:rPr>
              <w:t>для земельного участка</w:t>
            </w:r>
            <w:r w:rsidR="00A74331">
              <w:rPr>
                <w:sz w:val="24"/>
                <w:szCs w:val="24"/>
              </w:rPr>
              <w:t xml:space="preserve">, </w:t>
            </w:r>
            <w:r w:rsidR="002A599A">
              <w:rPr>
                <w:sz w:val="24"/>
                <w:szCs w:val="24"/>
              </w:rPr>
              <w:t>южнее земельного участка</w:t>
            </w:r>
            <w:r w:rsidR="00E20869" w:rsidRPr="00E20869">
              <w:rPr>
                <w:sz w:val="24"/>
                <w:szCs w:val="24"/>
              </w:rPr>
              <w:t xml:space="preserve"> </w:t>
            </w:r>
            <w:r w:rsidR="00CF07B9">
              <w:rPr>
                <w:sz w:val="24"/>
                <w:szCs w:val="24"/>
              </w:rPr>
              <w:t xml:space="preserve">расположенного по адресу: </w:t>
            </w:r>
            <w:r w:rsidR="002A599A" w:rsidRPr="002A599A">
              <w:rPr>
                <w:sz w:val="24"/>
                <w:szCs w:val="24"/>
              </w:rPr>
              <w:t>Иркутская область, г. Саянск, микрорайон Центральный, 9, корпус 5, №</w:t>
            </w:r>
            <w:r w:rsidR="002A599A">
              <w:rPr>
                <w:sz w:val="24"/>
                <w:szCs w:val="24"/>
              </w:rPr>
              <w:t xml:space="preserve"> </w:t>
            </w:r>
            <w:r w:rsidR="002A599A" w:rsidRPr="002A599A">
              <w:rPr>
                <w:sz w:val="24"/>
                <w:szCs w:val="24"/>
              </w:rPr>
              <w:t>26</w:t>
            </w:r>
            <w:r w:rsidR="003E1BFA">
              <w:rPr>
                <w:sz w:val="24"/>
                <w:szCs w:val="24"/>
              </w:rPr>
              <w:t xml:space="preserve">, </w:t>
            </w:r>
            <w:r w:rsidR="003E1BFA" w:rsidRPr="003E1BFA">
              <w:rPr>
                <w:sz w:val="24"/>
                <w:szCs w:val="24"/>
              </w:rPr>
              <w:t>с изменением</w:t>
            </w:r>
            <w:r w:rsidR="001815AC">
              <w:rPr>
                <w:sz w:val="24"/>
                <w:szCs w:val="24"/>
              </w:rPr>
              <w:t xml:space="preserve"> </w:t>
            </w:r>
            <w:r w:rsidR="001815AC" w:rsidRPr="001815AC">
              <w:rPr>
                <w:sz w:val="24"/>
                <w:szCs w:val="24"/>
              </w:rPr>
              <w:t>минимальн</w:t>
            </w:r>
            <w:r w:rsidR="001815AC">
              <w:rPr>
                <w:sz w:val="24"/>
                <w:szCs w:val="24"/>
              </w:rPr>
              <w:t>ой</w:t>
            </w:r>
            <w:r w:rsidR="001815AC" w:rsidRPr="001815AC">
              <w:rPr>
                <w:sz w:val="24"/>
                <w:szCs w:val="24"/>
              </w:rPr>
              <w:t xml:space="preserve"> ширин</w:t>
            </w:r>
            <w:r w:rsidR="001815AC">
              <w:rPr>
                <w:sz w:val="24"/>
                <w:szCs w:val="24"/>
              </w:rPr>
              <w:t>ы</w:t>
            </w:r>
            <w:r w:rsidR="001815AC" w:rsidRPr="001815AC">
              <w:rPr>
                <w:sz w:val="24"/>
                <w:szCs w:val="24"/>
              </w:rPr>
              <w:t>, глубин</w:t>
            </w:r>
            <w:r w:rsidR="001815AC">
              <w:rPr>
                <w:sz w:val="24"/>
                <w:szCs w:val="24"/>
              </w:rPr>
              <w:t>ы</w:t>
            </w:r>
            <w:r w:rsidR="001815AC" w:rsidRPr="001815AC">
              <w:rPr>
                <w:sz w:val="24"/>
                <w:szCs w:val="24"/>
              </w:rPr>
              <w:t xml:space="preserve"> земельного участка</w:t>
            </w:r>
            <w:r w:rsidR="00D5609D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140FAA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4E79E6">
        <w:rPr>
          <w:sz w:val="26"/>
          <w:szCs w:val="26"/>
        </w:rPr>
        <w:t>Зюзина</w:t>
      </w:r>
      <w:r w:rsidR="0034178B" w:rsidRPr="0034178B">
        <w:rPr>
          <w:sz w:val="26"/>
          <w:szCs w:val="26"/>
        </w:rPr>
        <w:t xml:space="preserve"> </w:t>
      </w:r>
      <w:r w:rsidR="004E79E6">
        <w:rPr>
          <w:sz w:val="26"/>
          <w:szCs w:val="26"/>
        </w:rPr>
        <w:t>Виктора</w:t>
      </w:r>
      <w:r w:rsidR="0034178B" w:rsidRPr="0034178B">
        <w:rPr>
          <w:sz w:val="26"/>
          <w:szCs w:val="26"/>
        </w:rPr>
        <w:t xml:space="preserve"> </w:t>
      </w:r>
      <w:r w:rsidR="004E79E6">
        <w:rPr>
          <w:sz w:val="26"/>
          <w:szCs w:val="26"/>
        </w:rPr>
        <w:t>Петровича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</w:t>
      </w:r>
      <w:r w:rsidR="00A878EA">
        <w:rPr>
          <w:sz w:val="26"/>
          <w:szCs w:val="26"/>
        </w:rPr>
        <w:t>ь</w:t>
      </w:r>
      <w:r w:rsidR="0034178B">
        <w:rPr>
          <w:sz w:val="26"/>
          <w:szCs w:val="26"/>
        </w:rPr>
        <w:t xml:space="preserve">ёй 39 </w:t>
      </w:r>
      <w:r w:rsidR="009D3522" w:rsidRPr="000904E8">
        <w:rPr>
          <w:sz w:val="26"/>
          <w:szCs w:val="26"/>
        </w:rPr>
        <w:t>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 «город Саянск» от 04.10.2010 № 051-14-100, статьями 14, 38 Устава</w:t>
      </w:r>
      <w:proofErr w:type="gramEnd"/>
      <w:r w:rsidR="009D3522" w:rsidRPr="000904E8">
        <w:rPr>
          <w:sz w:val="26"/>
          <w:szCs w:val="26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B33861" w:rsidRDefault="009D3522" w:rsidP="007956A5">
      <w:pPr>
        <w:jc w:val="both"/>
        <w:rPr>
          <w:sz w:val="26"/>
          <w:szCs w:val="26"/>
        </w:rPr>
      </w:pPr>
      <w:proofErr w:type="gramStart"/>
      <w:r w:rsidRPr="00B33861">
        <w:rPr>
          <w:sz w:val="26"/>
          <w:szCs w:val="26"/>
        </w:rPr>
        <w:t>П</w:t>
      </w:r>
      <w:proofErr w:type="gramEnd"/>
      <w:r w:rsidRPr="00B33861">
        <w:rPr>
          <w:sz w:val="26"/>
          <w:szCs w:val="26"/>
        </w:rPr>
        <w:t xml:space="preserve"> О С Т А Н О В Л Я Е Т: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Назначить публичные слушания </w:t>
      </w:r>
      <w:r w:rsidR="004E79E6">
        <w:rPr>
          <w:sz w:val="26"/>
          <w:szCs w:val="26"/>
        </w:rPr>
        <w:t>06</w:t>
      </w:r>
      <w:r w:rsidRPr="000904E8">
        <w:rPr>
          <w:sz w:val="26"/>
          <w:szCs w:val="26"/>
        </w:rPr>
        <w:t xml:space="preserve"> </w:t>
      </w:r>
      <w:r w:rsidR="004E79E6">
        <w:rPr>
          <w:sz w:val="26"/>
          <w:szCs w:val="26"/>
        </w:rPr>
        <w:t>марта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 в 1</w:t>
      </w:r>
      <w:r w:rsidR="00A74752">
        <w:rPr>
          <w:sz w:val="26"/>
          <w:szCs w:val="26"/>
        </w:rPr>
        <w:t>6</w:t>
      </w:r>
      <w:r w:rsidRPr="000904E8">
        <w:rPr>
          <w:sz w:val="26"/>
          <w:szCs w:val="26"/>
        </w:rPr>
        <w:t>.</w:t>
      </w:r>
      <w:r w:rsidR="00A74752">
        <w:rPr>
          <w:sz w:val="26"/>
          <w:szCs w:val="26"/>
        </w:rPr>
        <w:t>0</w:t>
      </w:r>
      <w:r w:rsidRPr="000904E8">
        <w:rPr>
          <w:sz w:val="26"/>
          <w:szCs w:val="26"/>
        </w:rPr>
        <w:t>0 местного времени на тему «</w:t>
      </w:r>
      <w:r w:rsidR="00FE2DC2" w:rsidRPr="00FE2DC2">
        <w:rPr>
          <w:sz w:val="26"/>
          <w:szCs w:val="26"/>
        </w:rPr>
        <w:t>Предоставление разрешения на условно разрешённый вид использования земельного участка «оранжереи» и на отклонение от предельных параметров разрешённого строительства для земельного участка, южнее земельного участка расположенного по адресу: Иркутская область, г. Саянск, микрорайон Центральный, 9, корпус 5, № 26, с изменением минимальной ширины, глубины земельного участка</w:t>
      </w:r>
      <w:r w:rsidRPr="000904E8">
        <w:rPr>
          <w:sz w:val="26"/>
          <w:szCs w:val="26"/>
        </w:rPr>
        <w:t>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Место проведения публичных слушаний определить: здание администрации городского округа муниципального образования «город Саянск», </w:t>
      </w:r>
      <w:r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</w:t>
      </w:r>
      <w:r w:rsidR="00A74752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Саянск, микрорайон Олимпийский, №30, 3 этаж, зал заседаний.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Инициатором проведения публичных слушаний считать </w:t>
      </w:r>
      <w:r>
        <w:rPr>
          <w:sz w:val="26"/>
          <w:szCs w:val="26"/>
        </w:rPr>
        <w:t>а</w:t>
      </w:r>
      <w:r w:rsidRPr="0070653D">
        <w:rPr>
          <w:sz w:val="26"/>
          <w:szCs w:val="26"/>
        </w:rPr>
        <w:t>дминистраци</w:t>
      </w:r>
      <w:r>
        <w:rPr>
          <w:sz w:val="26"/>
          <w:szCs w:val="26"/>
        </w:rPr>
        <w:t>ю</w:t>
      </w:r>
      <w:r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Pr="000904E8">
        <w:rPr>
          <w:sz w:val="26"/>
          <w:szCs w:val="26"/>
        </w:rPr>
        <w:t>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6. </w:t>
      </w:r>
      <w:proofErr w:type="gramStart"/>
      <w:r w:rsidRPr="000904E8">
        <w:rPr>
          <w:sz w:val="26"/>
          <w:szCs w:val="26"/>
        </w:rPr>
        <w:t>Ответственным</w:t>
      </w:r>
      <w:proofErr w:type="gramEnd"/>
      <w:r w:rsidRPr="000904E8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0904E8" w:rsidRDefault="00FD5BD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7.1. организовать подготовку и проведение публичных слушаний в соответствии с планом мероприятий;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7.2. обеспечить публикацию в средствах массовой информации, </w:t>
      </w:r>
      <w:r>
        <w:rPr>
          <w:sz w:val="26"/>
          <w:szCs w:val="26"/>
        </w:rPr>
        <w:t xml:space="preserve">размещение информации </w:t>
      </w:r>
      <w:r w:rsidRPr="000904E8">
        <w:rPr>
          <w:sz w:val="26"/>
          <w:szCs w:val="26"/>
        </w:rPr>
        <w:t xml:space="preserve"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>
        <w:rPr>
          <w:sz w:val="26"/>
          <w:szCs w:val="26"/>
        </w:rPr>
        <w:t>слушаний, подлежащих обсуждению.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 Установить следующий порядок учета предложений по теме публичных слушаний: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8.1. 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Олимпийский, № 30, кабинеты 426</w:t>
      </w:r>
      <w:r>
        <w:rPr>
          <w:sz w:val="26"/>
          <w:szCs w:val="26"/>
        </w:rPr>
        <w:t xml:space="preserve">, 519 </w:t>
      </w:r>
      <w:r w:rsidRPr="000904E8">
        <w:rPr>
          <w:sz w:val="26"/>
          <w:szCs w:val="26"/>
        </w:rPr>
        <w:t xml:space="preserve">не позднее, чем до 13.00 местного времени </w:t>
      </w:r>
      <w:r w:rsidR="00C72E0D">
        <w:rPr>
          <w:sz w:val="26"/>
          <w:szCs w:val="26"/>
        </w:rPr>
        <w:t>06</w:t>
      </w:r>
      <w:r w:rsidRPr="000904E8">
        <w:rPr>
          <w:sz w:val="26"/>
          <w:szCs w:val="26"/>
        </w:rPr>
        <w:t xml:space="preserve"> </w:t>
      </w:r>
      <w:r w:rsidR="00C72E0D">
        <w:rPr>
          <w:sz w:val="26"/>
          <w:szCs w:val="26"/>
        </w:rPr>
        <w:t>марта</w:t>
      </w:r>
      <w:r w:rsidRPr="000904E8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0904E8">
        <w:rPr>
          <w:sz w:val="26"/>
          <w:szCs w:val="26"/>
        </w:rPr>
        <w:t xml:space="preserve"> года;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8.2. предложения, заявленные в ходе публичных слушаний, включать в протокол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9. </w:t>
      </w:r>
      <w:r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</w:t>
      </w:r>
      <w:r>
        <w:rPr>
          <w:sz w:val="26"/>
          <w:szCs w:val="26"/>
        </w:rPr>
        <w:t>ё</w:t>
      </w:r>
      <w:r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10. Администраци</w:t>
      </w:r>
      <w:r>
        <w:rPr>
          <w:sz w:val="26"/>
          <w:szCs w:val="26"/>
        </w:rPr>
        <w:t>я</w:t>
      </w:r>
      <w:r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>
        <w:rPr>
          <w:sz w:val="26"/>
          <w:szCs w:val="26"/>
        </w:rPr>
        <w:t>ет</w:t>
      </w:r>
      <w:r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11.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12.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790826" w:rsidRPr="000904E8" w:rsidRDefault="00790826" w:rsidP="0079082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13. Настоящее постановление вступает в силу после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BA5C21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 w:rsidR="00135EC7"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BA5C21">
        <w:rPr>
          <w:sz w:val="26"/>
          <w:szCs w:val="26"/>
        </w:rPr>
        <w:t>О.В.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1F6B87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 w:rsidR="000904E8">
        <w:rPr>
          <w:szCs w:val="24"/>
        </w:rPr>
        <w:t>Колькина</w:t>
      </w:r>
      <w:proofErr w:type="gramEnd"/>
      <w:r w:rsidR="000904E8">
        <w:rPr>
          <w:szCs w:val="24"/>
        </w:rPr>
        <w:t xml:space="preserve">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56166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8A3D1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BA14FC" w:rsidTr="00A90202">
                              <w:tc>
                                <w:tcPr>
                                  <w:tcW w:w="312" w:type="dxa"/>
                                </w:tcPr>
                                <w:p w:rsidR="006B3995" w:rsidRPr="00BA14FC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BA14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BA14FC" w:rsidRDefault="00BA14FC" w:rsidP="00B761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A14FC">
                                    <w:rPr>
                                      <w:sz w:val="24"/>
                                      <w:szCs w:val="24"/>
                                    </w:rPr>
                                    <w:t>27.02.2017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BA14FC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A14FC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BA14FC" w:rsidRDefault="00BA14FC" w:rsidP="00704F8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A14FC">
                                    <w:rPr>
                                      <w:sz w:val="24"/>
                                    </w:rPr>
                                    <w:t>110-37-144-17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BA14FC" w:rsidTr="00A90202">
                        <w:tc>
                          <w:tcPr>
                            <w:tcW w:w="312" w:type="dxa"/>
                          </w:tcPr>
                          <w:p w:rsidR="006B3995" w:rsidRPr="00BA14FC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4FC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BA14FC" w:rsidRDefault="00BA14FC" w:rsidP="00B761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14FC">
                              <w:rPr>
                                <w:sz w:val="24"/>
                                <w:szCs w:val="24"/>
                              </w:rPr>
                              <w:t>27.02.2017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BA14FC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A14FC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BA14FC" w:rsidRDefault="00BA14FC" w:rsidP="00704F84">
                            <w:pPr>
                              <w:rPr>
                                <w:sz w:val="24"/>
                              </w:rPr>
                            </w:pPr>
                            <w:r w:rsidRPr="00BA14FC">
                              <w:rPr>
                                <w:sz w:val="24"/>
                              </w:rPr>
                              <w:t>110-37-144-17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9E08B8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A83E11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350DC7" w:rsidP="00D32695">
      <w:pPr>
        <w:rPr>
          <w:sz w:val="28"/>
          <w:szCs w:val="28"/>
        </w:rPr>
      </w:pPr>
      <w:r w:rsidRPr="002E42E7"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 xml:space="preserve">эр </w:t>
      </w:r>
      <w:r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350DC7" w:rsidRPr="002E42E7">
        <w:rPr>
          <w:sz w:val="28"/>
          <w:szCs w:val="28"/>
        </w:rPr>
        <w:t>О.В. 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2E42E7" w:rsidRDefault="002E42E7" w:rsidP="00AE7B14">
      <w:pPr>
        <w:rPr>
          <w:szCs w:val="24"/>
        </w:rPr>
      </w:pPr>
    </w:p>
    <w:p w:rsidR="00AE7B14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56166</w:t>
      </w:r>
    </w:p>
    <w:p w:rsidR="002E42E7" w:rsidRPr="006D2351" w:rsidRDefault="002E42E7" w:rsidP="00AE7B14">
      <w:pPr>
        <w:rPr>
          <w:szCs w:val="24"/>
        </w:rPr>
      </w:pPr>
    </w:p>
    <w:p w:rsidR="009D3522" w:rsidRDefault="008A3D12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BA14FC" w:rsidRPr="00BA14FC" w:rsidTr="00E31898">
                              <w:tc>
                                <w:tcPr>
                                  <w:tcW w:w="312" w:type="dxa"/>
                                </w:tcPr>
                                <w:p w:rsidR="00BA14FC" w:rsidRPr="00BA14FC" w:rsidRDefault="00BA14FC" w:rsidP="00E3189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BA14FC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A14FC" w:rsidRPr="00BA14FC" w:rsidRDefault="00BA14FC" w:rsidP="00E3189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A14FC">
                                    <w:rPr>
                                      <w:sz w:val="24"/>
                                      <w:szCs w:val="24"/>
                                    </w:rPr>
                                    <w:t>27.02.2017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BA14FC" w:rsidRPr="00BA14FC" w:rsidRDefault="00BA14FC" w:rsidP="00E3189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A14FC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BA14FC" w:rsidRPr="00BA14FC" w:rsidRDefault="00BA14FC" w:rsidP="00E31898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BA14FC">
                                    <w:rPr>
                                      <w:sz w:val="24"/>
                                    </w:rPr>
                                    <w:t>110-37-144-17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BA14FC" w:rsidRPr="00BA14FC" w:rsidTr="00E31898">
                        <w:tc>
                          <w:tcPr>
                            <w:tcW w:w="312" w:type="dxa"/>
                          </w:tcPr>
                          <w:p w:rsidR="00BA14FC" w:rsidRPr="00BA14FC" w:rsidRDefault="00BA14FC" w:rsidP="00E31898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4FC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BA14FC" w:rsidRPr="00BA14FC" w:rsidRDefault="00BA14FC" w:rsidP="00E318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14FC">
                              <w:rPr>
                                <w:sz w:val="24"/>
                                <w:szCs w:val="24"/>
                              </w:rPr>
                              <w:t>27.02.2017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BA14FC" w:rsidRPr="00BA14FC" w:rsidRDefault="00BA14FC" w:rsidP="00E3189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A14FC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BA14FC" w:rsidRPr="00BA14FC" w:rsidRDefault="00BA14FC" w:rsidP="00E31898">
                            <w:pPr>
                              <w:rPr>
                                <w:sz w:val="24"/>
                              </w:rPr>
                            </w:pPr>
                            <w:r w:rsidRPr="00BA14FC">
                              <w:rPr>
                                <w:sz w:val="24"/>
                              </w:rPr>
                              <w:t>110-37-144-17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8C6CE6" w:rsidP="007803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803F9">
              <w:rPr>
                <w:sz w:val="22"/>
                <w:szCs w:val="22"/>
              </w:rPr>
              <w:t>2</w:t>
            </w:r>
            <w:r w:rsidR="005370AE">
              <w:rPr>
                <w:sz w:val="22"/>
                <w:szCs w:val="22"/>
              </w:rPr>
              <w:t>.</w:t>
            </w:r>
            <w:r w:rsidR="007803F9">
              <w:rPr>
                <w:sz w:val="22"/>
                <w:szCs w:val="22"/>
              </w:rPr>
              <w:t>03</w:t>
            </w:r>
            <w:r w:rsidR="005370AE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7803F9" w:rsidP="007803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72F40" w:rsidP="007803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803F9">
              <w:rPr>
                <w:sz w:val="22"/>
                <w:szCs w:val="22"/>
              </w:rPr>
              <w:t>2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7803F9">
              <w:rPr>
                <w:sz w:val="22"/>
                <w:szCs w:val="22"/>
              </w:rPr>
              <w:t>3</w:t>
            </w:r>
            <w:r w:rsidR="00A53816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4600CC" w:rsidP="004600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685060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Мэр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D32695" w:rsidRDefault="00D32695" w:rsidP="00685060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685060">
        <w:rPr>
          <w:sz w:val="26"/>
          <w:szCs w:val="26"/>
        </w:rPr>
        <w:t>О.В. Боровский</w:t>
      </w:r>
    </w:p>
    <w:p w:rsidR="003A372D" w:rsidRDefault="003A372D" w:rsidP="00D32695">
      <w:pPr>
        <w:tabs>
          <w:tab w:val="left" w:pos="7655"/>
        </w:tabs>
        <w:rPr>
          <w:sz w:val="18"/>
          <w:szCs w:val="26"/>
        </w:rPr>
      </w:pPr>
    </w:p>
    <w:p w:rsidR="003A372D" w:rsidRDefault="003A372D" w:rsidP="00D32695">
      <w:pPr>
        <w:tabs>
          <w:tab w:val="left" w:pos="7655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2516C"/>
    <w:rsid w:val="000503E8"/>
    <w:rsid w:val="00051C67"/>
    <w:rsid w:val="000904E8"/>
    <w:rsid w:val="00093A33"/>
    <w:rsid w:val="000964DD"/>
    <w:rsid w:val="00097753"/>
    <w:rsid w:val="000C4EF4"/>
    <w:rsid w:val="000C5A60"/>
    <w:rsid w:val="000C7C2B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C34F2"/>
    <w:rsid w:val="001C58DC"/>
    <w:rsid w:val="001E78A2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8698A"/>
    <w:rsid w:val="00287EF1"/>
    <w:rsid w:val="00292B44"/>
    <w:rsid w:val="00296A42"/>
    <w:rsid w:val="002A599A"/>
    <w:rsid w:val="002A6BC3"/>
    <w:rsid w:val="002A7734"/>
    <w:rsid w:val="002B4F2B"/>
    <w:rsid w:val="002C2502"/>
    <w:rsid w:val="002C3D15"/>
    <w:rsid w:val="002C4AE2"/>
    <w:rsid w:val="002C5342"/>
    <w:rsid w:val="002D68E7"/>
    <w:rsid w:val="002E42E7"/>
    <w:rsid w:val="002E5F9C"/>
    <w:rsid w:val="002F2B95"/>
    <w:rsid w:val="002F2D00"/>
    <w:rsid w:val="002F6BB1"/>
    <w:rsid w:val="003075C3"/>
    <w:rsid w:val="0031339E"/>
    <w:rsid w:val="00322F24"/>
    <w:rsid w:val="003233E6"/>
    <w:rsid w:val="0034178B"/>
    <w:rsid w:val="00344EAF"/>
    <w:rsid w:val="00350DC7"/>
    <w:rsid w:val="00351EDC"/>
    <w:rsid w:val="00356376"/>
    <w:rsid w:val="0036247D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5995"/>
    <w:rsid w:val="00404221"/>
    <w:rsid w:val="00405DF5"/>
    <w:rsid w:val="00407B20"/>
    <w:rsid w:val="00417375"/>
    <w:rsid w:val="00421161"/>
    <w:rsid w:val="00436806"/>
    <w:rsid w:val="004600CC"/>
    <w:rsid w:val="00474D25"/>
    <w:rsid w:val="00481BEC"/>
    <w:rsid w:val="00483233"/>
    <w:rsid w:val="004A2829"/>
    <w:rsid w:val="004A70D3"/>
    <w:rsid w:val="004B404E"/>
    <w:rsid w:val="004C0544"/>
    <w:rsid w:val="004C4295"/>
    <w:rsid w:val="004D6A78"/>
    <w:rsid w:val="004D7A06"/>
    <w:rsid w:val="004D7CA2"/>
    <w:rsid w:val="004E1AD9"/>
    <w:rsid w:val="004E79E6"/>
    <w:rsid w:val="004F1BDA"/>
    <w:rsid w:val="0050412A"/>
    <w:rsid w:val="00507BE2"/>
    <w:rsid w:val="00521CD8"/>
    <w:rsid w:val="0052269F"/>
    <w:rsid w:val="005370AE"/>
    <w:rsid w:val="00544FA7"/>
    <w:rsid w:val="0055340E"/>
    <w:rsid w:val="00560A6C"/>
    <w:rsid w:val="005712E2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6B1B"/>
    <w:rsid w:val="00617B36"/>
    <w:rsid w:val="00617F17"/>
    <w:rsid w:val="00620F46"/>
    <w:rsid w:val="006267A4"/>
    <w:rsid w:val="00626DB3"/>
    <w:rsid w:val="00637D4A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F4FFC"/>
    <w:rsid w:val="00702D40"/>
    <w:rsid w:val="00710D2E"/>
    <w:rsid w:val="00722D74"/>
    <w:rsid w:val="00722E28"/>
    <w:rsid w:val="00744B8B"/>
    <w:rsid w:val="00746E06"/>
    <w:rsid w:val="0075003A"/>
    <w:rsid w:val="00750E98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7A2F"/>
    <w:rsid w:val="0086384F"/>
    <w:rsid w:val="008702A2"/>
    <w:rsid w:val="008708CF"/>
    <w:rsid w:val="008726AC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5C23"/>
    <w:rsid w:val="008C6CE6"/>
    <w:rsid w:val="008E1A1E"/>
    <w:rsid w:val="008F0BDC"/>
    <w:rsid w:val="00900424"/>
    <w:rsid w:val="00912ED5"/>
    <w:rsid w:val="0092636A"/>
    <w:rsid w:val="00934CEF"/>
    <w:rsid w:val="00941640"/>
    <w:rsid w:val="009436BD"/>
    <w:rsid w:val="00957434"/>
    <w:rsid w:val="00962369"/>
    <w:rsid w:val="00971675"/>
    <w:rsid w:val="00972F40"/>
    <w:rsid w:val="009972C9"/>
    <w:rsid w:val="009A18D0"/>
    <w:rsid w:val="009C47B1"/>
    <w:rsid w:val="009C5034"/>
    <w:rsid w:val="009D3522"/>
    <w:rsid w:val="009E08B8"/>
    <w:rsid w:val="009F0074"/>
    <w:rsid w:val="00A1400E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61F7"/>
    <w:rsid w:val="00B063A1"/>
    <w:rsid w:val="00B13F4A"/>
    <w:rsid w:val="00B23ED8"/>
    <w:rsid w:val="00B2478C"/>
    <w:rsid w:val="00B33861"/>
    <w:rsid w:val="00B37600"/>
    <w:rsid w:val="00B47D91"/>
    <w:rsid w:val="00B56453"/>
    <w:rsid w:val="00B62395"/>
    <w:rsid w:val="00B77C42"/>
    <w:rsid w:val="00B939CE"/>
    <w:rsid w:val="00BA14FC"/>
    <w:rsid w:val="00BA2534"/>
    <w:rsid w:val="00BA361E"/>
    <w:rsid w:val="00BA59A9"/>
    <w:rsid w:val="00BA5C21"/>
    <w:rsid w:val="00BA66C8"/>
    <w:rsid w:val="00BB4A40"/>
    <w:rsid w:val="00BD030A"/>
    <w:rsid w:val="00BD4AE1"/>
    <w:rsid w:val="00BD6015"/>
    <w:rsid w:val="00BE3B8C"/>
    <w:rsid w:val="00BF4C05"/>
    <w:rsid w:val="00BF74FE"/>
    <w:rsid w:val="00BF7F32"/>
    <w:rsid w:val="00C01A55"/>
    <w:rsid w:val="00C02AB9"/>
    <w:rsid w:val="00C0640E"/>
    <w:rsid w:val="00C07734"/>
    <w:rsid w:val="00C07911"/>
    <w:rsid w:val="00C24FD0"/>
    <w:rsid w:val="00C3113E"/>
    <w:rsid w:val="00C31CC4"/>
    <w:rsid w:val="00C36943"/>
    <w:rsid w:val="00C40304"/>
    <w:rsid w:val="00C455F8"/>
    <w:rsid w:val="00C53404"/>
    <w:rsid w:val="00C54A0A"/>
    <w:rsid w:val="00C62D70"/>
    <w:rsid w:val="00C72E0D"/>
    <w:rsid w:val="00C82516"/>
    <w:rsid w:val="00C93AA9"/>
    <w:rsid w:val="00C95512"/>
    <w:rsid w:val="00CA53E6"/>
    <w:rsid w:val="00CB0803"/>
    <w:rsid w:val="00CB15F6"/>
    <w:rsid w:val="00CC07E0"/>
    <w:rsid w:val="00CF07B9"/>
    <w:rsid w:val="00CF42C0"/>
    <w:rsid w:val="00CF5C25"/>
    <w:rsid w:val="00D03A48"/>
    <w:rsid w:val="00D10C53"/>
    <w:rsid w:val="00D266DC"/>
    <w:rsid w:val="00D32695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807"/>
    <w:rsid w:val="00DB2B00"/>
    <w:rsid w:val="00DB5C79"/>
    <w:rsid w:val="00DD2F84"/>
    <w:rsid w:val="00DD7121"/>
    <w:rsid w:val="00DE2CD9"/>
    <w:rsid w:val="00DE6087"/>
    <w:rsid w:val="00E11C1D"/>
    <w:rsid w:val="00E16179"/>
    <w:rsid w:val="00E20869"/>
    <w:rsid w:val="00E237C2"/>
    <w:rsid w:val="00E27D80"/>
    <w:rsid w:val="00E31A59"/>
    <w:rsid w:val="00E3520E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F3CF0"/>
    <w:rsid w:val="00EF55DE"/>
    <w:rsid w:val="00F020B2"/>
    <w:rsid w:val="00F12552"/>
    <w:rsid w:val="00F13DE9"/>
    <w:rsid w:val="00F14B8D"/>
    <w:rsid w:val="00F175AB"/>
    <w:rsid w:val="00F374F4"/>
    <w:rsid w:val="00F534C1"/>
    <w:rsid w:val="00F61EE1"/>
    <w:rsid w:val="00F80DA6"/>
    <w:rsid w:val="00F82074"/>
    <w:rsid w:val="00FA0D93"/>
    <w:rsid w:val="00FA30A2"/>
    <w:rsid w:val="00FC2AF4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2016-06-16T02:26:00Z</cp:lastPrinted>
  <dcterms:created xsi:type="dcterms:W3CDTF">2017-03-01T03:05:00Z</dcterms:created>
  <dcterms:modified xsi:type="dcterms:W3CDTF">2017-03-01T03:05:00Z</dcterms:modified>
</cp:coreProperties>
</file>