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C73" w:rsidRPr="00E60C73" w:rsidRDefault="00E60C73" w:rsidP="007C3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E60C7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E60C73" w:rsidRPr="00E60C73" w:rsidRDefault="00E60C73" w:rsidP="007C3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E60C7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E60C73" w:rsidRPr="00E60C73" w:rsidRDefault="00E60C73" w:rsidP="007C3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E60C7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E60C73" w:rsidRPr="00E60C73" w:rsidRDefault="00E60C73" w:rsidP="007C3B8F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C73" w:rsidRPr="00E60C73" w:rsidRDefault="00E60C73" w:rsidP="007C3B8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E60C73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E60C73" w:rsidRPr="00E60C73" w:rsidRDefault="00E60C73" w:rsidP="007C3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B8F" w:rsidRPr="00E60C73" w:rsidRDefault="007C3B8F" w:rsidP="007C3B8F">
      <w:pPr>
        <w:tabs>
          <w:tab w:val="left" w:pos="534"/>
          <w:tab w:val="left" w:pos="2069"/>
          <w:tab w:val="left" w:pos="2518"/>
          <w:tab w:val="left" w:pos="41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C7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60C7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26.06.2017</w:t>
      </w:r>
      <w:r w:rsidRPr="00E60C73">
        <w:rPr>
          <w:rFonts w:ascii="Times New Roman" w:eastAsia="Times New Roman" w:hAnsi="Times New Roman" w:cs="Times New Roman"/>
          <w:sz w:val="24"/>
          <w:szCs w:val="24"/>
        </w:rPr>
        <w:tab/>
        <w:t>№</w:t>
      </w:r>
      <w:r w:rsidRPr="00E60C7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110-37-654-17</w:t>
      </w:r>
      <w:r w:rsidRPr="00E60C7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C3B8F" w:rsidRPr="00E60C73" w:rsidRDefault="007C3B8F" w:rsidP="007C3B8F">
      <w:pPr>
        <w:tabs>
          <w:tab w:val="left" w:pos="41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0C73">
        <w:rPr>
          <w:rFonts w:ascii="Times New Roman" w:eastAsia="Times New Roman" w:hAnsi="Times New Roman" w:cs="Times New Roman"/>
          <w:sz w:val="24"/>
          <w:szCs w:val="24"/>
        </w:rPr>
        <w:t>г.Саянск</w:t>
      </w:r>
    </w:p>
    <w:p w:rsidR="00E60C73" w:rsidRPr="00E60C73" w:rsidRDefault="00E60C73" w:rsidP="007C3B8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n-US" w:eastAsia="ru-RU"/>
        </w:rPr>
      </w:pPr>
    </w:p>
    <w:p w:rsidR="007C3B8F" w:rsidRPr="007C3B8F" w:rsidRDefault="007C3B8F" w:rsidP="007C3B8F">
      <w:pPr>
        <w:tabs>
          <w:tab w:val="left" w:pos="-1673"/>
          <w:tab w:val="left" w:pos="-114"/>
          <w:tab w:val="left" w:pos="-1"/>
          <w:tab w:val="left" w:pos="4706"/>
        </w:tabs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0C73">
        <w:rPr>
          <w:rFonts w:ascii="Times New Roman" w:eastAsia="Times New Roman" w:hAnsi="Times New Roman" w:cs="Times New Roman"/>
          <w:color w:val="000000"/>
        </w:rPr>
        <w:t xml:space="preserve">О внесении изменений в постановление администрации городского округа муниципального образования «город Саянск» от </w:t>
      </w:r>
      <w:r>
        <w:rPr>
          <w:rFonts w:ascii="Times New Roman" w:eastAsia="Times New Roman" w:hAnsi="Times New Roman" w:cs="Times New Roman"/>
          <w:color w:val="000000"/>
        </w:rPr>
        <w:t xml:space="preserve">06 апреля </w:t>
      </w:r>
      <w:r w:rsidRPr="00E60C73">
        <w:rPr>
          <w:rFonts w:ascii="Times New Roman" w:eastAsia="Times New Roman" w:hAnsi="Times New Roman" w:cs="Times New Roman"/>
          <w:color w:val="000000"/>
        </w:rPr>
        <w:t>201</w:t>
      </w:r>
      <w:r>
        <w:rPr>
          <w:rFonts w:ascii="Times New Roman" w:eastAsia="Times New Roman" w:hAnsi="Times New Roman" w:cs="Times New Roman"/>
          <w:color w:val="000000"/>
        </w:rPr>
        <w:t>7 года</w:t>
      </w:r>
      <w:r w:rsidRPr="00E60C73">
        <w:rPr>
          <w:rFonts w:ascii="Times New Roman" w:eastAsia="Times New Roman" w:hAnsi="Times New Roman" w:cs="Times New Roman"/>
          <w:color w:val="000000"/>
        </w:rPr>
        <w:t xml:space="preserve"> № </w:t>
      </w:r>
      <w:r w:rsidRPr="00E60C73">
        <w:rPr>
          <w:rFonts w:ascii="Times New Roman" w:eastAsia="Times New Roman" w:hAnsi="Times New Roman" w:cs="Times New Roman"/>
        </w:rPr>
        <w:t>110-37-</w:t>
      </w:r>
      <w:r>
        <w:rPr>
          <w:rFonts w:ascii="Times New Roman" w:eastAsia="Times New Roman" w:hAnsi="Times New Roman" w:cs="Times New Roman"/>
        </w:rPr>
        <w:t>324</w:t>
      </w:r>
      <w:r w:rsidRPr="00E60C73">
        <w:rPr>
          <w:rFonts w:ascii="Times New Roman" w:eastAsia="Times New Roman" w:hAnsi="Times New Roman" w:cs="Times New Roman"/>
        </w:rPr>
        <w:t>-1</w:t>
      </w:r>
      <w:r>
        <w:rPr>
          <w:rFonts w:ascii="Times New Roman" w:eastAsia="Times New Roman" w:hAnsi="Times New Roman" w:cs="Times New Roman"/>
        </w:rPr>
        <w:t>7</w:t>
      </w:r>
      <w:r w:rsidRPr="00E60C73">
        <w:rPr>
          <w:rFonts w:ascii="Times New Roman" w:eastAsia="Times New Roman" w:hAnsi="Times New Roman" w:cs="Times New Roman"/>
          <w:color w:val="000000"/>
        </w:rPr>
        <w:t xml:space="preserve"> «</w:t>
      </w:r>
      <w:r w:rsidRPr="00E60C73">
        <w:rPr>
          <w:rFonts w:ascii="Times New Roman" w:eastAsia="Times New Roman" w:hAnsi="Times New Roman" w:cs="Times New Roman"/>
          <w:bCs/>
        </w:rPr>
        <w:t>Об утверждении административного регламента</w:t>
      </w:r>
      <w:r>
        <w:rPr>
          <w:rFonts w:ascii="Times New Roman" w:eastAsia="Times New Roman" w:hAnsi="Times New Roman" w:cs="Times New Roman"/>
          <w:bCs/>
        </w:rPr>
        <w:t xml:space="preserve"> исполнения</w:t>
      </w:r>
      <w:r w:rsidRPr="002A08A5">
        <w:rPr>
          <w:rFonts w:ascii="Times New Roman" w:eastAsia="Times New Roman" w:hAnsi="Times New Roman" w:cs="Times New Roman"/>
          <w:bCs/>
          <w:lang w:eastAsia="ru-RU"/>
        </w:rPr>
        <w:t xml:space="preserve"> государственной функции по лицензионному </w:t>
      </w:r>
      <w:proofErr w:type="gramStart"/>
      <w:r w:rsidRPr="002A08A5">
        <w:rPr>
          <w:rFonts w:ascii="Times New Roman" w:eastAsia="Times New Roman" w:hAnsi="Times New Roman" w:cs="Times New Roman"/>
          <w:bCs/>
          <w:lang w:eastAsia="ru-RU"/>
        </w:rPr>
        <w:t>контролю за</w:t>
      </w:r>
      <w:proofErr w:type="gramEnd"/>
      <w:r w:rsidRPr="002A08A5">
        <w:rPr>
          <w:rFonts w:ascii="Times New Roman" w:eastAsia="Times New Roman" w:hAnsi="Times New Roman" w:cs="Times New Roman"/>
          <w:bCs/>
          <w:lang w:eastAsia="ru-RU"/>
        </w:rPr>
        <w:t xml:space="preserve"> розничной продажей алкогольной продукции на территории городского округа муниципального образования «город Саянск»</w:t>
      </w:r>
    </w:p>
    <w:p w:rsidR="005042D4" w:rsidRPr="00E60C73" w:rsidRDefault="005042D4" w:rsidP="007C3B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C73" w:rsidRDefault="00E60C73" w:rsidP="007C3B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A08A5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5" w:history="1">
        <w:r w:rsidRPr="002A08A5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2A08A5">
        <w:rPr>
          <w:rFonts w:ascii="Times New Roman" w:hAnsi="Times New Roman" w:cs="Times New Roman"/>
          <w:sz w:val="28"/>
          <w:szCs w:val="28"/>
          <w:lang w:eastAsia="ru-RU"/>
        </w:rPr>
        <w:t xml:space="preserve"> от 26 декабря 2008 года 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r>
        <w:rPr>
          <w:rFonts w:ascii="Times New Roman" w:hAnsi="Times New Roman" w:cs="Times New Roman"/>
          <w:sz w:val="28"/>
          <w:szCs w:val="28"/>
          <w:lang w:eastAsia="ru-RU"/>
        </w:rPr>
        <w:t>Федеральным законом от 6 октября 2003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года № 131-ФЗ «Об общих принципах организации местного самоуправления в Российской Федерации», </w:t>
      </w:r>
      <w:r w:rsidRPr="002A08A5">
        <w:rPr>
          <w:rFonts w:ascii="Times New Roman" w:hAnsi="Times New Roman" w:cs="Times New Roman"/>
          <w:sz w:val="28"/>
          <w:szCs w:val="28"/>
          <w:lang w:eastAsia="ru-RU"/>
        </w:rPr>
        <w:t xml:space="preserve">законом Иркутской области </w:t>
      </w:r>
      <w:r w:rsidRPr="002A08A5">
        <w:rPr>
          <w:rFonts w:ascii="Times New Roman" w:hAnsi="Times New Roman" w:cs="Times New Roman"/>
          <w:sz w:val="28"/>
          <w:szCs w:val="28"/>
        </w:rPr>
        <w:t xml:space="preserve">от 17 июня 2008 года № 26-оз «О наделении органов местного самоуправления отдельными государственными полномочиями в области производства и оборота этилового спирта, алкогольной и спиртосодержащей продукции», приказом службы потребительского рынка и лицензирования Иркутской области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A0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</w:t>
      </w:r>
      <w:r w:rsidRPr="002A08A5">
        <w:rPr>
          <w:rFonts w:ascii="Times New Roman" w:hAnsi="Times New Roman" w:cs="Times New Roman"/>
          <w:sz w:val="28"/>
          <w:szCs w:val="28"/>
        </w:rPr>
        <w:t xml:space="preserve">я 2017 года №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2A08A5">
        <w:rPr>
          <w:rFonts w:ascii="Times New Roman" w:hAnsi="Times New Roman" w:cs="Times New Roman"/>
          <w:sz w:val="28"/>
          <w:szCs w:val="28"/>
        </w:rPr>
        <w:t>-спр «О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приказ службы потребительского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рынка и лицензирования Иркутской области от 30 января 2017 года № 2-спр»</w:t>
      </w:r>
      <w:r w:rsidRPr="002A08A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2A08A5">
        <w:rPr>
          <w:rFonts w:ascii="Times New Roman" w:hAnsi="Times New Roman" w:cs="Times New Roman"/>
          <w:sz w:val="28"/>
          <w:szCs w:val="28"/>
          <w:lang w:eastAsia="ru-RU"/>
        </w:rPr>
        <w:t>руководствуясь статьями 7,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AE3DEE" w:rsidRPr="00AE3DEE" w:rsidRDefault="00AE3DEE" w:rsidP="007C3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D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FC6D41" w:rsidRPr="00FC6D41" w:rsidRDefault="00AE3DEE" w:rsidP="007C3B8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D41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FC6D4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FC6D41">
        <w:rPr>
          <w:rFonts w:ascii="Times New Roman" w:hAnsi="Times New Roman" w:cs="Times New Roman"/>
          <w:bCs/>
          <w:sz w:val="28"/>
          <w:szCs w:val="28"/>
        </w:rPr>
        <w:t>административный регламент</w:t>
      </w:r>
      <w:r w:rsidRPr="00FC6D41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исполнения</w:t>
      </w:r>
      <w:r w:rsidRPr="00FC6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государственной функции по лицензионному контролю за розничной продажей алкогольной продукции на территории городского округа муниципального образования «город Саянск», утвержденный </w:t>
      </w:r>
      <w:r w:rsidRPr="00FC6D41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муниципального образования «город Саянск» от 06 апреля 2017 года № 110-37-324-17</w:t>
      </w:r>
      <w:r w:rsidR="005042D4" w:rsidRPr="00FC6D41">
        <w:rPr>
          <w:rFonts w:ascii="Times New Roman" w:hAnsi="Times New Roman" w:cs="Times New Roman"/>
          <w:sz w:val="28"/>
          <w:szCs w:val="28"/>
        </w:rPr>
        <w:t xml:space="preserve"> (опубликовано в газете «Саянские зори» от 14 апреля 2017 года  № 14, вкладыш «Официальная информация», стр. 13-16;</w:t>
      </w:r>
      <w:proofErr w:type="gramEnd"/>
      <w:r w:rsidR="005042D4" w:rsidRPr="00FC6D41">
        <w:rPr>
          <w:rFonts w:ascii="Times New Roman" w:hAnsi="Times New Roman" w:cs="Times New Roman"/>
          <w:sz w:val="28"/>
          <w:szCs w:val="28"/>
        </w:rPr>
        <w:t xml:space="preserve"> от 20 апреля 2017 года № 15, вкладыш «Официальная информация», стр. 2-5)</w:t>
      </w:r>
      <w:r w:rsidR="00FC6D41" w:rsidRPr="00FC6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Административный регламент) следующие изменения:</w:t>
      </w:r>
    </w:p>
    <w:p w:rsidR="00AE3DEE" w:rsidRDefault="00FC6D41" w:rsidP="007C3B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1.1. Пункт 3 главы 2 раздела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FC6D41" w:rsidRPr="00CC6325" w:rsidRDefault="00FC6D41" w:rsidP="007C3B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C6325">
        <w:rPr>
          <w:rFonts w:ascii="Times New Roman" w:hAnsi="Times New Roman" w:cs="Times New Roman"/>
          <w:sz w:val="28"/>
          <w:szCs w:val="28"/>
        </w:rPr>
        <w:t xml:space="preserve">3. При исполнении лицензионного контроля лицензирующим органом осуществляется взаимодействие </w:t>
      </w:r>
      <w:proofErr w:type="gramStart"/>
      <w:r w:rsidRPr="00CC632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C6325">
        <w:rPr>
          <w:rFonts w:ascii="Times New Roman" w:hAnsi="Times New Roman" w:cs="Times New Roman"/>
          <w:sz w:val="28"/>
          <w:szCs w:val="28"/>
        </w:rPr>
        <w:t xml:space="preserve"> (со):</w:t>
      </w:r>
    </w:p>
    <w:p w:rsidR="00FC6D41" w:rsidRPr="00CC6325" w:rsidRDefault="00FC6D41" w:rsidP="007C3B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325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C6325">
        <w:rPr>
          <w:rFonts w:ascii="Times New Roman" w:hAnsi="Times New Roman" w:cs="Times New Roman"/>
          <w:sz w:val="28"/>
          <w:szCs w:val="28"/>
        </w:rPr>
        <w:t xml:space="preserve">Федеральной службой по регулированию алкогольного рынка (далее - </w:t>
      </w:r>
      <w:proofErr w:type="spellStart"/>
      <w:r w:rsidRPr="00CC6325">
        <w:rPr>
          <w:rFonts w:ascii="Times New Roman" w:hAnsi="Times New Roman" w:cs="Times New Roman"/>
          <w:sz w:val="28"/>
          <w:szCs w:val="28"/>
        </w:rPr>
        <w:t>Росалкогольрегулирование</w:t>
      </w:r>
      <w:proofErr w:type="spellEnd"/>
      <w:r w:rsidRPr="00CC6325">
        <w:rPr>
          <w:rFonts w:ascii="Times New Roman" w:hAnsi="Times New Roman" w:cs="Times New Roman"/>
          <w:sz w:val="28"/>
          <w:szCs w:val="28"/>
        </w:rPr>
        <w:t>);</w:t>
      </w:r>
    </w:p>
    <w:p w:rsidR="00FC6D41" w:rsidRPr="00CC6325" w:rsidRDefault="00FC6D41" w:rsidP="007C3B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325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C6325">
        <w:rPr>
          <w:rFonts w:ascii="Times New Roman" w:hAnsi="Times New Roman" w:cs="Times New Roman"/>
          <w:sz w:val="28"/>
          <w:szCs w:val="28"/>
        </w:rPr>
        <w:t>Федеральной налоговой службой (далее - налоговый орган);</w:t>
      </w:r>
    </w:p>
    <w:p w:rsidR="00FC6D41" w:rsidRPr="00CC6325" w:rsidRDefault="00FC6D41" w:rsidP="007C3B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C6325">
        <w:rPr>
          <w:rFonts w:ascii="Times New Roman" w:hAnsi="Times New Roman" w:cs="Times New Roman"/>
          <w:sz w:val="28"/>
          <w:szCs w:val="28"/>
        </w:rPr>
        <w:t>)</w:t>
      </w:r>
      <w:r w:rsidRPr="00EC6AC4">
        <w:rPr>
          <w:rFonts w:ascii="Times New Roman" w:hAnsi="Times New Roman" w:cs="Times New Roman"/>
          <w:sz w:val="28"/>
          <w:szCs w:val="28"/>
        </w:rPr>
        <w:t> </w:t>
      </w:r>
      <w:r w:rsidRPr="00CC6325">
        <w:rPr>
          <w:rFonts w:ascii="Times New Roman" w:hAnsi="Times New Roman" w:cs="Times New Roman"/>
          <w:sz w:val="28"/>
          <w:szCs w:val="28"/>
        </w:rPr>
        <w:t>Министерством внутренних дел Российской Федерации;</w:t>
      </w:r>
    </w:p>
    <w:p w:rsidR="00FC6D41" w:rsidRPr="00CC6325" w:rsidRDefault="00FC6D41" w:rsidP="007C3B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C632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C6325">
        <w:rPr>
          <w:rFonts w:ascii="Times New Roman" w:hAnsi="Times New Roman" w:cs="Times New Roman"/>
          <w:sz w:val="28"/>
          <w:szCs w:val="28"/>
        </w:rPr>
        <w:t>Федеральной службой по надзору в сфере защиты прав потребителей и благополучия человека;</w:t>
      </w:r>
    </w:p>
    <w:p w:rsidR="00FC6D41" w:rsidRPr="00CC6325" w:rsidRDefault="00FC6D41" w:rsidP="007C3B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C632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C6325">
        <w:rPr>
          <w:rFonts w:ascii="Times New Roman" w:hAnsi="Times New Roman" w:cs="Times New Roman"/>
          <w:sz w:val="28"/>
          <w:szCs w:val="28"/>
        </w:rPr>
        <w:t xml:space="preserve">Федеральной службой государственной регистрации, кадастра и картографии (далее - </w:t>
      </w:r>
      <w:proofErr w:type="spellStart"/>
      <w:r w:rsidRPr="00CC6325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CC6325">
        <w:rPr>
          <w:rFonts w:ascii="Times New Roman" w:hAnsi="Times New Roman" w:cs="Times New Roman"/>
          <w:sz w:val="28"/>
          <w:szCs w:val="28"/>
        </w:rPr>
        <w:t>);</w:t>
      </w:r>
    </w:p>
    <w:p w:rsidR="00FC6D41" w:rsidRPr="00CC6325" w:rsidRDefault="00FC6D41" w:rsidP="007C3B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CC632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C6325">
        <w:rPr>
          <w:rFonts w:ascii="Times New Roman" w:hAnsi="Times New Roman" w:cs="Times New Roman"/>
          <w:sz w:val="28"/>
          <w:szCs w:val="28"/>
        </w:rPr>
        <w:t>Министерством Российской Федерации по делам гражданской, обороны, чрезвычайным ситуациям и ликвидации последствий стихийных бедствий;</w:t>
      </w:r>
    </w:p>
    <w:p w:rsidR="00FC6D41" w:rsidRPr="00AD295B" w:rsidRDefault="00FC6D41" w:rsidP="007C3B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AD295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D295B">
        <w:rPr>
          <w:rFonts w:ascii="Times New Roman" w:hAnsi="Times New Roman" w:cs="Times New Roman"/>
          <w:sz w:val="28"/>
          <w:szCs w:val="28"/>
        </w:rPr>
        <w:t>контрольно-надзорными органами, расположенными на территории Иркутской области, по вопросам согласования сроков проведения совместных плановых проверок;</w:t>
      </w:r>
    </w:p>
    <w:p w:rsidR="00FC6D41" w:rsidRPr="00AD295B" w:rsidRDefault="00FC6D41" w:rsidP="007C3B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D295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D295B">
        <w:rPr>
          <w:rFonts w:ascii="Times New Roman" w:hAnsi="Times New Roman" w:cs="Times New Roman"/>
          <w:sz w:val="28"/>
          <w:szCs w:val="28"/>
        </w:rPr>
        <w:t>службой потребительского рынка и лицензирования Иркутской области (далее - Служба);</w:t>
      </w:r>
    </w:p>
    <w:p w:rsidR="00FC6D41" w:rsidRDefault="00FC6D41" w:rsidP="007C3B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AD295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D295B">
        <w:rPr>
          <w:rFonts w:ascii="Times New Roman" w:hAnsi="Times New Roman" w:cs="Times New Roman"/>
          <w:sz w:val="28"/>
          <w:szCs w:val="28"/>
        </w:rPr>
        <w:t>органами местного самоуправления муниципальных образований Иркутской области</w:t>
      </w:r>
      <w:proofErr w:type="gramStart"/>
      <w:r w:rsidRPr="00AD29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80102D" w:rsidRPr="0080102D" w:rsidRDefault="0080102D" w:rsidP="007C3B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02D">
        <w:rPr>
          <w:rFonts w:ascii="Times New Roman" w:hAnsi="Times New Roman" w:cs="Times New Roman"/>
          <w:sz w:val="28"/>
          <w:szCs w:val="28"/>
        </w:rPr>
        <w:t xml:space="preserve">1.2. Пункт 5 главы 3 раздела </w:t>
      </w:r>
      <w:r w:rsidRPr="0080102D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8010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0102D">
        <w:rPr>
          <w:rFonts w:ascii="Times New Roman" w:hAnsi="Times New Roman" w:cs="Times New Roman"/>
          <w:sz w:val="28"/>
          <w:szCs w:val="28"/>
        </w:rPr>
        <w:t>дополнить подпунктом «н)» следующего содержания:</w:t>
      </w:r>
    </w:p>
    <w:p w:rsidR="0071562A" w:rsidRDefault="0080102D" w:rsidP="007C3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«н)</w:t>
      </w:r>
      <w:r w:rsidR="0071562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10 февраля 2017 года №</w:t>
      </w:r>
      <w:r w:rsidR="0071562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166</w:t>
      </w:r>
      <w:r w:rsidR="0071562A">
        <w:rPr>
          <w:rFonts w:ascii="Times New Roman" w:hAnsi="Times New Roman" w:cs="Times New Roman"/>
          <w:sz w:val="28"/>
          <w:szCs w:val="28"/>
        </w:rPr>
        <w:t xml:space="preserve"> «Об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</w:t>
      </w:r>
      <w:proofErr w:type="gramStart"/>
      <w:r w:rsidR="00BF5EBE">
        <w:rPr>
          <w:rFonts w:ascii="Times New Roman" w:hAnsi="Times New Roman" w:cs="Times New Roman"/>
          <w:sz w:val="28"/>
          <w:szCs w:val="28"/>
        </w:rPr>
        <w:t>.</w:t>
      </w:r>
      <w:r w:rsidR="0071562A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0102D" w:rsidRPr="00312366" w:rsidRDefault="00312366" w:rsidP="007C3B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Подпункт «г)» пункта 8 главы 5 раздела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после слов</w:t>
      </w:r>
      <w:r w:rsidR="00A424EB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«правонарушениях» дополнить словами «и принимать меры по предотвращению нарушений лицензионных требований;».</w:t>
      </w:r>
      <w:proofErr w:type="gramEnd"/>
    </w:p>
    <w:p w:rsidR="00FC6D41" w:rsidRDefault="001D2E3A" w:rsidP="007C3B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Индивидуализированный заголовок главы 12 изложить в следующей редакции:</w:t>
      </w:r>
    </w:p>
    <w:p w:rsidR="001D2E3A" w:rsidRPr="0080102D" w:rsidRDefault="001D2E3A" w:rsidP="007C3B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«Глава 12. ВНЕСЕНИЕ ИЗМЕНЕНИЙ В ЕЖЕГОДНЫЙ ПЛАН ПЛАНОВЫХ ПРОВЕРОК».</w:t>
      </w:r>
    </w:p>
    <w:p w:rsidR="007C1D8D" w:rsidRDefault="007C1D8D" w:rsidP="007C3B8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1D8D">
        <w:rPr>
          <w:rFonts w:ascii="Times New Roman" w:hAnsi="Times New Roman" w:cs="Times New Roman"/>
          <w:sz w:val="28"/>
          <w:szCs w:val="28"/>
          <w:lang w:eastAsia="ru-RU"/>
        </w:rPr>
        <w:t>1.5. 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Пункт 99 главы 15 раздела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  <w:r w:rsidR="00B87A41">
        <w:rPr>
          <w:rFonts w:ascii="Times New Roman" w:hAnsi="Times New Roman" w:cs="Times New Roman"/>
          <w:sz w:val="28"/>
          <w:szCs w:val="28"/>
          <w:lang w:eastAsia="ru-RU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7C1D8D" w:rsidRPr="007C1D8D" w:rsidRDefault="007C3B8F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1D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C1D8D" w:rsidRPr="007C1D8D">
        <w:rPr>
          <w:rFonts w:ascii="Times New Roman" w:hAnsi="Times New Roman" w:cs="Times New Roman"/>
          <w:color w:val="auto"/>
          <w:sz w:val="28"/>
          <w:szCs w:val="28"/>
        </w:rPr>
        <w:t>«99.</w:t>
      </w:r>
      <w:r w:rsidR="00C86FE4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7C1D8D" w:rsidRPr="007C1D8D">
        <w:rPr>
          <w:rFonts w:ascii="Times New Roman" w:hAnsi="Times New Roman" w:cs="Times New Roman"/>
          <w:color w:val="auto"/>
          <w:sz w:val="28"/>
          <w:szCs w:val="28"/>
        </w:rPr>
        <w:t>При проведении плановой выездной проверки в отношении лицензиата должностное лицо лицензирующего органа проверяет его на соответствие особым требованиям:</w:t>
      </w:r>
    </w:p>
    <w:p w:rsidR="00C86FE4" w:rsidRDefault="007C1D8D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1D8D">
        <w:rPr>
          <w:rFonts w:ascii="Times New Roman" w:hAnsi="Times New Roman" w:cs="Times New Roman"/>
          <w:color w:val="auto"/>
          <w:sz w:val="28"/>
          <w:szCs w:val="28"/>
        </w:rPr>
        <w:t>а) в случае осуществления розничной продажи алкогольной продукции:</w:t>
      </w:r>
    </w:p>
    <w:p w:rsidR="007C1D8D" w:rsidRPr="007C1D8D" w:rsidRDefault="007C1D8D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1D8D">
        <w:rPr>
          <w:rFonts w:ascii="Times New Roman" w:hAnsi="Times New Roman" w:cs="Times New Roman"/>
          <w:color w:val="auto"/>
          <w:sz w:val="28"/>
          <w:szCs w:val="28"/>
        </w:rPr>
        <w:t>наличие стационарных торговых объектов и складских помещений в</w:t>
      </w:r>
      <w:r w:rsidR="00C86FE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C1D8D">
        <w:rPr>
          <w:rFonts w:ascii="Times New Roman" w:hAnsi="Times New Roman" w:cs="Times New Roman"/>
          <w:color w:val="auto"/>
          <w:sz w:val="28"/>
          <w:szCs w:val="28"/>
        </w:rPr>
        <w:t xml:space="preserve">собственности, хозяйственном ведении, оперативном управлении или в аренде, срок которой определен договором и составляет один год и более, </w:t>
      </w:r>
      <w:r w:rsidRPr="007C1D8D">
        <w:rPr>
          <w:rFonts w:ascii="Times New Roman" w:hAnsi="Times New Roman" w:cs="Times New Roman"/>
          <w:color w:val="auto"/>
          <w:sz w:val="28"/>
          <w:szCs w:val="28"/>
        </w:rPr>
        <w:lastRenderedPageBreak/>
        <w:t>общей площадью не менее 50 квадратных метров по каждому месту нахождения обособленного подразделения;</w:t>
      </w:r>
    </w:p>
    <w:p w:rsidR="007C1D8D" w:rsidRPr="007C1D8D" w:rsidRDefault="007C1D8D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1D8D">
        <w:rPr>
          <w:rFonts w:ascii="Times New Roman" w:hAnsi="Times New Roman" w:cs="Times New Roman"/>
          <w:color w:val="auto"/>
          <w:sz w:val="28"/>
          <w:szCs w:val="28"/>
        </w:rPr>
        <w:t>б) в случае осуществления розничной продажи алкогольной продукции при оказании услуг общественного питания:</w:t>
      </w:r>
    </w:p>
    <w:p w:rsidR="007C1D8D" w:rsidRPr="007C1D8D" w:rsidRDefault="007C1D8D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1D8D">
        <w:rPr>
          <w:rFonts w:ascii="Times New Roman" w:hAnsi="Times New Roman" w:cs="Times New Roman"/>
          <w:color w:val="auto"/>
          <w:sz w:val="28"/>
          <w:szCs w:val="28"/>
        </w:rPr>
        <w:t>наличие стационарных объектов общественного питания в</w:t>
      </w:r>
      <w:r w:rsidR="00C86FE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C1D8D">
        <w:rPr>
          <w:rFonts w:ascii="Times New Roman" w:hAnsi="Times New Roman" w:cs="Times New Roman"/>
          <w:color w:val="auto"/>
          <w:sz w:val="28"/>
          <w:szCs w:val="28"/>
        </w:rPr>
        <w:t>собственности, хозяйственном ведении, оперативном управлении или в аренде при осуществлении розничной продажи алкогольной продукции (за исключением алкогольной продукции с содержанием этилового спирта не более 16,5 процента объема готовой продукции) при оказании услуг общественного питания;</w:t>
      </w:r>
    </w:p>
    <w:p w:rsidR="007C1D8D" w:rsidRPr="007C1D8D" w:rsidRDefault="007C1D8D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1D8D">
        <w:rPr>
          <w:rFonts w:ascii="Times New Roman" w:hAnsi="Times New Roman" w:cs="Times New Roman"/>
          <w:color w:val="auto"/>
          <w:sz w:val="28"/>
          <w:szCs w:val="28"/>
        </w:rPr>
        <w:t>наличие объекта общественного питания в собственности,</w:t>
      </w:r>
      <w:r w:rsidR="00C86FE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C1D8D">
        <w:rPr>
          <w:rFonts w:ascii="Times New Roman" w:hAnsi="Times New Roman" w:cs="Times New Roman"/>
          <w:color w:val="auto"/>
          <w:sz w:val="28"/>
          <w:szCs w:val="28"/>
        </w:rPr>
        <w:t xml:space="preserve">хозяйственном ведении, оперативном управлении или в аренде, </w:t>
      </w:r>
      <w:proofErr w:type="gramStart"/>
      <w:r w:rsidRPr="007C1D8D">
        <w:rPr>
          <w:rFonts w:ascii="Times New Roman" w:hAnsi="Times New Roman" w:cs="Times New Roman"/>
          <w:color w:val="auto"/>
          <w:sz w:val="28"/>
          <w:szCs w:val="28"/>
        </w:rPr>
        <w:t>который</w:t>
      </w:r>
      <w:proofErr w:type="gramEnd"/>
      <w:r w:rsidRPr="007C1D8D">
        <w:rPr>
          <w:rFonts w:ascii="Times New Roman" w:hAnsi="Times New Roman" w:cs="Times New Roman"/>
          <w:color w:val="auto"/>
          <w:sz w:val="28"/>
          <w:szCs w:val="28"/>
        </w:rPr>
        <w:t xml:space="preserve"> планируется использовать для предоставления услуг общественного питания при осуществлении розничной продажи алкогольной продукции с содержанием этилового спирта не более 16,5 процента объема готовой продукции при оказании услуг общественного питания;</w:t>
      </w:r>
    </w:p>
    <w:p w:rsidR="00C86FE4" w:rsidRDefault="007C1D8D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6FE4">
        <w:rPr>
          <w:rFonts w:ascii="Times New Roman" w:hAnsi="Times New Roman" w:cs="Times New Roman"/>
          <w:color w:val="auto"/>
          <w:sz w:val="28"/>
          <w:szCs w:val="28"/>
        </w:rPr>
        <w:t>в)</w:t>
      </w:r>
      <w:r w:rsidR="00C86FE4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C86FE4">
        <w:rPr>
          <w:rFonts w:ascii="Times New Roman" w:hAnsi="Times New Roman" w:cs="Times New Roman"/>
          <w:color w:val="auto"/>
          <w:sz w:val="28"/>
          <w:szCs w:val="28"/>
        </w:rPr>
        <w:t>наличие зарегистрированной в установленном порядке контрольно-кассовой техники</w:t>
      </w:r>
      <w:r w:rsidR="00C86FE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C86FE4" w:rsidRPr="00C86FE4" w:rsidRDefault="00C86FE4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6FE4">
        <w:rPr>
          <w:rFonts w:ascii="Times New Roman" w:hAnsi="Times New Roman" w:cs="Times New Roman"/>
          <w:color w:val="auto"/>
          <w:sz w:val="28"/>
          <w:szCs w:val="28"/>
        </w:rPr>
        <w:t>г)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C86FE4">
        <w:rPr>
          <w:rFonts w:ascii="Times New Roman" w:hAnsi="Times New Roman" w:cs="Times New Roman"/>
          <w:color w:val="auto"/>
          <w:sz w:val="28"/>
          <w:szCs w:val="28"/>
        </w:rPr>
        <w:t>наличие установленного оборудования для учета объема оборота алкогольной продукции, оснащенного техническими средствами фиксации и передачи информации об объеме оборота алкогольной продукции в ЕГАИС;</w:t>
      </w:r>
    </w:p>
    <w:p w:rsidR="00C86FE4" w:rsidRPr="00C86FE4" w:rsidRDefault="00C86FE4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6FE4">
        <w:rPr>
          <w:rFonts w:ascii="Times New Roman" w:hAnsi="Times New Roman" w:cs="Times New Roman"/>
          <w:color w:val="auto"/>
          <w:sz w:val="28"/>
          <w:szCs w:val="28"/>
        </w:rPr>
        <w:t>д)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C86FE4">
        <w:rPr>
          <w:rFonts w:ascii="Times New Roman" w:hAnsi="Times New Roman" w:cs="Times New Roman"/>
          <w:color w:val="auto"/>
          <w:sz w:val="28"/>
          <w:szCs w:val="28"/>
        </w:rPr>
        <w:t>расположение обособленного подразделения в части запретов розничной продажи алкогольной продукции предусмотренных статьей 16 Федерального закона № 171-ФЗ, постановлением № 313-п</w:t>
      </w:r>
      <w:r>
        <w:rPr>
          <w:rFonts w:ascii="Times New Roman" w:hAnsi="Times New Roman" w:cs="Times New Roman"/>
          <w:color w:val="auto"/>
          <w:sz w:val="28"/>
          <w:szCs w:val="28"/>
        </w:rPr>
        <w:t>п;</w:t>
      </w:r>
    </w:p>
    <w:p w:rsidR="00C86FE4" w:rsidRPr="00C86FE4" w:rsidRDefault="00C86FE4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6FE4">
        <w:rPr>
          <w:rFonts w:ascii="Times New Roman" w:hAnsi="Times New Roman" w:cs="Times New Roman"/>
          <w:color w:val="auto"/>
          <w:sz w:val="28"/>
          <w:szCs w:val="28"/>
        </w:rPr>
        <w:t>е)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C86FE4">
        <w:rPr>
          <w:rFonts w:ascii="Times New Roman" w:hAnsi="Times New Roman" w:cs="Times New Roman"/>
          <w:color w:val="auto"/>
          <w:sz w:val="28"/>
          <w:szCs w:val="28"/>
        </w:rPr>
        <w:t>в случае, если организация оказывает услуги общественного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86FE4">
        <w:rPr>
          <w:rFonts w:ascii="Times New Roman" w:hAnsi="Times New Roman" w:cs="Times New Roman"/>
          <w:color w:val="auto"/>
          <w:sz w:val="28"/>
          <w:szCs w:val="28"/>
        </w:rPr>
        <w:t xml:space="preserve">питания, проверяет фактическое соответствие обособленного подразделения требованиям, установленным к предприятиям общественного питания ГОСТом </w:t>
      </w:r>
      <w:proofErr w:type="gramStart"/>
      <w:r w:rsidRPr="00C86FE4">
        <w:rPr>
          <w:rFonts w:ascii="Times New Roman" w:hAnsi="Times New Roman" w:cs="Times New Roman"/>
          <w:color w:val="auto"/>
          <w:sz w:val="28"/>
          <w:szCs w:val="28"/>
        </w:rPr>
        <w:t>Р</w:t>
      </w:r>
      <w:proofErr w:type="gramEnd"/>
      <w:r w:rsidRPr="00C86FE4">
        <w:rPr>
          <w:rFonts w:ascii="Times New Roman" w:hAnsi="Times New Roman" w:cs="Times New Roman"/>
          <w:color w:val="auto"/>
          <w:sz w:val="28"/>
          <w:szCs w:val="28"/>
        </w:rPr>
        <w:t xml:space="preserve"> 30389-2013 «Межгосударственный стандарт. Услуги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86FE4">
        <w:rPr>
          <w:rFonts w:ascii="Times New Roman" w:hAnsi="Times New Roman" w:cs="Times New Roman"/>
          <w:color w:val="auto"/>
          <w:sz w:val="28"/>
          <w:szCs w:val="28"/>
        </w:rPr>
        <w:t>общественного питания. Предприятия общественного питания.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86FE4">
        <w:rPr>
          <w:rFonts w:ascii="Times New Roman" w:hAnsi="Times New Roman" w:cs="Times New Roman"/>
          <w:color w:val="auto"/>
          <w:sz w:val="28"/>
          <w:szCs w:val="28"/>
        </w:rPr>
        <w:t>Классификация и общие требования»;</w:t>
      </w:r>
    </w:p>
    <w:p w:rsidR="00C86FE4" w:rsidRPr="00C86FE4" w:rsidRDefault="00C86FE4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6FE4">
        <w:rPr>
          <w:rFonts w:ascii="Times New Roman" w:hAnsi="Times New Roman" w:cs="Times New Roman"/>
          <w:color w:val="auto"/>
          <w:sz w:val="28"/>
          <w:szCs w:val="28"/>
        </w:rPr>
        <w:t>ж)</w:t>
      </w:r>
      <w:r w:rsidR="00B87A4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C86FE4">
        <w:rPr>
          <w:rFonts w:ascii="Times New Roman" w:hAnsi="Times New Roman" w:cs="Times New Roman"/>
          <w:color w:val="auto"/>
          <w:sz w:val="28"/>
          <w:szCs w:val="28"/>
        </w:rPr>
        <w:t>соответствие стационарного торгового и складского помещения требованиям, установленным уполномоченным Правительством Российской Федерации федеральным органом исполнительной власти;</w:t>
      </w:r>
    </w:p>
    <w:p w:rsidR="00C86FE4" w:rsidRPr="00C86FE4" w:rsidRDefault="00C86FE4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6FE4">
        <w:rPr>
          <w:rFonts w:ascii="Times New Roman" w:hAnsi="Times New Roman" w:cs="Times New Roman"/>
          <w:color w:val="auto"/>
          <w:sz w:val="28"/>
          <w:szCs w:val="28"/>
        </w:rPr>
        <w:t>з)</w:t>
      </w:r>
      <w:r w:rsidR="00B87A4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C86FE4">
        <w:rPr>
          <w:rFonts w:ascii="Times New Roman" w:hAnsi="Times New Roman" w:cs="Times New Roman"/>
          <w:color w:val="auto"/>
          <w:sz w:val="28"/>
          <w:szCs w:val="28"/>
        </w:rPr>
        <w:t>наличие сопроводительных документов на алкогольную продукцию, удостоверяющих легальность их производства и оборота;</w:t>
      </w:r>
    </w:p>
    <w:p w:rsidR="00C86FE4" w:rsidRDefault="00C86FE4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6FE4">
        <w:rPr>
          <w:rFonts w:ascii="Times New Roman" w:hAnsi="Times New Roman" w:cs="Times New Roman"/>
          <w:color w:val="auto"/>
          <w:sz w:val="28"/>
          <w:szCs w:val="28"/>
        </w:rPr>
        <w:t>и)</w:t>
      </w:r>
      <w:r w:rsidR="00B87A4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C86FE4">
        <w:rPr>
          <w:rFonts w:ascii="Times New Roman" w:hAnsi="Times New Roman" w:cs="Times New Roman"/>
          <w:color w:val="auto"/>
          <w:sz w:val="28"/>
          <w:szCs w:val="28"/>
        </w:rPr>
        <w:t>соблюдение требований к сопроводительной информации к алкогольной продукции, находящейся в розничной продаже;</w:t>
      </w:r>
    </w:p>
    <w:p w:rsidR="00C86FE4" w:rsidRPr="00C86FE4" w:rsidRDefault="00C86FE4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6FE4">
        <w:rPr>
          <w:rFonts w:ascii="Times New Roman" w:hAnsi="Times New Roman" w:cs="Times New Roman"/>
          <w:color w:val="auto"/>
          <w:sz w:val="28"/>
          <w:szCs w:val="28"/>
        </w:rPr>
        <w:t>к)</w:t>
      </w:r>
      <w:r w:rsidR="00B87A4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C86FE4">
        <w:rPr>
          <w:rFonts w:ascii="Times New Roman" w:hAnsi="Times New Roman" w:cs="Times New Roman"/>
          <w:color w:val="auto"/>
          <w:sz w:val="28"/>
          <w:szCs w:val="28"/>
        </w:rPr>
        <w:t>соблюдение установленных минимальных цен на розничную продажу алкогольной продукции;</w:t>
      </w:r>
    </w:p>
    <w:p w:rsidR="00C86FE4" w:rsidRPr="00C86FE4" w:rsidRDefault="00B87A41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л) </w:t>
      </w:r>
      <w:r w:rsidR="00C86FE4" w:rsidRPr="00C86FE4">
        <w:rPr>
          <w:rFonts w:ascii="Times New Roman" w:hAnsi="Times New Roman" w:cs="Times New Roman"/>
          <w:color w:val="auto"/>
          <w:sz w:val="28"/>
          <w:szCs w:val="28"/>
        </w:rPr>
        <w:t>наличие сертификатов или деклараций о соответствии (по каждому наименованию алкогольной продукции);</w:t>
      </w:r>
    </w:p>
    <w:p w:rsidR="00C86FE4" w:rsidRPr="00C86FE4" w:rsidRDefault="00C86FE4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6FE4">
        <w:rPr>
          <w:rFonts w:ascii="Times New Roman" w:hAnsi="Times New Roman" w:cs="Times New Roman"/>
          <w:color w:val="auto"/>
          <w:sz w:val="28"/>
          <w:szCs w:val="28"/>
        </w:rPr>
        <w:t>м)</w:t>
      </w:r>
      <w:r w:rsidR="00B87A4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C86FE4">
        <w:rPr>
          <w:rFonts w:ascii="Times New Roman" w:hAnsi="Times New Roman" w:cs="Times New Roman"/>
          <w:color w:val="auto"/>
          <w:sz w:val="28"/>
          <w:szCs w:val="28"/>
        </w:rPr>
        <w:t>наличие федеральной специальной марки и акцизной марки на алкогольной продукции в соответствии с требованиями статьи 12 Федерального закона № 171-ФЗ»</w:t>
      </w:r>
      <w:r w:rsidR="00B87A4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86FE4" w:rsidRPr="00C86FE4" w:rsidRDefault="00B87A41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1.6. П</w:t>
      </w:r>
      <w:r w:rsidR="00C86FE4" w:rsidRPr="00C86FE4">
        <w:rPr>
          <w:rFonts w:ascii="Times New Roman" w:hAnsi="Times New Roman" w:cs="Times New Roman"/>
          <w:color w:val="auto"/>
          <w:sz w:val="28"/>
          <w:szCs w:val="28"/>
        </w:rPr>
        <w:t>одпункт «а</w:t>
      </w:r>
      <w:r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C86FE4" w:rsidRPr="00C86FE4">
        <w:rPr>
          <w:rFonts w:ascii="Times New Roman" w:hAnsi="Times New Roman" w:cs="Times New Roman"/>
          <w:color w:val="auto"/>
          <w:sz w:val="28"/>
          <w:szCs w:val="28"/>
        </w:rPr>
        <w:t xml:space="preserve">» пункта 100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главы 15 раздела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341D70" w:rsidRDefault="00C86FE4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6FE4">
        <w:rPr>
          <w:rFonts w:ascii="Times New Roman" w:hAnsi="Times New Roman" w:cs="Times New Roman"/>
          <w:color w:val="auto"/>
          <w:sz w:val="28"/>
          <w:szCs w:val="28"/>
        </w:rPr>
        <w:t>«а)</w:t>
      </w:r>
      <w:r w:rsidR="00341D70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C86FE4">
        <w:rPr>
          <w:rFonts w:ascii="Times New Roman" w:hAnsi="Times New Roman" w:cs="Times New Roman"/>
          <w:color w:val="auto"/>
          <w:sz w:val="28"/>
          <w:szCs w:val="28"/>
        </w:rPr>
        <w:t xml:space="preserve">готовит запросы (в случае, если до проведения выездной проверки не проводилась документарная проверка, в ходе которой получены необходимые сведения): </w:t>
      </w:r>
    </w:p>
    <w:p w:rsidR="00C86FE4" w:rsidRPr="00C86FE4" w:rsidRDefault="00341D70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 </w:t>
      </w:r>
      <w:r w:rsidR="00C86FE4" w:rsidRPr="00C86FE4">
        <w:rPr>
          <w:rFonts w:ascii="Times New Roman" w:hAnsi="Times New Roman" w:cs="Times New Roman"/>
          <w:color w:val="auto"/>
          <w:sz w:val="28"/>
          <w:szCs w:val="28"/>
        </w:rPr>
        <w:t>в налоговый орган:</w:t>
      </w:r>
    </w:p>
    <w:p w:rsidR="00C86FE4" w:rsidRPr="00C86FE4" w:rsidRDefault="00C86FE4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6FE4">
        <w:rPr>
          <w:rFonts w:ascii="Times New Roman" w:hAnsi="Times New Roman" w:cs="Times New Roman"/>
          <w:color w:val="auto"/>
          <w:sz w:val="28"/>
          <w:szCs w:val="28"/>
        </w:rPr>
        <w:t>о предоставлении сведений, подтверждающих факт внесения сведений о лицензиате в Единый государственный реестр юридических лиц;</w:t>
      </w:r>
    </w:p>
    <w:p w:rsidR="00C86FE4" w:rsidRPr="00C86FE4" w:rsidRDefault="00C86FE4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6FE4">
        <w:rPr>
          <w:rFonts w:ascii="Times New Roman" w:hAnsi="Times New Roman" w:cs="Times New Roman"/>
          <w:color w:val="auto"/>
          <w:sz w:val="28"/>
          <w:szCs w:val="28"/>
        </w:rPr>
        <w:t>о постановке лицензиата на налоговый учет, о достоверности юридического адреса, указанного в документах лицензиата;</w:t>
      </w:r>
    </w:p>
    <w:p w:rsidR="00C86FE4" w:rsidRPr="00C86FE4" w:rsidRDefault="00C86FE4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6FE4">
        <w:rPr>
          <w:rFonts w:ascii="Times New Roman" w:hAnsi="Times New Roman" w:cs="Times New Roman"/>
          <w:color w:val="auto"/>
          <w:sz w:val="28"/>
          <w:szCs w:val="28"/>
        </w:rPr>
        <w:t xml:space="preserve">о предоставлении сведений, подтверждающих наличие у лицензиата зарегистрированной </w:t>
      </w:r>
      <w:r w:rsidR="00341D7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C86FE4">
        <w:rPr>
          <w:rFonts w:ascii="Times New Roman" w:hAnsi="Times New Roman" w:cs="Times New Roman"/>
          <w:color w:val="auto"/>
          <w:sz w:val="28"/>
          <w:szCs w:val="28"/>
        </w:rPr>
        <w:t xml:space="preserve"> установленном порядке контрольно-кассовой техники;</w:t>
      </w:r>
    </w:p>
    <w:p w:rsidR="00341D70" w:rsidRPr="00341D70" w:rsidRDefault="00341D70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86FE4" w:rsidRPr="00C86FE4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proofErr w:type="spellStart"/>
      <w:r w:rsidR="00C86FE4" w:rsidRPr="00C86FE4">
        <w:rPr>
          <w:rFonts w:ascii="Times New Roman" w:hAnsi="Times New Roman" w:cs="Times New Roman"/>
          <w:color w:val="auto"/>
          <w:sz w:val="28"/>
          <w:szCs w:val="28"/>
        </w:rPr>
        <w:t>Росреестр</w:t>
      </w:r>
      <w:proofErr w:type="spellEnd"/>
      <w:r w:rsidR="00C86FE4" w:rsidRPr="00C86FE4">
        <w:rPr>
          <w:rFonts w:ascii="Times New Roman" w:hAnsi="Times New Roman" w:cs="Times New Roman"/>
          <w:color w:val="auto"/>
          <w:sz w:val="28"/>
          <w:szCs w:val="28"/>
        </w:rPr>
        <w:t xml:space="preserve"> о предоставлении документов (сведений, содержащихся в них), </w:t>
      </w:r>
      <w:r w:rsidR="00C86FE4" w:rsidRPr="00341D70">
        <w:rPr>
          <w:rFonts w:ascii="Times New Roman" w:hAnsi="Times New Roman" w:cs="Times New Roman"/>
          <w:color w:val="auto"/>
          <w:sz w:val="28"/>
          <w:szCs w:val="28"/>
        </w:rPr>
        <w:t>подтверждающих</w:t>
      </w:r>
      <w:r w:rsidRPr="00341D70">
        <w:rPr>
          <w:rFonts w:ascii="Times New Roman" w:hAnsi="Times New Roman" w:cs="Times New Roman"/>
          <w:sz w:val="28"/>
          <w:szCs w:val="28"/>
        </w:rPr>
        <w:t xml:space="preserve"> </w:t>
      </w:r>
      <w:r w:rsidRPr="00341D70">
        <w:rPr>
          <w:rFonts w:ascii="Times New Roman" w:hAnsi="Times New Roman" w:cs="Times New Roman"/>
          <w:color w:val="auto"/>
          <w:sz w:val="28"/>
          <w:szCs w:val="28"/>
        </w:rPr>
        <w:t xml:space="preserve">наличие у лицензиата в собственности, хозяйственном ведении, оперативном управлении или в аренде, срок которой определен договором аренды и составляет один год и более, стационарных торговых объектов и складских помещений общей площадью не менее 50 квадратных </w:t>
      </w:r>
      <w:r>
        <w:rPr>
          <w:rFonts w:ascii="Times New Roman" w:hAnsi="Times New Roman" w:cs="Times New Roman"/>
          <w:color w:val="auto"/>
          <w:sz w:val="28"/>
          <w:szCs w:val="28"/>
        </w:rPr>
        <w:t>метров (в городских поселениях)</w:t>
      </w:r>
      <w:r w:rsidRPr="00341D70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341D70" w:rsidRPr="00341D70" w:rsidRDefault="00341D70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 </w:t>
      </w:r>
      <w:r w:rsidRPr="00341D70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proofErr w:type="spellStart"/>
      <w:r w:rsidRPr="00341D70">
        <w:rPr>
          <w:rFonts w:ascii="Times New Roman" w:hAnsi="Times New Roman" w:cs="Times New Roman"/>
          <w:color w:val="auto"/>
          <w:sz w:val="28"/>
          <w:szCs w:val="28"/>
        </w:rPr>
        <w:t>Роспотребнадзор</w:t>
      </w:r>
      <w:proofErr w:type="spellEnd"/>
      <w:r w:rsidRPr="00341D70">
        <w:rPr>
          <w:rFonts w:ascii="Times New Roman" w:hAnsi="Times New Roman" w:cs="Times New Roman"/>
          <w:color w:val="auto"/>
          <w:sz w:val="28"/>
          <w:szCs w:val="28"/>
        </w:rPr>
        <w:t xml:space="preserve"> о предоставлении уведомления о начале предоставления услуг общественного питания;</w:t>
      </w:r>
    </w:p>
    <w:p w:rsidR="00341D70" w:rsidRPr="00341D70" w:rsidRDefault="001F22FE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 </w:t>
      </w:r>
      <w:r w:rsidR="00341D70" w:rsidRPr="00341D70">
        <w:rPr>
          <w:rFonts w:ascii="Times New Roman" w:hAnsi="Times New Roman" w:cs="Times New Roman"/>
          <w:color w:val="auto"/>
          <w:sz w:val="28"/>
          <w:szCs w:val="28"/>
        </w:rPr>
        <w:t>в иные органы и организации, обращение в которые необходимо при организации и проведении проверки.</w:t>
      </w:r>
    </w:p>
    <w:p w:rsidR="00341D70" w:rsidRPr="00341D70" w:rsidRDefault="00341D70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1D70">
        <w:rPr>
          <w:rFonts w:ascii="Times New Roman" w:hAnsi="Times New Roman" w:cs="Times New Roman"/>
          <w:color w:val="auto"/>
          <w:sz w:val="28"/>
          <w:szCs w:val="28"/>
        </w:rPr>
        <w:t xml:space="preserve">Запросы подписываются </w:t>
      </w:r>
      <w:r w:rsidR="001F22FE">
        <w:rPr>
          <w:rFonts w:ascii="Times New Roman" w:hAnsi="Times New Roman" w:cs="Times New Roman"/>
          <w:color w:val="auto"/>
          <w:sz w:val="28"/>
          <w:szCs w:val="28"/>
        </w:rPr>
        <w:t xml:space="preserve">уполномоченным должностным лицом лицензирующего органа и </w:t>
      </w:r>
      <w:r w:rsidRPr="00341D70">
        <w:rPr>
          <w:rFonts w:ascii="Times New Roman" w:hAnsi="Times New Roman" w:cs="Times New Roman"/>
          <w:color w:val="auto"/>
          <w:sz w:val="28"/>
          <w:szCs w:val="28"/>
        </w:rPr>
        <w:t>направляются органам (организациям) не позднее трех рабочих дней с даты начала проведения выездной проверки</w:t>
      </w:r>
      <w:proofErr w:type="gramStart"/>
      <w:r w:rsidR="001F22FE">
        <w:rPr>
          <w:rFonts w:ascii="Times New Roman" w:hAnsi="Times New Roman" w:cs="Times New Roman"/>
          <w:color w:val="auto"/>
          <w:sz w:val="28"/>
          <w:szCs w:val="28"/>
        </w:rPr>
        <w:t>;</w:t>
      </w:r>
      <w:r w:rsidRPr="00341D70">
        <w:rPr>
          <w:rFonts w:ascii="Times New Roman" w:hAnsi="Times New Roman" w:cs="Times New Roman"/>
          <w:color w:val="auto"/>
          <w:sz w:val="28"/>
          <w:szCs w:val="28"/>
        </w:rPr>
        <w:t>»</w:t>
      </w:r>
      <w:proofErr w:type="gramEnd"/>
      <w:r w:rsidR="001F22F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41D70" w:rsidRPr="005953B1" w:rsidRDefault="001F22FE" w:rsidP="007C3B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B1">
        <w:rPr>
          <w:rFonts w:ascii="Times New Roman" w:hAnsi="Times New Roman" w:cs="Times New Roman"/>
          <w:sz w:val="28"/>
          <w:szCs w:val="28"/>
        </w:rPr>
        <w:t>1.7. П</w:t>
      </w:r>
      <w:r w:rsidR="00341D70" w:rsidRPr="005953B1">
        <w:rPr>
          <w:rFonts w:ascii="Times New Roman" w:hAnsi="Times New Roman" w:cs="Times New Roman"/>
          <w:sz w:val="28"/>
          <w:szCs w:val="28"/>
        </w:rPr>
        <w:t xml:space="preserve">ункт 107 </w:t>
      </w:r>
      <w:r w:rsidR="005953B1">
        <w:rPr>
          <w:rFonts w:ascii="Times New Roman" w:hAnsi="Times New Roman" w:cs="Times New Roman"/>
          <w:sz w:val="28"/>
          <w:szCs w:val="28"/>
        </w:rPr>
        <w:t xml:space="preserve">главы 15 раздела </w:t>
      </w:r>
      <w:r w:rsidR="005953B1"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  <w:r w:rsidR="005953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40D8">
        <w:rPr>
          <w:rFonts w:ascii="Times New Roman" w:hAnsi="Times New Roman" w:cs="Times New Roman"/>
          <w:sz w:val="28"/>
          <w:szCs w:val="28"/>
          <w:lang w:eastAsia="ru-RU"/>
        </w:rPr>
        <w:t>после слов «в порядке, установленном» дополнить словом «пунктами».</w:t>
      </w:r>
    </w:p>
    <w:p w:rsidR="00341D70" w:rsidRDefault="00C940D8" w:rsidP="007C3B8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 Пункт 186 главы 23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077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E0777" w:rsidRPr="005E0777" w:rsidRDefault="005E0777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E0777">
        <w:rPr>
          <w:rFonts w:ascii="Times New Roman" w:hAnsi="Times New Roman" w:cs="Times New Roman"/>
          <w:color w:val="auto"/>
          <w:sz w:val="28"/>
          <w:szCs w:val="28"/>
        </w:rPr>
        <w:t>«186.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E0777">
        <w:rPr>
          <w:rFonts w:ascii="Times New Roman" w:hAnsi="Times New Roman" w:cs="Times New Roman"/>
          <w:color w:val="auto"/>
          <w:sz w:val="28"/>
          <w:szCs w:val="28"/>
        </w:rPr>
        <w:t>В предостережении о недопустимости нарушения лицензионных требований указываются:</w:t>
      </w:r>
    </w:p>
    <w:p w:rsidR="005E0777" w:rsidRPr="005E0777" w:rsidRDefault="005E0777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E0777">
        <w:rPr>
          <w:rFonts w:ascii="Times New Roman" w:hAnsi="Times New Roman" w:cs="Times New Roman"/>
          <w:color w:val="auto"/>
          <w:sz w:val="28"/>
          <w:szCs w:val="28"/>
        </w:rPr>
        <w:t>а)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E0777">
        <w:rPr>
          <w:rFonts w:ascii="Times New Roman" w:hAnsi="Times New Roman" w:cs="Times New Roman"/>
          <w:color w:val="auto"/>
          <w:sz w:val="28"/>
          <w:szCs w:val="28"/>
        </w:rPr>
        <w:t>наименование лицензирующего органа, который направляет предостережение;</w:t>
      </w:r>
    </w:p>
    <w:p w:rsidR="005E0777" w:rsidRPr="005E0777" w:rsidRDefault="005E0777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E0777">
        <w:rPr>
          <w:rFonts w:ascii="Times New Roman" w:hAnsi="Times New Roman" w:cs="Times New Roman"/>
          <w:color w:val="auto"/>
          <w:sz w:val="28"/>
          <w:szCs w:val="28"/>
        </w:rPr>
        <w:t>б) дата и номер предостережения;</w:t>
      </w:r>
    </w:p>
    <w:p w:rsidR="005E0777" w:rsidRPr="005E0777" w:rsidRDefault="005E0777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E0777">
        <w:rPr>
          <w:rFonts w:ascii="Times New Roman" w:hAnsi="Times New Roman" w:cs="Times New Roman"/>
          <w:color w:val="auto"/>
          <w:sz w:val="28"/>
          <w:szCs w:val="28"/>
        </w:rPr>
        <w:t>в) наименование юридического лица;</w:t>
      </w:r>
    </w:p>
    <w:p w:rsidR="005E0777" w:rsidRDefault="005E0777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E0777">
        <w:rPr>
          <w:rFonts w:ascii="Times New Roman" w:hAnsi="Times New Roman" w:cs="Times New Roman"/>
          <w:color w:val="auto"/>
          <w:sz w:val="28"/>
          <w:szCs w:val="28"/>
        </w:rPr>
        <w:t>г) указание на лицензионные требования, требования, установленные муниципальными правовыми актами, нормативные правовые акты, включая их структурные единицы, предусматривающие указанные требования;</w:t>
      </w:r>
    </w:p>
    <w:p w:rsidR="005E0777" w:rsidRPr="005E0777" w:rsidRDefault="005E0777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E0777">
        <w:rPr>
          <w:rFonts w:ascii="Times New Roman" w:hAnsi="Times New Roman" w:cs="Times New Roman"/>
          <w:color w:val="auto"/>
          <w:sz w:val="28"/>
          <w:szCs w:val="28"/>
        </w:rPr>
        <w:t>д) информация о том, какие действия (бездействие) юридического лица приводят или могут привести к нарушению лицензионных требований, требований, установленных муниципальными правовыми актами;</w:t>
      </w:r>
    </w:p>
    <w:p w:rsidR="005E0777" w:rsidRPr="005E0777" w:rsidRDefault="005E0777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E0777">
        <w:rPr>
          <w:rFonts w:ascii="Times New Roman" w:hAnsi="Times New Roman" w:cs="Times New Roman"/>
          <w:color w:val="auto"/>
          <w:sz w:val="28"/>
          <w:szCs w:val="28"/>
        </w:rPr>
        <w:t>е)</w:t>
      </w:r>
      <w:r w:rsidR="0046667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E0777">
        <w:rPr>
          <w:rFonts w:ascii="Times New Roman" w:hAnsi="Times New Roman" w:cs="Times New Roman"/>
          <w:color w:val="auto"/>
          <w:sz w:val="28"/>
          <w:szCs w:val="28"/>
        </w:rPr>
        <w:t>предложение юридическому лицу принять меры по обеспечению соблюдения лицензионных требований, требований, установленных муниципальными правовыми актами;</w:t>
      </w:r>
    </w:p>
    <w:p w:rsidR="005E0777" w:rsidRPr="005E0777" w:rsidRDefault="005E0777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E0777">
        <w:rPr>
          <w:rFonts w:ascii="Times New Roman" w:hAnsi="Times New Roman" w:cs="Times New Roman"/>
          <w:color w:val="auto"/>
          <w:sz w:val="28"/>
          <w:szCs w:val="28"/>
        </w:rPr>
        <w:t>ж)</w:t>
      </w:r>
      <w:r w:rsidR="00C52CD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E0777">
        <w:rPr>
          <w:rFonts w:ascii="Times New Roman" w:hAnsi="Times New Roman" w:cs="Times New Roman"/>
          <w:color w:val="auto"/>
          <w:sz w:val="28"/>
          <w:szCs w:val="28"/>
        </w:rPr>
        <w:t>предложение юридическому лицу направить уведомление об исполнении предостережения в лицензирующий орган;</w:t>
      </w:r>
    </w:p>
    <w:p w:rsidR="005E0777" w:rsidRPr="005E0777" w:rsidRDefault="005E0777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E0777">
        <w:rPr>
          <w:rFonts w:ascii="Times New Roman" w:hAnsi="Times New Roman" w:cs="Times New Roman"/>
          <w:color w:val="auto"/>
          <w:sz w:val="28"/>
          <w:szCs w:val="28"/>
        </w:rPr>
        <w:lastRenderedPageBreak/>
        <w:t>з)</w:t>
      </w:r>
      <w:r w:rsidR="0046667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E0777">
        <w:rPr>
          <w:rFonts w:ascii="Times New Roman" w:hAnsi="Times New Roman" w:cs="Times New Roman"/>
          <w:color w:val="auto"/>
          <w:sz w:val="28"/>
          <w:szCs w:val="28"/>
        </w:rPr>
        <w:t>срок (не менее 60 дней со дня направления предостережения) для направления юридическим лицом уведомления об исполнении предостережения;</w:t>
      </w:r>
    </w:p>
    <w:p w:rsidR="005E0777" w:rsidRPr="005E0777" w:rsidRDefault="005E0777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E0777">
        <w:rPr>
          <w:rFonts w:ascii="Times New Roman" w:hAnsi="Times New Roman" w:cs="Times New Roman"/>
          <w:color w:val="auto"/>
          <w:sz w:val="28"/>
          <w:szCs w:val="28"/>
        </w:rPr>
        <w:t>и)</w:t>
      </w:r>
      <w:r w:rsidR="0046667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E0777">
        <w:rPr>
          <w:rFonts w:ascii="Times New Roman" w:hAnsi="Times New Roman" w:cs="Times New Roman"/>
          <w:color w:val="auto"/>
          <w:sz w:val="28"/>
          <w:szCs w:val="28"/>
        </w:rPr>
        <w:t>контактные данные лицензирующего органа, включая почтовый адрес и адрес электронной почты, а также иные возможные способы подачи возражений, уведомления об исполнении предостережения.</w:t>
      </w:r>
    </w:p>
    <w:p w:rsidR="005E0777" w:rsidRPr="005E0777" w:rsidRDefault="005E0777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E0777">
        <w:rPr>
          <w:rFonts w:ascii="Times New Roman" w:hAnsi="Times New Roman" w:cs="Times New Roman"/>
          <w:color w:val="auto"/>
          <w:sz w:val="28"/>
          <w:szCs w:val="28"/>
        </w:rPr>
        <w:t>Предостережение не может содержать требования о предоставлении юридически</w:t>
      </w:r>
      <w:r w:rsidR="00880EC1">
        <w:rPr>
          <w:rFonts w:ascii="Times New Roman" w:hAnsi="Times New Roman" w:cs="Times New Roman"/>
          <w:color w:val="auto"/>
          <w:sz w:val="28"/>
          <w:szCs w:val="28"/>
        </w:rPr>
        <w:t>м лицом сведений и документов</w:t>
      </w:r>
      <w:proofErr w:type="gramStart"/>
      <w:r w:rsidR="00311C4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80EC1">
        <w:rPr>
          <w:rFonts w:ascii="Times New Roman" w:hAnsi="Times New Roman" w:cs="Times New Roman"/>
          <w:color w:val="auto"/>
          <w:sz w:val="28"/>
          <w:szCs w:val="28"/>
        </w:rPr>
        <w:t>».</w:t>
      </w:r>
      <w:proofErr w:type="gramEnd"/>
    </w:p>
    <w:p w:rsidR="00C52CDB" w:rsidRDefault="00C52CDB" w:rsidP="007C3B8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 Пункт 187 главы 23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E0777" w:rsidRPr="00880EC1" w:rsidRDefault="005E0777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E0777">
        <w:rPr>
          <w:rFonts w:ascii="Times New Roman" w:hAnsi="Times New Roman" w:cs="Times New Roman"/>
          <w:color w:val="auto"/>
          <w:sz w:val="28"/>
          <w:szCs w:val="28"/>
        </w:rPr>
        <w:t>«187.</w:t>
      </w:r>
      <w:r w:rsidR="00C52CD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E0777">
        <w:rPr>
          <w:rFonts w:ascii="Times New Roman" w:hAnsi="Times New Roman" w:cs="Times New Roman"/>
          <w:color w:val="auto"/>
          <w:sz w:val="28"/>
          <w:szCs w:val="28"/>
        </w:rPr>
        <w:t xml:space="preserve">Решение о направлении предостережения принимает </w:t>
      </w:r>
      <w:r w:rsidR="00BA3F4B">
        <w:rPr>
          <w:rFonts w:ascii="Times New Roman" w:hAnsi="Times New Roman" w:cs="Times New Roman"/>
          <w:color w:val="auto"/>
          <w:sz w:val="28"/>
          <w:szCs w:val="28"/>
        </w:rPr>
        <w:t>мэр городского округа муниципального образования «город Саянск»</w:t>
      </w:r>
      <w:r w:rsidRPr="005E077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767CA7">
        <w:rPr>
          <w:rFonts w:ascii="Times New Roman" w:hAnsi="Times New Roman" w:cs="Times New Roman"/>
          <w:color w:val="auto"/>
          <w:sz w:val="28"/>
          <w:szCs w:val="28"/>
        </w:rPr>
        <w:t xml:space="preserve">его </w:t>
      </w:r>
      <w:r w:rsidRPr="005E0777">
        <w:rPr>
          <w:rFonts w:ascii="Times New Roman" w:hAnsi="Times New Roman" w:cs="Times New Roman"/>
          <w:color w:val="auto"/>
          <w:sz w:val="28"/>
          <w:szCs w:val="28"/>
        </w:rPr>
        <w:t xml:space="preserve">заместитель или иное уполномоченное </w:t>
      </w:r>
      <w:r w:rsidR="00A424EB">
        <w:rPr>
          <w:rFonts w:ascii="Times New Roman" w:hAnsi="Times New Roman" w:cs="Times New Roman"/>
          <w:color w:val="auto"/>
          <w:sz w:val="28"/>
          <w:szCs w:val="28"/>
        </w:rPr>
        <w:t xml:space="preserve">распоряжением </w:t>
      </w:r>
      <w:r w:rsidR="002435D4">
        <w:rPr>
          <w:rFonts w:ascii="Times New Roman" w:hAnsi="Times New Roman" w:cs="Times New Roman"/>
          <w:color w:val="auto"/>
          <w:sz w:val="28"/>
          <w:szCs w:val="28"/>
        </w:rPr>
        <w:t xml:space="preserve">лицензирующего органа </w:t>
      </w:r>
      <w:r w:rsidRPr="005E0777">
        <w:rPr>
          <w:rFonts w:ascii="Times New Roman" w:hAnsi="Times New Roman" w:cs="Times New Roman"/>
          <w:color w:val="auto"/>
          <w:sz w:val="28"/>
          <w:szCs w:val="28"/>
        </w:rPr>
        <w:t>должностное лицо</w:t>
      </w:r>
      <w:r w:rsidR="002435D4">
        <w:rPr>
          <w:rFonts w:ascii="Times New Roman" w:hAnsi="Times New Roman" w:cs="Times New Roman"/>
          <w:color w:val="auto"/>
          <w:sz w:val="28"/>
          <w:szCs w:val="28"/>
        </w:rPr>
        <w:t xml:space="preserve">. Решение принимается </w:t>
      </w:r>
      <w:r w:rsidRPr="005E0777">
        <w:rPr>
          <w:rFonts w:ascii="Times New Roman" w:hAnsi="Times New Roman" w:cs="Times New Roman"/>
          <w:color w:val="auto"/>
          <w:sz w:val="28"/>
          <w:szCs w:val="28"/>
        </w:rPr>
        <w:t>на основании предложений должностного лица</w:t>
      </w:r>
      <w:r w:rsidR="00880EC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80EC1">
        <w:rPr>
          <w:rFonts w:ascii="Times New Roman" w:hAnsi="Times New Roman" w:cs="Times New Roman"/>
          <w:color w:val="auto"/>
          <w:sz w:val="28"/>
          <w:szCs w:val="28"/>
        </w:rPr>
        <w:t>лицензирующего органа при наличии указанных в пункте 185 настоящего Административного регламента сведений.</w:t>
      </w:r>
    </w:p>
    <w:p w:rsidR="005E0777" w:rsidRPr="00880EC1" w:rsidRDefault="005E0777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0EC1">
        <w:rPr>
          <w:rFonts w:ascii="Times New Roman" w:hAnsi="Times New Roman" w:cs="Times New Roman"/>
          <w:color w:val="auto"/>
          <w:sz w:val="28"/>
          <w:szCs w:val="28"/>
        </w:rPr>
        <w:t>Составление и направление предостережения осуществляется не позднее 30 дней со дня получения должностным лицом лицензирующего органа сведений, указанных в пункте 185 настоящего</w:t>
      </w:r>
      <w:r w:rsidR="00311C4F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Административного регламента</w:t>
      </w:r>
      <w:proofErr w:type="gramStart"/>
      <w:r w:rsidR="00311C4F">
        <w:rPr>
          <w:rFonts w:ascii="Times New Roman" w:hAnsi="Times New Roman" w:cs="Times New Roman"/>
          <w:color w:val="auto"/>
          <w:sz w:val="28"/>
          <w:szCs w:val="28"/>
        </w:rPr>
        <w:t>.».</w:t>
      </w:r>
      <w:proofErr w:type="gramEnd"/>
    </w:p>
    <w:p w:rsidR="005E0777" w:rsidRPr="00880EC1" w:rsidRDefault="00880EC1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1.10. Г</w:t>
      </w:r>
      <w:r>
        <w:rPr>
          <w:rFonts w:ascii="Times New Roman" w:hAnsi="Times New Roman" w:cs="Times New Roman"/>
          <w:sz w:val="28"/>
          <w:szCs w:val="28"/>
        </w:rPr>
        <w:t xml:space="preserve">лаву 23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0777" w:rsidRPr="00880EC1">
        <w:rPr>
          <w:rFonts w:ascii="Times New Roman" w:hAnsi="Times New Roman" w:cs="Times New Roman"/>
          <w:color w:val="auto"/>
          <w:sz w:val="28"/>
          <w:szCs w:val="28"/>
        </w:rPr>
        <w:t>дополнить пунктами 187</w:t>
      </w:r>
      <w:r>
        <w:rPr>
          <w:rFonts w:ascii="Times New Roman" w:hAnsi="Times New Roman" w:cs="Times New Roman"/>
          <w:color w:val="auto"/>
          <w:sz w:val="28"/>
          <w:szCs w:val="28"/>
        </w:rPr>
        <w:t>.1., 187.2., 187.3., 187.4., 187.5.</w:t>
      </w:r>
      <w:r w:rsidR="005E0777" w:rsidRPr="00880EC1">
        <w:rPr>
          <w:rFonts w:ascii="Times New Roman" w:hAnsi="Times New Roman" w:cs="Times New Roman"/>
          <w:color w:val="auto"/>
          <w:sz w:val="28"/>
          <w:szCs w:val="28"/>
        </w:rPr>
        <w:t xml:space="preserve"> следующего содержания:</w:t>
      </w:r>
    </w:p>
    <w:p w:rsidR="005E0777" w:rsidRDefault="005E0777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0EC1">
        <w:rPr>
          <w:rFonts w:ascii="Times New Roman" w:hAnsi="Times New Roman" w:cs="Times New Roman"/>
          <w:color w:val="auto"/>
          <w:sz w:val="28"/>
          <w:szCs w:val="28"/>
        </w:rPr>
        <w:t>«187</w:t>
      </w:r>
      <w:r w:rsidR="00880EC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880EC1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880EC1">
        <w:rPr>
          <w:rFonts w:ascii="Times New Roman" w:hAnsi="Times New Roman" w:cs="Times New Roman"/>
          <w:color w:val="auto"/>
          <w:sz w:val="28"/>
          <w:szCs w:val="28"/>
        </w:rPr>
        <w:t>. </w:t>
      </w:r>
      <w:r w:rsidRPr="00880EC1">
        <w:rPr>
          <w:rFonts w:ascii="Times New Roman" w:hAnsi="Times New Roman" w:cs="Times New Roman"/>
          <w:color w:val="auto"/>
          <w:sz w:val="28"/>
          <w:szCs w:val="28"/>
        </w:rPr>
        <w:t>Предостережение направляется в бумажном виде заказным почтовым отправлением с уведомлением о вручении либо иным доступным для юридического лица способом, включая направление в виде электронного документа, подписанного усиленной квалифицированной электронной подписью должностного лица лицензирующего органа, принявшего решение о направлении предостережения, указанного в пункте 187 настоящего Административного регламента, с использованием информационн</w:t>
      </w:r>
      <w:proofErr w:type="gramStart"/>
      <w:r w:rsidRPr="00880EC1">
        <w:rPr>
          <w:rFonts w:ascii="Times New Roman" w:hAnsi="Times New Roman" w:cs="Times New Roman"/>
          <w:color w:val="auto"/>
          <w:sz w:val="28"/>
          <w:szCs w:val="28"/>
        </w:rPr>
        <w:t>о-</w:t>
      </w:r>
      <w:proofErr w:type="gramEnd"/>
      <w:r w:rsidRPr="00880EC1">
        <w:rPr>
          <w:rFonts w:ascii="Times New Roman" w:hAnsi="Times New Roman" w:cs="Times New Roman"/>
          <w:color w:val="auto"/>
          <w:sz w:val="28"/>
          <w:szCs w:val="28"/>
        </w:rPr>
        <w:t xml:space="preserve"> телекоммуникационной сети «Интернет», в том числе по адресу электронной почты юридического лица, </w:t>
      </w:r>
      <w:proofErr w:type="gramStart"/>
      <w:r w:rsidRPr="00880EC1">
        <w:rPr>
          <w:rFonts w:ascii="Times New Roman" w:hAnsi="Times New Roman" w:cs="Times New Roman"/>
          <w:color w:val="auto"/>
          <w:sz w:val="28"/>
          <w:szCs w:val="28"/>
        </w:rPr>
        <w:t>указанному</w:t>
      </w:r>
      <w:proofErr w:type="gramEnd"/>
      <w:r w:rsidRPr="00880EC1">
        <w:rPr>
          <w:rFonts w:ascii="Times New Roman" w:hAnsi="Times New Roman" w:cs="Times New Roman"/>
          <w:color w:val="auto"/>
          <w:sz w:val="28"/>
          <w:szCs w:val="28"/>
        </w:rPr>
        <w:t xml:space="preserve"> соответственно в Едином государственном реестре юридических лиц либо размещенному на официальном сайте юридического лица в составе информации, размещение которой является обязательным в соответствии с законодательством Российской</w:t>
      </w:r>
      <w:r w:rsidR="00B01F1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880EC1">
        <w:rPr>
          <w:rFonts w:ascii="Times New Roman" w:hAnsi="Times New Roman" w:cs="Times New Roman"/>
          <w:color w:val="auto"/>
          <w:sz w:val="28"/>
          <w:szCs w:val="28"/>
        </w:rPr>
        <w:t xml:space="preserve"> Федерации, </w:t>
      </w:r>
      <w:r w:rsidR="00B01F14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880EC1">
        <w:rPr>
          <w:rFonts w:ascii="Times New Roman" w:hAnsi="Times New Roman" w:cs="Times New Roman"/>
          <w:color w:val="auto"/>
          <w:sz w:val="28"/>
          <w:szCs w:val="28"/>
        </w:rPr>
        <w:t xml:space="preserve">либо </w:t>
      </w:r>
      <w:r w:rsidR="00B01F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80EC1">
        <w:rPr>
          <w:rFonts w:ascii="Times New Roman" w:hAnsi="Times New Roman" w:cs="Times New Roman"/>
          <w:color w:val="auto"/>
          <w:sz w:val="28"/>
          <w:szCs w:val="28"/>
        </w:rPr>
        <w:t xml:space="preserve">посредством </w:t>
      </w:r>
      <w:r w:rsidR="00B01F1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880EC1">
        <w:rPr>
          <w:rFonts w:ascii="Times New Roman" w:hAnsi="Times New Roman" w:cs="Times New Roman"/>
          <w:color w:val="auto"/>
          <w:sz w:val="28"/>
          <w:szCs w:val="28"/>
        </w:rPr>
        <w:t>федеральной государственной информационной системы «</w:t>
      </w:r>
      <w:r w:rsidR="00880EC1">
        <w:rPr>
          <w:rFonts w:ascii="Times New Roman" w:hAnsi="Times New Roman" w:cs="Times New Roman"/>
          <w:color w:val="auto"/>
          <w:sz w:val="28"/>
          <w:szCs w:val="28"/>
        </w:rPr>
        <w:t>Еди</w:t>
      </w:r>
      <w:r w:rsidRPr="00880EC1">
        <w:rPr>
          <w:rFonts w:ascii="Times New Roman" w:hAnsi="Times New Roman" w:cs="Times New Roman"/>
          <w:color w:val="auto"/>
          <w:sz w:val="28"/>
          <w:szCs w:val="28"/>
        </w:rPr>
        <w:t>ный портал государственных и муниципальных услуг.</w:t>
      </w:r>
    </w:p>
    <w:p w:rsidR="005E0777" w:rsidRPr="00880EC1" w:rsidRDefault="005E0777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0EC1">
        <w:rPr>
          <w:rFonts w:ascii="Times New Roman" w:hAnsi="Times New Roman" w:cs="Times New Roman"/>
          <w:color w:val="auto"/>
          <w:sz w:val="28"/>
          <w:szCs w:val="28"/>
        </w:rPr>
        <w:t>187</w:t>
      </w:r>
      <w:r w:rsidR="00880EC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880EC1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880EC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880EC1">
        <w:rPr>
          <w:rFonts w:ascii="Times New Roman" w:hAnsi="Times New Roman" w:cs="Times New Roman"/>
          <w:color w:val="auto"/>
          <w:sz w:val="28"/>
          <w:szCs w:val="28"/>
        </w:rPr>
        <w:t>По результатам рассмотрения предостережения юридическим лицом могут быть поданы в лицензирующий орган, направивший предостережение, возражения.</w:t>
      </w:r>
    </w:p>
    <w:p w:rsidR="005E0777" w:rsidRPr="00880EC1" w:rsidRDefault="005E0777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0EC1">
        <w:rPr>
          <w:rFonts w:ascii="Times New Roman" w:hAnsi="Times New Roman" w:cs="Times New Roman"/>
          <w:color w:val="auto"/>
          <w:sz w:val="28"/>
          <w:szCs w:val="28"/>
        </w:rPr>
        <w:t>В возражениях указываются:</w:t>
      </w:r>
    </w:p>
    <w:p w:rsidR="005E0777" w:rsidRPr="00880EC1" w:rsidRDefault="005E0777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0EC1">
        <w:rPr>
          <w:rFonts w:ascii="Times New Roman" w:hAnsi="Times New Roman" w:cs="Times New Roman"/>
          <w:color w:val="auto"/>
          <w:sz w:val="28"/>
          <w:szCs w:val="28"/>
        </w:rPr>
        <w:t>а) наименование юридического лица;</w:t>
      </w:r>
    </w:p>
    <w:p w:rsidR="005E0777" w:rsidRPr="00880EC1" w:rsidRDefault="005E0777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0EC1">
        <w:rPr>
          <w:rFonts w:ascii="Times New Roman" w:hAnsi="Times New Roman" w:cs="Times New Roman"/>
          <w:color w:val="auto"/>
          <w:sz w:val="28"/>
          <w:szCs w:val="28"/>
        </w:rPr>
        <w:t>б)</w:t>
      </w:r>
      <w:r w:rsidR="001F3F6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880EC1">
        <w:rPr>
          <w:rFonts w:ascii="Times New Roman" w:hAnsi="Times New Roman" w:cs="Times New Roman"/>
          <w:color w:val="auto"/>
          <w:sz w:val="28"/>
          <w:szCs w:val="28"/>
        </w:rPr>
        <w:t xml:space="preserve">идентификационный номер налогоплательщика </w:t>
      </w:r>
      <w:r w:rsidR="001F3F6E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880EC1">
        <w:rPr>
          <w:rFonts w:ascii="Times New Roman" w:hAnsi="Times New Roman" w:cs="Times New Roman"/>
          <w:color w:val="auto"/>
          <w:sz w:val="28"/>
          <w:szCs w:val="28"/>
        </w:rPr>
        <w:t xml:space="preserve"> юридического</w:t>
      </w:r>
      <w:r w:rsidR="001F3F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80EC1">
        <w:rPr>
          <w:rFonts w:ascii="Times New Roman" w:hAnsi="Times New Roman" w:cs="Times New Roman"/>
          <w:color w:val="auto"/>
          <w:sz w:val="28"/>
          <w:szCs w:val="28"/>
        </w:rPr>
        <w:t>лица;</w:t>
      </w:r>
    </w:p>
    <w:p w:rsidR="005E0777" w:rsidRPr="00880EC1" w:rsidRDefault="005E0777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0EC1">
        <w:rPr>
          <w:rFonts w:ascii="Times New Roman" w:hAnsi="Times New Roman" w:cs="Times New Roman"/>
          <w:color w:val="auto"/>
          <w:sz w:val="28"/>
          <w:szCs w:val="28"/>
        </w:rPr>
        <w:t>в) дата и номер предостережения, направленного в адрес юридического</w:t>
      </w:r>
      <w:r w:rsidR="001F3F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80EC1">
        <w:rPr>
          <w:rFonts w:ascii="Times New Roman" w:hAnsi="Times New Roman" w:cs="Times New Roman"/>
          <w:color w:val="auto"/>
          <w:sz w:val="28"/>
          <w:szCs w:val="28"/>
        </w:rPr>
        <w:t>лица;</w:t>
      </w:r>
    </w:p>
    <w:p w:rsidR="005E0777" w:rsidRPr="00880EC1" w:rsidRDefault="005E0777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0EC1">
        <w:rPr>
          <w:rFonts w:ascii="Times New Roman" w:hAnsi="Times New Roman" w:cs="Times New Roman"/>
          <w:color w:val="auto"/>
          <w:sz w:val="28"/>
          <w:szCs w:val="28"/>
        </w:rPr>
        <w:lastRenderedPageBreak/>
        <w:t>г) обоснование позиции в отношении указанных в предостережении действий (бездействия) юридического лица, которые приводят или могут привести к нарушению лицензионных требований, требований, установленных муниципальными правовыми актами.</w:t>
      </w:r>
    </w:p>
    <w:p w:rsidR="005E0777" w:rsidRPr="00880EC1" w:rsidRDefault="005E0777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0EC1">
        <w:rPr>
          <w:rFonts w:ascii="Times New Roman" w:hAnsi="Times New Roman" w:cs="Times New Roman"/>
          <w:color w:val="auto"/>
          <w:sz w:val="28"/>
          <w:szCs w:val="28"/>
        </w:rPr>
        <w:t>Возражения направляются юридическим лицом в бумажном виде почтовым отправлением в лицензирующий орган, либо в виде электронного документа, подписанного усиленной квалифицированной электронной подписью лица, уполномоченного действовать от имени юридического лица, на указанный в предостережении адрес электронной почты лицензирующего органа, либо иными указанными в предостережении способами.</w:t>
      </w:r>
    </w:p>
    <w:p w:rsidR="005E0777" w:rsidRPr="00494A3B" w:rsidRDefault="005E0777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0EC1">
        <w:rPr>
          <w:rFonts w:ascii="Times New Roman" w:hAnsi="Times New Roman" w:cs="Times New Roman"/>
          <w:color w:val="auto"/>
          <w:sz w:val="28"/>
          <w:szCs w:val="28"/>
        </w:rPr>
        <w:t>187</w:t>
      </w:r>
      <w:r w:rsidR="00494A3B">
        <w:rPr>
          <w:rFonts w:ascii="Times New Roman" w:hAnsi="Times New Roman" w:cs="Times New Roman"/>
          <w:color w:val="auto"/>
          <w:sz w:val="28"/>
          <w:szCs w:val="28"/>
        </w:rPr>
        <w:t>.3. </w:t>
      </w:r>
      <w:r w:rsidRPr="00880EC1">
        <w:rPr>
          <w:rFonts w:ascii="Times New Roman" w:hAnsi="Times New Roman" w:cs="Times New Roman"/>
          <w:color w:val="auto"/>
          <w:sz w:val="28"/>
          <w:szCs w:val="28"/>
        </w:rPr>
        <w:t>Лицензирующий орган рассматривает возражения, по итогам рассмотрения направляет юридическому лицу в течение 20 рабочих дней со дня получения возражений ответ в порядке, установленном пунктом 187</w:t>
      </w:r>
      <w:r w:rsidR="00494A3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880EC1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94A3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880EC1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Административного регламента. Результаты рассмотрения</w:t>
      </w:r>
      <w:r w:rsidR="00494A3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94A3B">
        <w:rPr>
          <w:rFonts w:ascii="Times New Roman" w:hAnsi="Times New Roman" w:cs="Times New Roman"/>
          <w:color w:val="auto"/>
          <w:sz w:val="28"/>
          <w:szCs w:val="28"/>
        </w:rPr>
        <w:t>возражений используются лицензирующим органом для целей организации и проведения мероприятий по профилактике нарушения обязательных требований и иных целей, не связанных с ограничением прав и свобод юридических лиц.</w:t>
      </w:r>
    </w:p>
    <w:p w:rsidR="005E0777" w:rsidRPr="00494A3B" w:rsidRDefault="005E0777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94A3B">
        <w:rPr>
          <w:rFonts w:ascii="Times New Roman" w:hAnsi="Times New Roman" w:cs="Times New Roman"/>
          <w:color w:val="auto"/>
          <w:sz w:val="28"/>
          <w:szCs w:val="28"/>
        </w:rPr>
        <w:t>187</w:t>
      </w:r>
      <w:r w:rsidR="00494A3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494A3B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494A3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494A3B">
        <w:rPr>
          <w:rFonts w:ascii="Times New Roman" w:hAnsi="Times New Roman" w:cs="Times New Roman"/>
          <w:color w:val="auto"/>
          <w:sz w:val="28"/>
          <w:szCs w:val="28"/>
        </w:rPr>
        <w:t>При отсутствии возражений юридическое лицо в указанный в предостережении срок направляет в лицензирующий орган уведомление об исполнении предостережения.</w:t>
      </w:r>
    </w:p>
    <w:p w:rsidR="005E0777" w:rsidRPr="00494A3B" w:rsidRDefault="005E0777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94A3B">
        <w:rPr>
          <w:rFonts w:ascii="Times New Roman" w:hAnsi="Times New Roman" w:cs="Times New Roman"/>
          <w:color w:val="auto"/>
          <w:sz w:val="28"/>
          <w:szCs w:val="28"/>
        </w:rPr>
        <w:t>В уведомлении об исполнении предостережения указываются:</w:t>
      </w:r>
    </w:p>
    <w:p w:rsidR="005E0777" w:rsidRPr="00494A3B" w:rsidRDefault="005E0777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94A3B">
        <w:rPr>
          <w:rFonts w:ascii="Times New Roman" w:hAnsi="Times New Roman" w:cs="Times New Roman"/>
          <w:color w:val="auto"/>
          <w:sz w:val="28"/>
          <w:szCs w:val="28"/>
        </w:rPr>
        <w:t>а) наименование юридического лица;</w:t>
      </w:r>
    </w:p>
    <w:p w:rsidR="005E0777" w:rsidRPr="00494A3B" w:rsidRDefault="005E0777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94A3B">
        <w:rPr>
          <w:rFonts w:ascii="Times New Roman" w:hAnsi="Times New Roman" w:cs="Times New Roman"/>
          <w:color w:val="auto"/>
          <w:sz w:val="28"/>
          <w:szCs w:val="28"/>
        </w:rPr>
        <w:t xml:space="preserve">б) идентификационный номер налогоплательщика </w:t>
      </w:r>
      <w:r w:rsidR="00563815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494A3B">
        <w:rPr>
          <w:rFonts w:ascii="Times New Roman" w:hAnsi="Times New Roman" w:cs="Times New Roman"/>
          <w:color w:val="auto"/>
          <w:sz w:val="28"/>
          <w:szCs w:val="28"/>
        </w:rPr>
        <w:t xml:space="preserve"> юридического</w:t>
      </w:r>
      <w:r w:rsidR="0056381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94A3B">
        <w:rPr>
          <w:rFonts w:ascii="Times New Roman" w:hAnsi="Times New Roman" w:cs="Times New Roman"/>
          <w:color w:val="auto"/>
          <w:sz w:val="28"/>
          <w:szCs w:val="28"/>
        </w:rPr>
        <w:t>лица;</w:t>
      </w:r>
    </w:p>
    <w:p w:rsidR="005E0777" w:rsidRPr="00494A3B" w:rsidRDefault="005E0777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94A3B">
        <w:rPr>
          <w:rFonts w:ascii="Times New Roman" w:hAnsi="Times New Roman" w:cs="Times New Roman"/>
          <w:color w:val="auto"/>
          <w:sz w:val="28"/>
          <w:szCs w:val="28"/>
        </w:rPr>
        <w:t>в) дата и номер предостережения, направленного в адрес юридического</w:t>
      </w:r>
      <w:r w:rsidR="0056381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94A3B">
        <w:rPr>
          <w:rFonts w:ascii="Times New Roman" w:hAnsi="Times New Roman" w:cs="Times New Roman"/>
          <w:color w:val="auto"/>
          <w:sz w:val="28"/>
          <w:szCs w:val="28"/>
        </w:rPr>
        <w:t>лица;</w:t>
      </w:r>
    </w:p>
    <w:p w:rsidR="005E0777" w:rsidRPr="00494A3B" w:rsidRDefault="005E0777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94A3B">
        <w:rPr>
          <w:rFonts w:ascii="Times New Roman" w:hAnsi="Times New Roman" w:cs="Times New Roman"/>
          <w:color w:val="auto"/>
          <w:sz w:val="28"/>
          <w:szCs w:val="28"/>
        </w:rPr>
        <w:t>г) сведения о принятых по результатам рассмотрения предостережения мерах по обеспечению соблюдения лицензионных требований, требований, установленных муниципальными правовыми актами.</w:t>
      </w:r>
    </w:p>
    <w:p w:rsidR="005E0777" w:rsidRPr="00494A3B" w:rsidRDefault="005E0777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94A3B">
        <w:rPr>
          <w:rFonts w:ascii="Times New Roman" w:hAnsi="Times New Roman" w:cs="Times New Roman"/>
          <w:color w:val="auto"/>
          <w:sz w:val="28"/>
          <w:szCs w:val="28"/>
        </w:rPr>
        <w:t xml:space="preserve">Уведомление направляется юридическим лицом в бумажном виде почтовым отправлением в лицензирующий орган, либо в виде электронного документа, </w:t>
      </w:r>
      <w:r w:rsidR="00563815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494A3B">
        <w:rPr>
          <w:rFonts w:ascii="Times New Roman" w:hAnsi="Times New Roman" w:cs="Times New Roman"/>
          <w:color w:val="auto"/>
          <w:sz w:val="28"/>
          <w:szCs w:val="28"/>
        </w:rPr>
        <w:t>подписанного</w:t>
      </w:r>
      <w:r w:rsidR="00563815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494A3B">
        <w:rPr>
          <w:rFonts w:ascii="Times New Roman" w:hAnsi="Times New Roman" w:cs="Times New Roman"/>
          <w:color w:val="auto"/>
          <w:sz w:val="28"/>
          <w:szCs w:val="28"/>
        </w:rPr>
        <w:t xml:space="preserve"> усиленной</w:t>
      </w:r>
      <w:r w:rsidR="00563815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494A3B">
        <w:rPr>
          <w:rFonts w:ascii="Times New Roman" w:hAnsi="Times New Roman" w:cs="Times New Roman"/>
          <w:color w:val="auto"/>
          <w:sz w:val="28"/>
          <w:szCs w:val="28"/>
        </w:rPr>
        <w:t xml:space="preserve"> квалифицированной </w:t>
      </w:r>
      <w:r w:rsidR="00563815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494A3B">
        <w:rPr>
          <w:rFonts w:ascii="Times New Roman" w:hAnsi="Times New Roman" w:cs="Times New Roman"/>
          <w:color w:val="auto"/>
          <w:sz w:val="28"/>
          <w:szCs w:val="28"/>
        </w:rPr>
        <w:t>электронной подписью лица, уполномоченного действовать от имени юридического лица, на указанный в предостережении адрес электронной почты лицензирующего органа, либо иными указанными в предостережении способами.</w:t>
      </w:r>
    </w:p>
    <w:p w:rsidR="005E0777" w:rsidRPr="00494A3B" w:rsidRDefault="00133925" w:rsidP="007C3B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187.5. </w:t>
      </w:r>
      <w:r w:rsidR="005E0777" w:rsidRPr="00494A3B">
        <w:rPr>
          <w:rFonts w:ascii="Times New Roman" w:hAnsi="Times New Roman" w:cs="Times New Roman"/>
          <w:color w:val="auto"/>
          <w:sz w:val="28"/>
          <w:szCs w:val="28"/>
        </w:rPr>
        <w:t xml:space="preserve">Лицензирующий орган использует уведомление для целей организации и проведения мероприятий 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5E0777" w:rsidRPr="00494A3B">
        <w:rPr>
          <w:rFonts w:ascii="Times New Roman" w:hAnsi="Times New Roman" w:cs="Times New Roman"/>
          <w:color w:val="auto"/>
          <w:sz w:val="28"/>
          <w:szCs w:val="28"/>
        </w:rPr>
        <w:t>о профилактике нарушения обязательных требований и иных целей, не связанных с ограничением прав и свобод юридических лиц</w:t>
      </w:r>
      <w:proofErr w:type="gramStart"/>
      <w:r w:rsidR="005E0777" w:rsidRPr="00494A3B">
        <w:rPr>
          <w:rFonts w:ascii="Times New Roman" w:hAnsi="Times New Roman" w:cs="Times New Roman"/>
          <w:color w:val="auto"/>
          <w:sz w:val="28"/>
          <w:szCs w:val="28"/>
        </w:rPr>
        <w:t>.».</w:t>
      </w:r>
      <w:proofErr w:type="gramEnd"/>
    </w:p>
    <w:p w:rsidR="006E6468" w:rsidRPr="002A08A5" w:rsidRDefault="006E6468" w:rsidP="007C3B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2A08A5">
        <w:rPr>
          <w:rFonts w:ascii="Times New Roman" w:hAnsi="Times New Roman" w:cs="Times New Roman"/>
          <w:sz w:val="28"/>
          <w:szCs w:val="28"/>
          <w:lang w:eastAsia="ru-RU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E6468" w:rsidRPr="002A08A5" w:rsidRDefault="006E6468" w:rsidP="007C3B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8A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 Настоящее постановление вступает в силу после дня его официального опубликования.</w:t>
      </w:r>
    </w:p>
    <w:p w:rsidR="006E6468" w:rsidRPr="002A08A5" w:rsidRDefault="006E6468" w:rsidP="007C3B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2A08A5">
        <w:rPr>
          <w:rFonts w:ascii="Times New Roman" w:hAnsi="Times New Roman" w:cs="Times New Roman"/>
          <w:sz w:val="28"/>
          <w:szCs w:val="28"/>
          <w:lang w:eastAsia="ru-RU"/>
        </w:rPr>
        <w:t>. </w:t>
      </w:r>
      <w:proofErr w:type="gramStart"/>
      <w:r w:rsidRPr="002A08A5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A08A5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мэра городского округа по экономической политике и финансам.</w:t>
      </w:r>
    </w:p>
    <w:p w:rsidR="008520CD" w:rsidRDefault="008520CD" w:rsidP="007C3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468" w:rsidRDefault="006E6468" w:rsidP="007C3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468" w:rsidRDefault="006E6468" w:rsidP="007C3B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городского округа муниципального </w:t>
      </w:r>
    </w:p>
    <w:p w:rsidR="006E6468" w:rsidRDefault="006E6468" w:rsidP="007C3B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О.В. Боровский</w:t>
      </w:r>
    </w:p>
    <w:p w:rsidR="006E6468" w:rsidRDefault="006E6468" w:rsidP="007C3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468" w:rsidRDefault="006E6468" w:rsidP="007C3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468" w:rsidRDefault="006E6468" w:rsidP="007C3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468" w:rsidRDefault="006E6468" w:rsidP="007C3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468" w:rsidRDefault="006E6468" w:rsidP="007C3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468" w:rsidRDefault="006E6468" w:rsidP="007C3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468" w:rsidRDefault="006E6468" w:rsidP="007C3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468" w:rsidRDefault="006E6468" w:rsidP="007C3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468" w:rsidRDefault="006E6468" w:rsidP="007C3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468" w:rsidRDefault="006E6468" w:rsidP="007C3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468" w:rsidRDefault="006E6468" w:rsidP="007C3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468" w:rsidRDefault="006E6468" w:rsidP="007C3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468" w:rsidRDefault="006E6468" w:rsidP="007C3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468" w:rsidRDefault="006E6468" w:rsidP="007C3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468" w:rsidRDefault="006E6468" w:rsidP="007C3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468" w:rsidRDefault="006E6468" w:rsidP="007C3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468" w:rsidRDefault="006E6468" w:rsidP="007C3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468" w:rsidRDefault="006E6468" w:rsidP="007C3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468" w:rsidRDefault="006E6468" w:rsidP="007C3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468" w:rsidRDefault="006E6468" w:rsidP="007C3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468" w:rsidRDefault="006E6468" w:rsidP="007C3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468" w:rsidRDefault="006E6468" w:rsidP="007C3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468" w:rsidRDefault="006E6468" w:rsidP="007C3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468" w:rsidRDefault="006E6468" w:rsidP="007C3B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468" w:rsidRDefault="006E6468" w:rsidP="007C3B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исп. Минеева Т.Ю.</w:t>
      </w:r>
    </w:p>
    <w:p w:rsidR="006E6468" w:rsidRDefault="006E6468" w:rsidP="007C3B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57242</w:t>
      </w:r>
      <w:bookmarkStart w:id="0" w:name="_GoBack"/>
      <w:bookmarkEnd w:id="0"/>
    </w:p>
    <w:sectPr w:rsidR="006E6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C73"/>
    <w:rsid w:val="00133925"/>
    <w:rsid w:val="001D2E3A"/>
    <w:rsid w:val="001F22FE"/>
    <w:rsid w:val="001F3F6E"/>
    <w:rsid w:val="002435D4"/>
    <w:rsid w:val="00311C4F"/>
    <w:rsid w:val="00312366"/>
    <w:rsid w:val="003410DD"/>
    <w:rsid w:val="00341D70"/>
    <w:rsid w:val="003E567B"/>
    <w:rsid w:val="004032D8"/>
    <w:rsid w:val="0046667A"/>
    <w:rsid w:val="00494A3B"/>
    <w:rsid w:val="005042D4"/>
    <w:rsid w:val="00527C14"/>
    <w:rsid w:val="00563815"/>
    <w:rsid w:val="005953B1"/>
    <w:rsid w:val="005E0777"/>
    <w:rsid w:val="006E6468"/>
    <w:rsid w:val="0071562A"/>
    <w:rsid w:val="00761C9D"/>
    <w:rsid w:val="00767CA7"/>
    <w:rsid w:val="007C1D8D"/>
    <w:rsid w:val="007C3B8F"/>
    <w:rsid w:val="0080102D"/>
    <w:rsid w:val="00804301"/>
    <w:rsid w:val="008520CD"/>
    <w:rsid w:val="00880EC1"/>
    <w:rsid w:val="009344C8"/>
    <w:rsid w:val="00A424EB"/>
    <w:rsid w:val="00AC65C6"/>
    <w:rsid w:val="00AE0EB8"/>
    <w:rsid w:val="00AE3DEE"/>
    <w:rsid w:val="00B01F14"/>
    <w:rsid w:val="00B87A41"/>
    <w:rsid w:val="00BA3F4B"/>
    <w:rsid w:val="00BE5EC5"/>
    <w:rsid w:val="00BF5EBE"/>
    <w:rsid w:val="00C52CDB"/>
    <w:rsid w:val="00C86FE4"/>
    <w:rsid w:val="00C940D8"/>
    <w:rsid w:val="00E60C73"/>
    <w:rsid w:val="00FC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C73"/>
    <w:pPr>
      <w:spacing w:after="0" w:line="240" w:lineRule="auto"/>
    </w:pPr>
  </w:style>
  <w:style w:type="paragraph" w:customStyle="1" w:styleId="ConsPlusNormal">
    <w:name w:val="ConsPlusNormal"/>
    <w:rsid w:val="00FC6D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7C1D8D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4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24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C73"/>
    <w:pPr>
      <w:spacing w:after="0" w:line="240" w:lineRule="auto"/>
    </w:pPr>
  </w:style>
  <w:style w:type="paragraph" w:customStyle="1" w:styleId="ConsPlusNormal">
    <w:name w:val="ConsPlusNormal"/>
    <w:rsid w:val="00FC6D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7C1D8D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4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24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1877D49FC4B6F07B7B6C6B1C0EC6C6B1F39EB96AD08065F284C31E0DD54n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2253</Words>
  <Characters>12845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2017-05-30T01:15:00Z</cp:lastPrinted>
  <dcterms:created xsi:type="dcterms:W3CDTF">2017-06-26T08:43:00Z</dcterms:created>
  <dcterms:modified xsi:type="dcterms:W3CDTF">2017-06-26T08:43:00Z</dcterms:modified>
</cp:coreProperties>
</file>