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2" w:rsidRDefault="00321DD2" w:rsidP="00321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321DD2" w:rsidRDefault="00321DD2" w:rsidP="00321DD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DD2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>«Лучший предприниматель города Саянска»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</w:p>
    <w:p w:rsidR="00321DD2" w:rsidRDefault="00321DD2" w:rsidP="00321D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DD2" w:rsidRDefault="00321DD2" w:rsidP="005073A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муниципального образования «город Саянск» приглашает субъектов малого и среднего предпринимательства принять участие в городском конкурсе 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>«Лучший предприниматель города Саянска»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 (далее – Конкурс). Конкурс организован в соответствии с постановлением администрации городского округа муниципального образования «город Саянск» от </w:t>
      </w:r>
      <w:r w:rsidR="005073AE">
        <w:rPr>
          <w:rFonts w:ascii="Times New Roman" w:eastAsia="Times New Roman" w:hAnsi="Times New Roman" w:cs="Times New Roman"/>
          <w:sz w:val="28"/>
          <w:szCs w:val="28"/>
        </w:rPr>
        <w:t>26.03.2018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73AE">
        <w:rPr>
          <w:rFonts w:ascii="Times New Roman" w:eastAsia="Times New Roman" w:hAnsi="Times New Roman" w:cs="Times New Roman"/>
          <w:sz w:val="28"/>
          <w:szCs w:val="28"/>
        </w:rPr>
        <w:t xml:space="preserve">110-37-263-18 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>«О проведении среди субъектов малого и среднего предпринимательства городского конкурса «Лучший предприниматель города Саянска» в 2018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рамках реализации муниципальной программы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и развитие субъектов малого и среднего предпринимательства в муниципальном образовании «город Саянск» на 2015-2020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</w:t>
      </w:r>
      <w:r w:rsidRPr="003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 110-37-777-14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21DD2" w:rsidRDefault="00321DD2" w:rsidP="001029E2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Pr="0032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B3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популяризации достижений и социальной значимости предпринимательства</w:t>
      </w:r>
      <w:r w:rsidRPr="008B3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положительного имиджа предпринимателя городского округа муниципального образования «город Саянск».</w:t>
      </w:r>
    </w:p>
    <w:p w:rsidR="00321DD2" w:rsidRPr="00B96C4C" w:rsidRDefault="00321DD2" w:rsidP="001029E2">
      <w:pPr>
        <w:tabs>
          <w:tab w:val="left" w:pos="993"/>
        </w:tabs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321DD2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21DD2">
        <w:rPr>
          <w:rFonts w:ascii="Times New Roman" w:hAnsi="Times New Roman" w:cs="Times New Roman"/>
          <w:sz w:val="28"/>
          <w:szCs w:val="28"/>
        </w:rPr>
        <w:t xml:space="preserve"> производства, строительства </w:t>
      </w:r>
      <w:r w:rsidR="00321DD2" w:rsidRPr="0036053B">
        <w:rPr>
          <w:rFonts w:ascii="Times New Roman" w:hAnsi="Times New Roman" w:cs="Times New Roman"/>
          <w:sz w:val="28"/>
          <w:szCs w:val="28"/>
        </w:rPr>
        <w:t>и ремонта объектов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0552E8" w:rsidRPr="000552E8">
        <w:rPr>
          <w:rFonts w:ascii="Times New Roman" w:hAnsi="Times New Roman" w:cs="Times New Roman"/>
          <w:sz w:val="28"/>
          <w:szCs w:val="28"/>
        </w:rPr>
        <w:t xml:space="preserve"> </w:t>
      </w:r>
      <w:r w:rsidR="000552E8">
        <w:rPr>
          <w:rFonts w:ascii="Times New Roman" w:hAnsi="Times New Roman" w:cs="Times New Roman"/>
          <w:sz w:val="28"/>
          <w:szCs w:val="28"/>
        </w:rPr>
        <w:t>(В номинации могут принять участие предприниматели (предприятия), оказывающие услуги производства материалов (изделий</w:t>
      </w:r>
      <w:r w:rsidR="007E20D7">
        <w:rPr>
          <w:rFonts w:ascii="Times New Roman" w:hAnsi="Times New Roman" w:cs="Times New Roman"/>
          <w:sz w:val="28"/>
          <w:szCs w:val="28"/>
        </w:rPr>
        <w:t>,</w:t>
      </w:r>
      <w:r w:rsidR="007E20D7" w:rsidRPr="007E20D7">
        <w:rPr>
          <w:rFonts w:ascii="Times New Roman" w:hAnsi="Times New Roman" w:cs="Times New Roman"/>
          <w:sz w:val="28"/>
          <w:szCs w:val="28"/>
        </w:rPr>
        <w:t xml:space="preserve"> </w:t>
      </w:r>
      <w:r w:rsidR="007E20D7">
        <w:rPr>
          <w:rFonts w:ascii="Times New Roman" w:hAnsi="Times New Roman" w:cs="Times New Roman"/>
          <w:sz w:val="28"/>
          <w:szCs w:val="28"/>
        </w:rPr>
        <w:t>товаров</w:t>
      </w:r>
      <w:r w:rsidR="000552E8">
        <w:rPr>
          <w:rFonts w:ascii="Times New Roman" w:hAnsi="Times New Roman" w:cs="Times New Roman"/>
          <w:sz w:val="28"/>
          <w:szCs w:val="28"/>
        </w:rPr>
        <w:t>), строительства и ремонта объектов, производства и установки пластиковых окон и дверей, установки натяжных потолков)</w:t>
      </w:r>
      <w:r w:rsidR="00321DD2" w:rsidRPr="0036053B">
        <w:rPr>
          <w:rFonts w:ascii="Times New Roman" w:hAnsi="Times New Roman" w:cs="Times New Roman"/>
          <w:sz w:val="28"/>
          <w:szCs w:val="28"/>
        </w:rPr>
        <w:t>;</w:t>
      </w:r>
    </w:p>
    <w:p w:rsidR="00321DD2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21DD2">
        <w:rPr>
          <w:rFonts w:ascii="Times New Roman" w:hAnsi="Times New Roman" w:cs="Times New Roman"/>
          <w:sz w:val="28"/>
          <w:szCs w:val="28"/>
        </w:rPr>
        <w:t xml:space="preserve"> </w:t>
      </w:r>
      <w:r w:rsidR="00321DD2" w:rsidRPr="0036053B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645839">
        <w:rPr>
          <w:rFonts w:ascii="Times New Roman" w:hAnsi="Times New Roman" w:cs="Times New Roman"/>
          <w:sz w:val="28"/>
          <w:szCs w:val="28"/>
        </w:rPr>
        <w:t xml:space="preserve"> (В номинации могут принять участие предприниматели (предприятия), оказывающие </w:t>
      </w:r>
      <w:r w:rsidR="007221D7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CE01E6">
        <w:rPr>
          <w:rFonts w:ascii="Times New Roman" w:hAnsi="Times New Roman" w:cs="Times New Roman"/>
          <w:sz w:val="28"/>
          <w:szCs w:val="28"/>
        </w:rPr>
        <w:t>управлени</w:t>
      </w:r>
      <w:r w:rsidR="007221D7">
        <w:rPr>
          <w:rFonts w:ascii="Times New Roman" w:hAnsi="Times New Roman" w:cs="Times New Roman"/>
          <w:sz w:val="28"/>
          <w:szCs w:val="28"/>
        </w:rPr>
        <w:t>ю</w:t>
      </w:r>
      <w:r w:rsidR="00CE01E6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7221D7">
        <w:rPr>
          <w:rFonts w:ascii="Times New Roman" w:hAnsi="Times New Roman" w:cs="Times New Roman"/>
          <w:sz w:val="28"/>
          <w:szCs w:val="28"/>
        </w:rPr>
        <w:t>и</w:t>
      </w:r>
      <w:r w:rsidR="00CE01E6">
        <w:rPr>
          <w:rFonts w:ascii="Times New Roman" w:hAnsi="Times New Roman" w:cs="Times New Roman"/>
          <w:sz w:val="28"/>
          <w:szCs w:val="28"/>
        </w:rPr>
        <w:t xml:space="preserve"> жилого фонда, </w:t>
      </w:r>
      <w:r w:rsidR="007221D7" w:rsidRPr="00192CB1">
        <w:rPr>
          <w:rFonts w:ascii="Times New Roman" w:hAnsi="Times New Roman" w:cs="Times New Roman"/>
          <w:sz w:val="28"/>
          <w:szCs w:val="28"/>
        </w:rPr>
        <w:t>начислени</w:t>
      </w:r>
      <w:r w:rsidR="0017445B">
        <w:rPr>
          <w:rFonts w:ascii="Times New Roman" w:hAnsi="Times New Roman" w:cs="Times New Roman"/>
          <w:sz w:val="28"/>
          <w:szCs w:val="28"/>
        </w:rPr>
        <w:t>ю</w:t>
      </w:r>
      <w:r w:rsidR="007221D7" w:rsidRPr="00192CB1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17445B">
        <w:rPr>
          <w:rFonts w:ascii="Times New Roman" w:hAnsi="Times New Roman" w:cs="Times New Roman"/>
          <w:sz w:val="28"/>
          <w:szCs w:val="28"/>
        </w:rPr>
        <w:t>у</w:t>
      </w:r>
      <w:r w:rsidR="00192CB1" w:rsidRP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B1" w:rsidRP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потребленные жилищно-коммунальны</w:t>
      </w:r>
      <w:r w:rsidR="0017445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92CB1" w:rsidRP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7221D7" w:rsidRPr="00192CB1">
        <w:rPr>
          <w:rFonts w:ascii="Times New Roman" w:hAnsi="Times New Roman" w:cs="Times New Roman"/>
          <w:sz w:val="28"/>
          <w:szCs w:val="28"/>
        </w:rPr>
        <w:t xml:space="preserve">, </w:t>
      </w:r>
      <w:r w:rsidR="00CE01E6">
        <w:rPr>
          <w:rFonts w:ascii="Times New Roman" w:hAnsi="Times New Roman" w:cs="Times New Roman"/>
          <w:sz w:val="28"/>
          <w:szCs w:val="28"/>
        </w:rPr>
        <w:t>вывоз</w:t>
      </w:r>
      <w:r w:rsidR="0017445B">
        <w:rPr>
          <w:rFonts w:ascii="Times New Roman" w:hAnsi="Times New Roman" w:cs="Times New Roman"/>
          <w:sz w:val="28"/>
          <w:szCs w:val="28"/>
        </w:rPr>
        <w:t>у</w:t>
      </w:r>
      <w:r w:rsidR="007221D7">
        <w:rPr>
          <w:rFonts w:ascii="Times New Roman" w:hAnsi="Times New Roman" w:cs="Times New Roman"/>
          <w:sz w:val="28"/>
          <w:szCs w:val="28"/>
        </w:rPr>
        <w:t xml:space="preserve"> и захоронени</w:t>
      </w:r>
      <w:r w:rsidR="0017445B">
        <w:rPr>
          <w:rFonts w:ascii="Times New Roman" w:hAnsi="Times New Roman" w:cs="Times New Roman"/>
          <w:sz w:val="28"/>
          <w:szCs w:val="28"/>
        </w:rPr>
        <w:t>ю</w:t>
      </w:r>
      <w:r w:rsidR="007221D7">
        <w:rPr>
          <w:rFonts w:ascii="Times New Roman" w:hAnsi="Times New Roman" w:cs="Times New Roman"/>
          <w:sz w:val="28"/>
          <w:szCs w:val="28"/>
        </w:rPr>
        <w:t xml:space="preserve"> твердых бытовых отходов, обслуживани</w:t>
      </w:r>
      <w:r w:rsidR="0017445B">
        <w:rPr>
          <w:rFonts w:ascii="Times New Roman" w:hAnsi="Times New Roman" w:cs="Times New Roman"/>
          <w:sz w:val="28"/>
          <w:szCs w:val="28"/>
        </w:rPr>
        <w:t>ю</w:t>
      </w:r>
      <w:r w:rsidR="007221D7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17445B">
        <w:rPr>
          <w:rFonts w:ascii="Times New Roman" w:hAnsi="Times New Roman" w:cs="Times New Roman"/>
          <w:sz w:val="28"/>
          <w:szCs w:val="28"/>
        </w:rPr>
        <w:t>у</w:t>
      </w:r>
      <w:r w:rsidR="007221D7">
        <w:rPr>
          <w:rFonts w:ascii="Times New Roman" w:hAnsi="Times New Roman" w:cs="Times New Roman"/>
          <w:sz w:val="28"/>
          <w:szCs w:val="28"/>
        </w:rPr>
        <w:t xml:space="preserve"> внутридомовых сетей, электрооборудования, лифтового хозяйства</w:t>
      </w:r>
      <w:r w:rsidR="007E20D7">
        <w:rPr>
          <w:rFonts w:ascii="Times New Roman" w:hAnsi="Times New Roman" w:cs="Times New Roman"/>
          <w:sz w:val="28"/>
          <w:szCs w:val="28"/>
        </w:rPr>
        <w:t>, по чистке и уборке помещений</w:t>
      </w:r>
      <w:r w:rsidR="00391D39">
        <w:rPr>
          <w:rFonts w:ascii="Times New Roman" w:hAnsi="Times New Roman" w:cs="Times New Roman"/>
          <w:sz w:val="28"/>
          <w:szCs w:val="28"/>
        </w:rPr>
        <w:t>);</w:t>
      </w:r>
    </w:p>
    <w:p w:rsidR="00321DD2" w:rsidRDefault="006805FF" w:rsidP="00E03BB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21DD2">
        <w:rPr>
          <w:rFonts w:ascii="Times New Roman" w:hAnsi="Times New Roman" w:cs="Times New Roman"/>
          <w:sz w:val="28"/>
          <w:szCs w:val="28"/>
        </w:rPr>
        <w:t xml:space="preserve"> транспортных услуг»</w:t>
      </w:r>
      <w:r w:rsidR="00F62E3B">
        <w:rPr>
          <w:rFonts w:ascii="Times New Roman" w:hAnsi="Times New Roman" w:cs="Times New Roman"/>
          <w:sz w:val="28"/>
          <w:szCs w:val="28"/>
        </w:rPr>
        <w:t xml:space="preserve"> (</w:t>
      </w:r>
      <w:r w:rsidR="006D7292">
        <w:rPr>
          <w:rFonts w:ascii="Times New Roman" w:hAnsi="Times New Roman" w:cs="Times New Roman"/>
          <w:sz w:val="28"/>
          <w:szCs w:val="28"/>
        </w:rPr>
        <w:t>В номинации могут принять участие</w:t>
      </w:r>
      <w:r w:rsidR="00E03BB5">
        <w:rPr>
          <w:rFonts w:ascii="Times New Roman" w:hAnsi="Times New Roman" w:cs="Times New Roman"/>
          <w:sz w:val="28"/>
          <w:szCs w:val="28"/>
        </w:rPr>
        <w:t xml:space="preserve"> предприниматели (предприятия), оказывающие у</w:t>
      </w:r>
      <w:r w:rsidR="006D7292">
        <w:rPr>
          <w:rFonts w:ascii="Times New Roman" w:hAnsi="Times New Roman" w:cs="Times New Roman"/>
          <w:sz w:val="28"/>
          <w:szCs w:val="28"/>
        </w:rPr>
        <w:t>слуг</w:t>
      </w:r>
      <w:r w:rsidR="00E03BB5">
        <w:rPr>
          <w:rFonts w:ascii="Times New Roman" w:hAnsi="Times New Roman" w:cs="Times New Roman"/>
          <w:sz w:val="28"/>
          <w:szCs w:val="28"/>
        </w:rPr>
        <w:t>и</w:t>
      </w:r>
      <w:r w:rsidR="006D7292">
        <w:rPr>
          <w:rFonts w:ascii="Times New Roman" w:hAnsi="Times New Roman" w:cs="Times New Roman"/>
          <w:sz w:val="28"/>
          <w:szCs w:val="28"/>
        </w:rPr>
        <w:t xml:space="preserve"> по перевозке пассажиров и грузов, </w:t>
      </w:r>
      <w:r w:rsidR="00F62E3B">
        <w:rPr>
          <w:rFonts w:ascii="Times New Roman" w:hAnsi="Times New Roman" w:cs="Times New Roman"/>
          <w:sz w:val="28"/>
          <w:szCs w:val="28"/>
        </w:rPr>
        <w:t>техническому обслуживанию и ремонту транспортных средств, мойк</w:t>
      </w:r>
      <w:r w:rsidR="00E03BB5">
        <w:rPr>
          <w:rFonts w:ascii="Times New Roman" w:hAnsi="Times New Roman" w:cs="Times New Roman"/>
          <w:sz w:val="28"/>
          <w:szCs w:val="28"/>
        </w:rPr>
        <w:t>е</w:t>
      </w:r>
      <w:r w:rsidR="00F62E3B">
        <w:rPr>
          <w:rFonts w:ascii="Times New Roman" w:hAnsi="Times New Roman" w:cs="Times New Roman"/>
          <w:sz w:val="28"/>
          <w:szCs w:val="28"/>
        </w:rPr>
        <w:t xml:space="preserve"> </w:t>
      </w:r>
      <w:r w:rsidR="00F62E3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средств, </w:t>
      </w:r>
      <w:r w:rsidR="006D7292">
        <w:rPr>
          <w:rFonts w:ascii="Times New Roman" w:hAnsi="Times New Roman" w:cs="Times New Roman"/>
          <w:sz w:val="28"/>
          <w:szCs w:val="28"/>
        </w:rPr>
        <w:t>продаже билетов на все виды транспорта, услуги автостанций, стоянок транспортных средств</w:t>
      </w:r>
      <w:r w:rsidR="00E03BB5">
        <w:rPr>
          <w:rFonts w:ascii="Times New Roman" w:hAnsi="Times New Roman" w:cs="Times New Roman"/>
          <w:sz w:val="28"/>
          <w:szCs w:val="28"/>
        </w:rPr>
        <w:t>)</w:t>
      </w:r>
      <w:r w:rsidR="00321DD2">
        <w:rPr>
          <w:rFonts w:ascii="Times New Roman" w:hAnsi="Times New Roman" w:cs="Times New Roman"/>
          <w:sz w:val="28"/>
          <w:szCs w:val="28"/>
        </w:rPr>
        <w:t>;</w:t>
      </w:r>
    </w:p>
    <w:p w:rsidR="00321DD2" w:rsidRPr="005949CE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 xml:space="preserve">Лучший предприниматель (предприятие) в сфере </w:t>
      </w:r>
      <w:r w:rsidR="00321DD2">
        <w:rPr>
          <w:rFonts w:ascii="Times New Roman" w:hAnsi="Times New Roman" w:cs="Times New Roman"/>
          <w:sz w:val="28"/>
          <w:szCs w:val="28"/>
        </w:rPr>
        <w:t xml:space="preserve">индустрии красоты, здоровья, фитнеса, </w:t>
      </w:r>
      <w:r w:rsidR="00321DD2" w:rsidRPr="005949CE">
        <w:rPr>
          <w:rFonts w:ascii="Times New Roman" w:hAnsi="Times New Roman" w:cs="Times New Roman"/>
          <w:sz w:val="28"/>
          <w:szCs w:val="28"/>
        </w:rPr>
        <w:t>спорта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F62E3B">
        <w:rPr>
          <w:rFonts w:ascii="Times New Roman" w:hAnsi="Times New Roman" w:cs="Times New Roman"/>
          <w:sz w:val="28"/>
          <w:szCs w:val="28"/>
        </w:rPr>
        <w:t xml:space="preserve"> (В номинации могут принять участие предприниматели (предприятия), оказывающие услуги парикмахерских, </w:t>
      </w:r>
      <w:r w:rsidR="00E14CE8">
        <w:rPr>
          <w:rFonts w:ascii="Times New Roman" w:hAnsi="Times New Roman" w:cs="Times New Roman"/>
          <w:sz w:val="28"/>
          <w:szCs w:val="28"/>
        </w:rPr>
        <w:t xml:space="preserve">косметические услуги, услуги маникюра и педикюра, </w:t>
      </w:r>
      <w:r w:rsidR="00F56A7A">
        <w:rPr>
          <w:rFonts w:ascii="Times New Roman" w:hAnsi="Times New Roman" w:cs="Times New Roman"/>
          <w:sz w:val="28"/>
          <w:szCs w:val="28"/>
        </w:rPr>
        <w:t>услуги бань, саун, соляриев, массажные услуги, услуги клубов фитнеса и спорта, медицинские услуги)</w:t>
      </w:r>
      <w:r w:rsidR="00321DD2" w:rsidRPr="005949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DD2" w:rsidRPr="005949CE" w:rsidRDefault="006805FF" w:rsidP="00C30B2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общественного питания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B225BA">
        <w:rPr>
          <w:rFonts w:ascii="Times New Roman" w:hAnsi="Times New Roman" w:cs="Times New Roman"/>
          <w:sz w:val="28"/>
          <w:szCs w:val="28"/>
        </w:rPr>
        <w:t xml:space="preserve"> (В номинации могут принять участие предприниматели (предприятия), оказывающие услуги ресторанов, баров, кафе, столовых, закусочных, буфетов, предприятий быстрого питания, услуги по </w:t>
      </w:r>
      <w:r w:rsidR="00C30B28">
        <w:rPr>
          <w:rFonts w:ascii="Times New Roman" w:hAnsi="Times New Roman" w:cs="Times New Roman"/>
          <w:sz w:val="28"/>
          <w:szCs w:val="28"/>
        </w:rPr>
        <w:t xml:space="preserve">изготовлению и </w:t>
      </w:r>
      <w:r w:rsidR="00B225BA">
        <w:rPr>
          <w:rFonts w:ascii="Times New Roman" w:hAnsi="Times New Roman" w:cs="Times New Roman"/>
          <w:sz w:val="28"/>
          <w:szCs w:val="28"/>
        </w:rPr>
        <w:t>доставке продукции общественного питания)</w:t>
      </w:r>
      <w:r w:rsidR="00321DD2" w:rsidRPr="005949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DD2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оптовой и розничной торговли</w:t>
      </w:r>
      <w:r w:rsidR="00E14CE8">
        <w:rPr>
          <w:rFonts w:ascii="Times New Roman" w:hAnsi="Times New Roman" w:cs="Times New Roman"/>
          <w:sz w:val="28"/>
          <w:szCs w:val="28"/>
        </w:rPr>
        <w:t xml:space="preserve"> </w:t>
      </w:r>
      <w:r w:rsidR="006764E1">
        <w:rPr>
          <w:rFonts w:ascii="Times New Roman" w:hAnsi="Times New Roman" w:cs="Times New Roman"/>
          <w:sz w:val="28"/>
          <w:szCs w:val="28"/>
        </w:rPr>
        <w:t xml:space="preserve">(В номинации могут принять участие предприниматели (предприятия), оказывающие услуги по торговле </w:t>
      </w:r>
      <w:r w:rsidR="00E14CE8">
        <w:rPr>
          <w:rFonts w:ascii="Times New Roman" w:hAnsi="Times New Roman" w:cs="Times New Roman"/>
          <w:sz w:val="28"/>
          <w:szCs w:val="28"/>
        </w:rPr>
        <w:t>продовольственными и непродовольственными товарами, газетами и журналами, лекарственными средствами и</w:t>
      </w:r>
      <w:r w:rsidR="006764E1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E14CE8">
        <w:rPr>
          <w:rFonts w:ascii="Times New Roman" w:hAnsi="Times New Roman" w:cs="Times New Roman"/>
          <w:sz w:val="28"/>
          <w:szCs w:val="28"/>
        </w:rPr>
        <w:t>ми</w:t>
      </w:r>
      <w:r w:rsidR="006764E1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E14CE8">
        <w:rPr>
          <w:rFonts w:ascii="Times New Roman" w:hAnsi="Times New Roman" w:cs="Times New Roman"/>
          <w:sz w:val="28"/>
          <w:szCs w:val="28"/>
        </w:rPr>
        <w:t>ями, моторным топливом и смазочными материалами, через торговые автоматы и дистанционным способом</w:t>
      </w:r>
      <w:r w:rsidR="00321D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1DD2" w:rsidRDefault="006805FF" w:rsidP="00AF36C0">
      <w:pPr>
        <w:tabs>
          <w:tab w:val="left" w:pos="709"/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Прием заявок осуществляется с 30 марта 2018 года по 11 мая 2018 года</w:t>
      </w:r>
      <w:r w:rsidR="00683662" w:rsidRPr="00B96C4C">
        <w:rPr>
          <w:rFonts w:ascii="Times New Roman" w:eastAsia="Times New Roman" w:hAnsi="Times New Roman" w:cs="Times New Roman"/>
          <w:b/>
          <w:sz w:val="28"/>
          <w:szCs w:val="28"/>
        </w:rPr>
        <w:t xml:space="preserve"> (включительно)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662" w:rsidRPr="00B96C4C">
        <w:rPr>
          <w:rFonts w:ascii="Times New Roman" w:eastAsia="Times New Roman" w:hAnsi="Times New Roman" w:cs="Times New Roman"/>
          <w:b/>
          <w:sz w:val="28"/>
          <w:szCs w:val="28"/>
        </w:rPr>
        <w:t>по адресу: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область, г.Саянск, </w:t>
      </w:r>
      <w:proofErr w:type="spellStart"/>
      <w:r w:rsidR="00683662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. Олимпийский, д.30 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 xml:space="preserve">(здание 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66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. 309 </w:t>
      </w:r>
      <w:r w:rsidR="00B96C4C" w:rsidRPr="00B96C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 и потребительского рынка Управления по экономике</w:t>
      </w:r>
      <w:r w:rsidR="00B96C4C" w:rsidRPr="00B96C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в рабочие дни с 8-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до 12-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и с 13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00 до 17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C4C" w:rsidRPr="00B96C4C" w:rsidRDefault="00B96C4C" w:rsidP="00AF36C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участвовать юридические лица и индивидуальные предприниматели, являющиеся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="0098089D" w:rsidRPr="00E6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24.07.2007 №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и отвечающие следующим требованиям: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1) зарегистрированные и осуществляющие свою деятельность на территории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муниципального образования 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«город Саянск» не менее 2 (двух) лет на момент подачи конкурсной документации;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2) не имеющие задолженности по налоговым платежам и сборам в бюджеты бюджетной системы Российской Федерации и взносам в государственные внебюджетные фонды на последнюю отчетную дату, предшествующую дате подачи заявки на участие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онкурсе;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не находящиеся на дату подачи заявки на участие в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онкурсе в процедуре банкротства, в процессе ликвидации или реорганизации, не признаны в установленном законом порядке несостоятельными (банкротами);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4) имеющие уровень среднемесячной заработной платы работников на дату подачи заявки не ниже величины прожиточного минимума, установленного для трудоспособного населения и действующего по иным местностям Иркутской области;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5) представившие полную информацию в комплекте конкурсной документации, определенной настоящим Положением;</w:t>
      </w:r>
    </w:p>
    <w:p w:rsidR="004803E2" w:rsidRPr="00E65CBC" w:rsidRDefault="004803E2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онкурса может принять участие не более чем в 2 (двух) номинациях.</w:t>
      </w:r>
    </w:p>
    <w:p w:rsidR="004803E2" w:rsidRPr="00E65CBC" w:rsidRDefault="004803E2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В случае участия в нескольких номинациях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онкурса участник подготавливает отдельный комплект конкурсной документации на каждую номинацию.</w:t>
      </w:r>
    </w:p>
    <w:p w:rsidR="004803E2" w:rsidRPr="00B96C4C" w:rsidRDefault="004803E2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1) заявк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онкурсе;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2) анкет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участника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3) справк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налогоплательщиком (плательщиком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 xml:space="preserve">сбора, плательщиком страховых 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взносов, налоговым агентом) обязанности по уплате налогов, сборов, страховых взносов, пеней, штрафов, процентов, </w:t>
      </w:r>
      <w:proofErr w:type="gramStart"/>
      <w:r w:rsidRPr="00E65CBC">
        <w:rPr>
          <w:rFonts w:ascii="Times New Roman" w:eastAsia="Times New Roman" w:hAnsi="Times New Roman" w:cs="Times New Roman"/>
          <w:sz w:val="28"/>
          <w:szCs w:val="28"/>
        </w:rPr>
        <w:t>выданную</w:t>
      </w:r>
      <w:proofErr w:type="gramEnd"/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за 30 (тридцать) календарных дней до момента подачи заявки;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4) справк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о среднесписочной численности работников и начисленной им среднемесячной заработной плате за 2016 и 2017 годы с приложением формы 4-ФСС;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5) бухгалтерск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отчетность (деклараци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специальным режимам налогообложения за 2016 и 2017 годы);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6) 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в благотворительной деятельности, документы подтверждающие перечисление средств на благотворительные цели и иные).</w:t>
      </w:r>
    </w:p>
    <w:p w:rsidR="000F3262" w:rsidRPr="009F28F5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11"/>
      <w:bookmarkEnd w:id="1"/>
      <w:r w:rsidRPr="009F28F5">
        <w:rPr>
          <w:rFonts w:ascii="Times New Roman" w:hAnsi="Times New Roman" w:cs="Times New Roman"/>
          <w:b/>
          <w:sz w:val="28"/>
          <w:szCs w:val="28"/>
        </w:rPr>
        <w:t>Критериями конкурсного отбора являются:</w:t>
      </w:r>
    </w:p>
    <w:p w:rsidR="000F326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9D">
        <w:rPr>
          <w:rFonts w:ascii="Times New Roman" w:hAnsi="Times New Roman" w:cs="Times New Roman"/>
          <w:sz w:val="28"/>
          <w:szCs w:val="28"/>
        </w:rPr>
        <w:lastRenderedPageBreak/>
        <w:t>1) </w:t>
      </w:r>
      <w:r>
        <w:rPr>
          <w:rFonts w:ascii="Times New Roman" w:hAnsi="Times New Roman" w:cs="Times New Roman"/>
          <w:sz w:val="28"/>
          <w:szCs w:val="28"/>
        </w:rPr>
        <w:t>динамика</w:t>
      </w:r>
      <w:r w:rsidRPr="00334F9D">
        <w:rPr>
          <w:rFonts w:ascii="Times New Roman" w:hAnsi="Times New Roman" w:cs="Times New Roman"/>
          <w:sz w:val="28"/>
          <w:szCs w:val="28"/>
        </w:rPr>
        <w:t xml:space="preserve"> роста выручки от реализации товаров, выполнения работ, оказания услуг </w:t>
      </w:r>
      <w:r>
        <w:rPr>
          <w:rFonts w:ascii="Times New Roman" w:hAnsi="Times New Roman" w:cs="Times New Roman"/>
          <w:sz w:val="28"/>
          <w:szCs w:val="28"/>
        </w:rPr>
        <w:t>в расчете на одного работника</w:t>
      </w:r>
      <w:r w:rsidRPr="00334F9D">
        <w:rPr>
          <w:rFonts w:ascii="Times New Roman" w:hAnsi="Times New Roman" w:cs="Times New Roman"/>
          <w:sz w:val="28"/>
          <w:szCs w:val="28"/>
        </w:rPr>
        <w:t>;</w:t>
      </w:r>
    </w:p>
    <w:p w:rsidR="000F3262" w:rsidRPr="0087102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динамика роста суммы налогов и сборов, уплаченных в бюджеты бюджетной системы Российской Федерации в расчете на одного работника;</w:t>
      </w:r>
    </w:p>
    <w:p w:rsidR="000F3262" w:rsidRPr="0087102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динамика </w:t>
      </w:r>
      <w:r w:rsidRPr="00871022">
        <w:rPr>
          <w:rFonts w:ascii="Times New Roman" w:hAnsi="Times New Roman" w:cs="Times New Roman"/>
          <w:sz w:val="28"/>
          <w:szCs w:val="28"/>
        </w:rPr>
        <w:t>роста среднемесячной заработной платы</w:t>
      </w:r>
      <w:r w:rsidRPr="0033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одного работника</w:t>
      </w:r>
      <w:r w:rsidRPr="00871022">
        <w:rPr>
          <w:rFonts w:ascii="Times New Roman" w:hAnsi="Times New Roman" w:cs="Times New Roman"/>
          <w:sz w:val="28"/>
          <w:szCs w:val="28"/>
        </w:rPr>
        <w:t>;</w:t>
      </w:r>
    </w:p>
    <w:p w:rsidR="000F3262" w:rsidRPr="0087102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1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динамика</w:t>
      </w:r>
      <w:r w:rsidRPr="00871022">
        <w:rPr>
          <w:rFonts w:ascii="Times New Roman" w:hAnsi="Times New Roman" w:cs="Times New Roman"/>
          <w:sz w:val="28"/>
          <w:szCs w:val="28"/>
        </w:rPr>
        <w:t xml:space="preserve"> роста численности работников организации (предприятия);</w:t>
      </w:r>
    </w:p>
    <w:p w:rsidR="000F3262" w:rsidRPr="0087102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1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0F3262" w:rsidRPr="0087102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1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деловая активность;</w:t>
      </w:r>
    </w:p>
    <w:p w:rsidR="000F3262" w:rsidRPr="00871022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наличие заключенного соглашения о социально-экономическом сотрудничестве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ГОМО «город Саянск» </w:t>
      </w:r>
      <w:r w:rsidRPr="00871022">
        <w:rPr>
          <w:rFonts w:ascii="Times New Roman" w:hAnsi="Times New Roman" w:cs="Times New Roman"/>
          <w:sz w:val="28"/>
          <w:szCs w:val="28"/>
        </w:rPr>
        <w:t xml:space="preserve">и участником </w:t>
      </w:r>
      <w:r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онкурса.</w:t>
      </w:r>
    </w:p>
    <w:p w:rsidR="00AE1B31" w:rsidRDefault="009F28F5" w:rsidP="009F28F5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каждому критерию определяются баллы, которые проставляются членами конкурсной комиссии в оценочных листах, в соответствии с методикой оценки участника Конкурса, утверж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енной в Положении.</w:t>
      </w:r>
    </w:p>
    <w:p w:rsidR="00AE1B31" w:rsidRDefault="00AE1B31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 xml:space="preserve">Победителем в каждой номинации признается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онкурса, набравший в сумме наибольшее коли</w:t>
      </w:r>
      <w:r>
        <w:rPr>
          <w:rFonts w:ascii="Times New Roman" w:hAnsi="Times New Roman" w:cs="Times New Roman"/>
          <w:sz w:val="28"/>
          <w:szCs w:val="28"/>
        </w:rPr>
        <w:t>чество баллов по всем критериям</w:t>
      </w:r>
      <w:r w:rsidRPr="00871022">
        <w:rPr>
          <w:rFonts w:ascii="Times New Roman" w:hAnsi="Times New Roman" w:cs="Times New Roman"/>
          <w:sz w:val="28"/>
          <w:szCs w:val="28"/>
        </w:rPr>
        <w:t xml:space="preserve">. В случае если нескольким заявкам присвоено одинаковое количество баллов, победителем признается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онкурса, заявка которого поступила ранее других заявок на участие в </w:t>
      </w:r>
      <w:r w:rsidR="00CB0FA5"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онкурсе.</w:t>
      </w:r>
    </w:p>
    <w:p w:rsidR="00CB0FA5" w:rsidRPr="00871022" w:rsidRDefault="00CB0FA5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онкурса оглашается на торжественной церемонии награждения.</w:t>
      </w:r>
    </w:p>
    <w:p w:rsidR="00CB0FA5" w:rsidRDefault="00CB0FA5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онкурса в каждой из номинаций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E5">
        <w:rPr>
          <w:rFonts w:ascii="Times New Roman" w:hAnsi="Times New Roman" w:cs="Times New Roman"/>
          <w:sz w:val="28"/>
          <w:szCs w:val="28"/>
        </w:rPr>
        <w:t>денежные премии</w:t>
      </w:r>
      <w:r w:rsidRPr="00871022">
        <w:rPr>
          <w:rFonts w:ascii="Times New Roman" w:hAnsi="Times New Roman" w:cs="Times New Roman"/>
          <w:sz w:val="28"/>
          <w:szCs w:val="28"/>
        </w:rPr>
        <w:t xml:space="preserve">, дипломы и право использовать в своей документации и рекламных материалах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022">
        <w:rPr>
          <w:rFonts w:ascii="Times New Roman" w:hAnsi="Times New Roman" w:cs="Times New Roman"/>
          <w:sz w:val="28"/>
          <w:szCs w:val="28"/>
        </w:rPr>
        <w:t>Лучший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города Саянска»</w:t>
      </w:r>
      <w:r w:rsidRPr="0087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году» </w:t>
      </w:r>
      <w:r w:rsidRPr="00871022">
        <w:rPr>
          <w:rFonts w:ascii="Times New Roman" w:hAnsi="Times New Roman" w:cs="Times New Roman"/>
          <w:sz w:val="28"/>
          <w:szCs w:val="28"/>
        </w:rPr>
        <w:t>в соответствующей номинации.</w:t>
      </w:r>
    </w:p>
    <w:p w:rsidR="00CB0FA5" w:rsidRPr="009F28F5" w:rsidRDefault="00CB0FA5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F5">
        <w:rPr>
          <w:rFonts w:ascii="Times New Roman" w:hAnsi="Times New Roman" w:cs="Times New Roman"/>
          <w:b/>
          <w:sz w:val="28"/>
          <w:szCs w:val="28"/>
        </w:rPr>
        <w:t>Более подробную информацию можно получить по адресу:</w:t>
      </w:r>
    </w:p>
    <w:p w:rsidR="00CB0FA5" w:rsidRDefault="00CB0FA5" w:rsidP="00CB0F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г.Саянск,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Олимпийский, д.30 (здание администрации городского округа муниципального образования «город Саянск»),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309 (отдел экономического развития и потребительского рынка Управления по экономике) в рабочие дни с 8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 до 12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13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-00 до 17-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часов,</w:t>
      </w:r>
    </w:p>
    <w:p w:rsidR="009F28F5" w:rsidRDefault="00CB0FA5" w:rsidP="009F2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5-72-42</w:t>
      </w:r>
      <w:r w:rsidR="001029E2" w:rsidRPr="001029E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029E2" w:rsidRPr="00102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http://www.admsayansk.ru</w:t>
        </w:r>
      </w:hyperlink>
      <w:r w:rsidR="001029E2" w:rsidRPr="001029E2">
        <w:rPr>
          <w:rFonts w:ascii="Times New Roman" w:hAnsi="Times New Roman" w:cs="Times New Roman"/>
          <w:sz w:val="28"/>
          <w:szCs w:val="28"/>
        </w:rPr>
        <w:t>,</w:t>
      </w:r>
      <w:r w:rsidR="009F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F5" w:rsidRDefault="009F28F5" w:rsidP="009F2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29E2">
        <w:rPr>
          <w:rFonts w:ascii="Times New Roman" w:hAnsi="Times New Roman" w:cs="Times New Roman"/>
          <w:sz w:val="28"/>
          <w:szCs w:val="28"/>
        </w:rPr>
        <w:t>онтактное лицо: Федорович Елена Анатольевна,</w:t>
      </w:r>
    </w:p>
    <w:p w:rsidR="001029E2" w:rsidRPr="009F28F5" w:rsidRDefault="001029E2" w:rsidP="009F28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029E2">
        <w:rPr>
          <w:rFonts w:ascii="Times New Roman" w:hAnsi="Times New Roman" w:cs="Times New Roman"/>
          <w:sz w:val="28"/>
          <w:szCs w:val="28"/>
          <w:lang w:val="en-US"/>
        </w:rPr>
        <w:t>Fedorovich_EA@AdmSayansk.Irmail.ru</w:t>
      </w:r>
      <w:r w:rsidR="009F28F5" w:rsidRPr="009F28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029E2" w:rsidRPr="009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3CE"/>
    <w:multiLevelType w:val="hybridMultilevel"/>
    <w:tmpl w:val="5AC842DC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2"/>
    <w:rsid w:val="000552E8"/>
    <w:rsid w:val="000F3262"/>
    <w:rsid w:val="001029E2"/>
    <w:rsid w:val="00146299"/>
    <w:rsid w:val="0017445B"/>
    <w:rsid w:val="00192CB1"/>
    <w:rsid w:val="00296025"/>
    <w:rsid w:val="00321DD2"/>
    <w:rsid w:val="00391D39"/>
    <w:rsid w:val="004653E6"/>
    <w:rsid w:val="004803E2"/>
    <w:rsid w:val="005073AE"/>
    <w:rsid w:val="00645839"/>
    <w:rsid w:val="006764E1"/>
    <w:rsid w:val="006805FF"/>
    <w:rsid w:val="00683662"/>
    <w:rsid w:val="006D7292"/>
    <w:rsid w:val="007221D7"/>
    <w:rsid w:val="007E20D7"/>
    <w:rsid w:val="008C3FC6"/>
    <w:rsid w:val="0098089D"/>
    <w:rsid w:val="009F28F5"/>
    <w:rsid w:val="00A27336"/>
    <w:rsid w:val="00AE1B31"/>
    <w:rsid w:val="00AF36C0"/>
    <w:rsid w:val="00B225BA"/>
    <w:rsid w:val="00B96C4C"/>
    <w:rsid w:val="00C30B28"/>
    <w:rsid w:val="00CB0FA5"/>
    <w:rsid w:val="00CE01E6"/>
    <w:rsid w:val="00DE6B01"/>
    <w:rsid w:val="00E03BB5"/>
    <w:rsid w:val="00E14CE8"/>
    <w:rsid w:val="00E65CBC"/>
    <w:rsid w:val="00F56A7A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D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D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18</cp:revision>
  <cp:lastPrinted>2018-03-22T08:04:00Z</cp:lastPrinted>
  <dcterms:created xsi:type="dcterms:W3CDTF">2018-03-21T02:17:00Z</dcterms:created>
  <dcterms:modified xsi:type="dcterms:W3CDTF">2018-03-26T05:31:00Z</dcterms:modified>
</cp:coreProperties>
</file>