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91" w:rsidRDefault="00F97E9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Title"/>
        <w:jc w:val="center"/>
      </w:pPr>
      <w:r>
        <w:t>ПРАВИТЕЛЬСТВО ИРКУТСКОЙ ОБЛАСТИ</w:t>
      </w:r>
    </w:p>
    <w:p w:rsidR="00F97E91" w:rsidRDefault="00F97E91">
      <w:pPr>
        <w:pStyle w:val="ConsPlusTitle"/>
        <w:jc w:val="center"/>
      </w:pPr>
    </w:p>
    <w:p w:rsidR="00F97E91" w:rsidRDefault="00F97E91">
      <w:pPr>
        <w:pStyle w:val="ConsPlusTitle"/>
        <w:jc w:val="center"/>
      </w:pPr>
      <w:r>
        <w:t>ПОСТАНОВЛЕНИЕ</w:t>
      </w:r>
    </w:p>
    <w:p w:rsidR="00F97E91" w:rsidRDefault="00F97E91">
      <w:pPr>
        <w:pStyle w:val="ConsPlusTitle"/>
        <w:jc w:val="center"/>
      </w:pPr>
      <w:r>
        <w:t>от 27 августа 2015 г. N 427-пп</w:t>
      </w:r>
    </w:p>
    <w:p w:rsidR="00F97E91" w:rsidRDefault="00F97E91">
      <w:pPr>
        <w:pStyle w:val="ConsPlusTitle"/>
        <w:jc w:val="center"/>
      </w:pPr>
    </w:p>
    <w:p w:rsidR="00F97E91" w:rsidRDefault="00F97E91">
      <w:pPr>
        <w:pStyle w:val="ConsPlusTitle"/>
        <w:jc w:val="center"/>
      </w:pPr>
      <w:r>
        <w:t>ОБ УПОЛНОМОЧЕННОМ ИСПОЛНИТЕЛЬНОМ ОРГАНЕ</w:t>
      </w:r>
    </w:p>
    <w:p w:rsidR="00F97E91" w:rsidRDefault="00F97E91">
      <w:pPr>
        <w:pStyle w:val="ConsPlusTitle"/>
        <w:jc w:val="center"/>
      </w:pPr>
      <w:r>
        <w:t>ГОСУДАРСТВЕННОЙ ВЛАСТИ ИРКУТСКОЙ ОБЛАСТИ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июня 2015 года N 614 "Об особенностях создания территорий опережающего социально-экономического развития на территориях монопрофильных муниципальных образований Российской Федерации (моногородов)", руководствуясь </w:t>
      </w:r>
      <w:hyperlink r:id="rId6" w:history="1">
        <w:r>
          <w:rPr>
            <w:color w:val="0000FF"/>
          </w:rPr>
          <w:t>статьей 67</w:t>
        </w:r>
      </w:hyperlink>
      <w:r>
        <w:t xml:space="preserve"> Устава Иркутской области, Правительство Иркутской области постановляет: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ind w:firstLine="540"/>
        <w:jc w:val="both"/>
      </w:pPr>
      <w:r>
        <w:t>1. Определить министерство экономического развития Иркутской области уполномоченным исполнительным органом государственной власти Иркутской области на осуществление взаимодействия с Министерством экономического развития Российской Федерации по ведению реестра резидентов территорий опережающего социально-экономического развития, создаваемых на территориях монопрофильных муниципальных образований Иркутской области (моногородов).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ind w:firstLine="540"/>
        <w:jc w:val="both"/>
      </w:pPr>
      <w:r>
        <w:t>2. Настоящее постановление подлежит официальному опубликованию.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jc w:val="right"/>
      </w:pPr>
      <w:r>
        <w:t>Временно исполняющий</w:t>
      </w:r>
    </w:p>
    <w:p w:rsidR="00F97E91" w:rsidRDefault="00F97E91">
      <w:pPr>
        <w:pStyle w:val="ConsPlusNormal"/>
        <w:jc w:val="right"/>
      </w:pPr>
      <w:r>
        <w:t>обязанности Губернатора</w:t>
      </w:r>
    </w:p>
    <w:p w:rsidR="00F97E91" w:rsidRDefault="00F97E91">
      <w:pPr>
        <w:pStyle w:val="ConsPlusNormal"/>
        <w:jc w:val="right"/>
      </w:pPr>
      <w:r>
        <w:t>Иркутской области</w:t>
      </w:r>
    </w:p>
    <w:p w:rsidR="00F97E91" w:rsidRDefault="00F97E91">
      <w:pPr>
        <w:pStyle w:val="ConsPlusNormal"/>
        <w:jc w:val="right"/>
      </w:pPr>
      <w:r>
        <w:t>С.В.ЕРОЩЕНКО</w:t>
      </w: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jc w:val="both"/>
      </w:pPr>
    </w:p>
    <w:p w:rsidR="00F97E91" w:rsidRDefault="00F97E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75CF" w:rsidRDefault="00C075CF"/>
    <w:sectPr w:rsidR="00C075CF" w:rsidSect="0098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97E91"/>
    <w:rsid w:val="00015E95"/>
    <w:rsid w:val="00034C9C"/>
    <w:rsid w:val="00035D50"/>
    <w:rsid w:val="00042FAA"/>
    <w:rsid w:val="00047D64"/>
    <w:rsid w:val="00071FFC"/>
    <w:rsid w:val="000873B5"/>
    <w:rsid w:val="000C37C7"/>
    <w:rsid w:val="000F581B"/>
    <w:rsid w:val="001311A7"/>
    <w:rsid w:val="0014004A"/>
    <w:rsid w:val="0014227C"/>
    <w:rsid w:val="00167E3B"/>
    <w:rsid w:val="00174111"/>
    <w:rsid w:val="001A1E59"/>
    <w:rsid w:val="001C2280"/>
    <w:rsid w:val="001C4655"/>
    <w:rsid w:val="001F5C6C"/>
    <w:rsid w:val="002033E2"/>
    <w:rsid w:val="00233016"/>
    <w:rsid w:val="002377A8"/>
    <w:rsid w:val="002455A7"/>
    <w:rsid w:val="00264F9C"/>
    <w:rsid w:val="00266119"/>
    <w:rsid w:val="002940E2"/>
    <w:rsid w:val="002A0369"/>
    <w:rsid w:val="002A5C7A"/>
    <w:rsid w:val="002B4B4B"/>
    <w:rsid w:val="002E3161"/>
    <w:rsid w:val="00303064"/>
    <w:rsid w:val="00326F38"/>
    <w:rsid w:val="0034482F"/>
    <w:rsid w:val="00380BDC"/>
    <w:rsid w:val="003B0F42"/>
    <w:rsid w:val="003C4D8E"/>
    <w:rsid w:val="003E2122"/>
    <w:rsid w:val="0041775B"/>
    <w:rsid w:val="00426B0C"/>
    <w:rsid w:val="00430ABB"/>
    <w:rsid w:val="004A5107"/>
    <w:rsid w:val="004C0689"/>
    <w:rsid w:val="004D15E1"/>
    <w:rsid w:val="00506C31"/>
    <w:rsid w:val="005D4F18"/>
    <w:rsid w:val="005F6D3F"/>
    <w:rsid w:val="00604AFE"/>
    <w:rsid w:val="0077085A"/>
    <w:rsid w:val="00773C64"/>
    <w:rsid w:val="007974FC"/>
    <w:rsid w:val="007E0B72"/>
    <w:rsid w:val="0080447D"/>
    <w:rsid w:val="00852422"/>
    <w:rsid w:val="00986D9C"/>
    <w:rsid w:val="009A2392"/>
    <w:rsid w:val="009C0E25"/>
    <w:rsid w:val="009C38FD"/>
    <w:rsid w:val="00A066F8"/>
    <w:rsid w:val="00A25D07"/>
    <w:rsid w:val="00A3276D"/>
    <w:rsid w:val="00AC797B"/>
    <w:rsid w:val="00AF14ED"/>
    <w:rsid w:val="00B147F3"/>
    <w:rsid w:val="00B30E0F"/>
    <w:rsid w:val="00B52E46"/>
    <w:rsid w:val="00BE7D60"/>
    <w:rsid w:val="00C035A7"/>
    <w:rsid w:val="00C075CF"/>
    <w:rsid w:val="00D639F2"/>
    <w:rsid w:val="00D662D3"/>
    <w:rsid w:val="00D74E2A"/>
    <w:rsid w:val="00DE4560"/>
    <w:rsid w:val="00F2422A"/>
    <w:rsid w:val="00F30663"/>
    <w:rsid w:val="00F73953"/>
    <w:rsid w:val="00F9624C"/>
    <w:rsid w:val="00F9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7E9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F97E91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F97E91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4F02BBC875A8308AF7704CE04B45A7D7F13CCF0BFA24AF1FD241096CA1CF2AA182EA0BA8FD65026459168C2s8W9K" TargetMode="External"/><Relationship Id="rId5" Type="http://schemas.openxmlformats.org/officeDocument/2006/relationships/hyperlink" Target="consultantplus://offline/ref=84F02BBC875A8308AF771AC312D800717F1093FABBAB44A6A77116C195s4WCK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e.v.kuzmina</dc:creator>
  <cp:lastModifiedBy>e.v.kuzmina</cp:lastModifiedBy>
  <cp:revision>1</cp:revision>
  <dcterms:created xsi:type="dcterms:W3CDTF">2016-03-21T10:22:00Z</dcterms:created>
  <dcterms:modified xsi:type="dcterms:W3CDTF">2016-03-21T10:23:00Z</dcterms:modified>
</cp:coreProperties>
</file>