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8E" w:rsidRPr="0044338E" w:rsidRDefault="0044338E" w:rsidP="0044338E">
      <w:pPr>
        <w:spacing w:after="0" w:line="240" w:lineRule="auto"/>
        <w:jc w:val="center"/>
        <w:rPr>
          <w:rFonts w:ascii="Times New Roman" w:eastAsia="Times New Roman" w:hAnsi="Times New Roman" w:cs="Times New Roman"/>
          <w:b/>
          <w:spacing w:val="50"/>
          <w:sz w:val="32"/>
          <w:szCs w:val="32"/>
          <w:lang w:eastAsia="ru-RU"/>
        </w:rPr>
      </w:pPr>
      <w:r w:rsidRPr="0044338E">
        <w:rPr>
          <w:rFonts w:ascii="Times New Roman" w:eastAsia="Times New Roman" w:hAnsi="Times New Roman" w:cs="Times New Roman"/>
          <w:b/>
          <w:spacing w:val="50"/>
          <w:sz w:val="32"/>
          <w:szCs w:val="32"/>
          <w:lang w:eastAsia="ru-RU"/>
        </w:rPr>
        <w:t xml:space="preserve">Администрация городского округа </w:t>
      </w:r>
    </w:p>
    <w:p w:rsidR="0044338E" w:rsidRPr="0044338E" w:rsidRDefault="0044338E" w:rsidP="0044338E">
      <w:pPr>
        <w:spacing w:after="0" w:line="240" w:lineRule="auto"/>
        <w:jc w:val="center"/>
        <w:rPr>
          <w:rFonts w:ascii="Times New Roman" w:eastAsia="Times New Roman" w:hAnsi="Times New Roman" w:cs="Times New Roman"/>
          <w:b/>
          <w:spacing w:val="50"/>
          <w:sz w:val="32"/>
          <w:szCs w:val="32"/>
          <w:lang w:eastAsia="ru-RU"/>
        </w:rPr>
      </w:pPr>
      <w:r w:rsidRPr="0044338E">
        <w:rPr>
          <w:rFonts w:ascii="Times New Roman" w:eastAsia="Times New Roman" w:hAnsi="Times New Roman" w:cs="Times New Roman"/>
          <w:b/>
          <w:spacing w:val="50"/>
          <w:sz w:val="32"/>
          <w:szCs w:val="32"/>
          <w:lang w:eastAsia="ru-RU"/>
        </w:rPr>
        <w:t xml:space="preserve">муниципального образования </w:t>
      </w:r>
    </w:p>
    <w:p w:rsidR="0044338E" w:rsidRPr="0044338E" w:rsidRDefault="0044338E" w:rsidP="0044338E">
      <w:pPr>
        <w:spacing w:after="0" w:line="240" w:lineRule="auto"/>
        <w:jc w:val="center"/>
        <w:rPr>
          <w:rFonts w:ascii="Times New Roman" w:eastAsia="Times New Roman" w:hAnsi="Times New Roman" w:cs="Times New Roman"/>
          <w:b/>
          <w:spacing w:val="50"/>
          <w:sz w:val="32"/>
          <w:szCs w:val="32"/>
          <w:lang w:eastAsia="ru-RU"/>
        </w:rPr>
      </w:pPr>
      <w:r w:rsidRPr="0044338E">
        <w:rPr>
          <w:rFonts w:ascii="Times New Roman" w:eastAsia="Times New Roman" w:hAnsi="Times New Roman" w:cs="Times New Roman"/>
          <w:b/>
          <w:spacing w:val="50"/>
          <w:sz w:val="32"/>
          <w:szCs w:val="32"/>
          <w:lang w:eastAsia="ru-RU"/>
        </w:rPr>
        <w:t>«город Саянск»</w:t>
      </w:r>
    </w:p>
    <w:p w:rsidR="0044338E" w:rsidRPr="0044338E" w:rsidRDefault="0044338E" w:rsidP="0044338E">
      <w:pPr>
        <w:spacing w:after="0" w:line="240" w:lineRule="auto"/>
        <w:ind w:right="1700"/>
        <w:jc w:val="center"/>
        <w:rPr>
          <w:rFonts w:ascii="Times New Roman" w:eastAsia="Times New Roman" w:hAnsi="Times New Roman" w:cs="Times New Roman"/>
          <w:sz w:val="24"/>
          <w:szCs w:val="20"/>
          <w:lang w:eastAsia="ru-RU"/>
        </w:rPr>
      </w:pPr>
    </w:p>
    <w:p w:rsidR="0044338E" w:rsidRPr="0044338E" w:rsidRDefault="0044338E" w:rsidP="0044338E">
      <w:pPr>
        <w:keepNext/>
        <w:spacing w:after="0" w:line="240" w:lineRule="auto"/>
        <w:jc w:val="center"/>
        <w:outlineLvl w:val="0"/>
        <w:rPr>
          <w:rFonts w:ascii="Times New Roman" w:eastAsia="Times New Roman" w:hAnsi="Times New Roman" w:cs="Times New Roman"/>
          <w:b/>
          <w:spacing w:val="40"/>
          <w:sz w:val="36"/>
          <w:szCs w:val="20"/>
          <w:lang w:eastAsia="ru-RU"/>
        </w:rPr>
      </w:pPr>
      <w:r w:rsidRPr="0044338E">
        <w:rPr>
          <w:rFonts w:ascii="Times New Roman" w:eastAsia="Times New Roman" w:hAnsi="Times New Roman" w:cs="Times New Roman"/>
          <w:b/>
          <w:spacing w:val="40"/>
          <w:sz w:val="36"/>
          <w:szCs w:val="20"/>
          <w:lang w:eastAsia="ru-RU"/>
        </w:rPr>
        <w:t>ПОСТАНОВЛЕНИЕ</w:t>
      </w:r>
    </w:p>
    <w:p w:rsidR="0044338E" w:rsidRPr="0044338E" w:rsidRDefault="0044338E" w:rsidP="0044338E">
      <w:pPr>
        <w:spacing w:after="0" w:line="240" w:lineRule="auto"/>
        <w:jc w:val="center"/>
        <w:rPr>
          <w:rFonts w:ascii="Times New Roman" w:eastAsia="Times New Roman" w:hAnsi="Times New Roman" w:cs="Times New Roman"/>
          <w:sz w:val="20"/>
          <w:szCs w:val="20"/>
          <w:lang w:eastAsia="ru-RU"/>
        </w:rPr>
      </w:pPr>
    </w:p>
    <w:p w:rsidR="0044338E" w:rsidRPr="0044338E" w:rsidRDefault="0044338E" w:rsidP="0044338E">
      <w:pPr>
        <w:spacing w:after="0" w:line="240" w:lineRule="auto"/>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44338E" w:rsidRPr="0044338E" w:rsidTr="0044338E">
        <w:trPr>
          <w:cantSplit/>
          <w:trHeight w:val="220"/>
        </w:trPr>
        <w:tc>
          <w:tcPr>
            <w:tcW w:w="534" w:type="dxa"/>
          </w:tcPr>
          <w:p w:rsidR="0044338E" w:rsidRPr="0044338E" w:rsidRDefault="0044338E" w:rsidP="0044338E">
            <w:pPr>
              <w:spacing w:after="0" w:line="240" w:lineRule="auto"/>
              <w:rPr>
                <w:rFonts w:ascii="Times New Roman" w:eastAsia="Times New Roman" w:hAnsi="Times New Roman" w:cs="Times New Roman"/>
                <w:sz w:val="24"/>
                <w:szCs w:val="20"/>
                <w:lang w:eastAsia="ru-RU"/>
              </w:rPr>
            </w:pPr>
            <w:r w:rsidRPr="0044338E">
              <w:rPr>
                <w:rFonts w:ascii="Times New Roman" w:eastAsia="Times New Roman" w:hAnsi="Times New Roman" w:cs="Times New Roman"/>
                <w:sz w:val="24"/>
                <w:szCs w:val="20"/>
                <w:lang w:eastAsia="ru-RU"/>
              </w:rPr>
              <w:t>От</w:t>
            </w:r>
          </w:p>
        </w:tc>
        <w:tc>
          <w:tcPr>
            <w:tcW w:w="1535" w:type="dxa"/>
            <w:tcBorders>
              <w:bottom w:val="single" w:sz="4" w:space="0" w:color="auto"/>
            </w:tcBorders>
          </w:tcPr>
          <w:p w:rsidR="0044338E" w:rsidRPr="0044338E" w:rsidRDefault="000862B5" w:rsidP="0044338E">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06.02.2019</w:t>
            </w:r>
          </w:p>
        </w:tc>
        <w:tc>
          <w:tcPr>
            <w:tcW w:w="449" w:type="dxa"/>
          </w:tcPr>
          <w:p w:rsidR="0044338E" w:rsidRPr="0044338E" w:rsidRDefault="0044338E" w:rsidP="0044338E">
            <w:pPr>
              <w:spacing w:after="0" w:line="240" w:lineRule="auto"/>
              <w:jc w:val="center"/>
              <w:rPr>
                <w:rFonts w:ascii="Times New Roman" w:eastAsia="Times New Roman" w:hAnsi="Times New Roman" w:cs="Times New Roman"/>
                <w:sz w:val="20"/>
                <w:szCs w:val="20"/>
                <w:lang w:eastAsia="ru-RU"/>
              </w:rPr>
            </w:pPr>
            <w:r w:rsidRPr="0044338E">
              <w:rPr>
                <w:rFonts w:ascii="Times New Roman" w:eastAsia="Times New Roman" w:hAnsi="Times New Roman" w:cs="Times New Roman"/>
                <w:sz w:val="24"/>
                <w:szCs w:val="20"/>
                <w:lang w:eastAsia="ru-RU"/>
              </w:rPr>
              <w:t>№</w:t>
            </w:r>
          </w:p>
        </w:tc>
        <w:tc>
          <w:tcPr>
            <w:tcW w:w="1621" w:type="dxa"/>
            <w:tcBorders>
              <w:bottom w:val="single" w:sz="4" w:space="0" w:color="auto"/>
            </w:tcBorders>
          </w:tcPr>
          <w:p w:rsidR="0044338E" w:rsidRPr="0044338E" w:rsidRDefault="000862B5" w:rsidP="0044338E">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110-37-135-19</w:t>
            </w:r>
          </w:p>
        </w:tc>
        <w:tc>
          <w:tcPr>
            <w:tcW w:w="794" w:type="dxa"/>
            <w:vMerge w:val="restart"/>
          </w:tcPr>
          <w:p w:rsidR="0044338E" w:rsidRPr="0044338E" w:rsidRDefault="0044338E" w:rsidP="0044338E">
            <w:pPr>
              <w:spacing w:after="0" w:line="240" w:lineRule="auto"/>
              <w:rPr>
                <w:rFonts w:ascii="Times New Roman" w:eastAsia="Times New Roman" w:hAnsi="Times New Roman" w:cs="Times New Roman"/>
                <w:sz w:val="20"/>
                <w:szCs w:val="20"/>
                <w:lang w:eastAsia="ru-RU"/>
              </w:rPr>
            </w:pPr>
          </w:p>
        </w:tc>
      </w:tr>
      <w:tr w:rsidR="0044338E" w:rsidRPr="0044338E" w:rsidTr="0044338E">
        <w:trPr>
          <w:cantSplit/>
          <w:trHeight w:val="220"/>
        </w:trPr>
        <w:tc>
          <w:tcPr>
            <w:tcW w:w="4139" w:type="dxa"/>
            <w:gridSpan w:val="4"/>
          </w:tcPr>
          <w:p w:rsidR="0044338E" w:rsidRPr="0044338E" w:rsidRDefault="0044338E" w:rsidP="0044338E">
            <w:pPr>
              <w:spacing w:after="0" w:line="240" w:lineRule="auto"/>
              <w:jc w:val="center"/>
              <w:rPr>
                <w:rFonts w:ascii="Times New Roman" w:eastAsia="Times New Roman" w:hAnsi="Times New Roman" w:cs="Times New Roman"/>
                <w:sz w:val="24"/>
                <w:szCs w:val="20"/>
                <w:lang w:eastAsia="ru-RU"/>
              </w:rPr>
            </w:pPr>
            <w:r w:rsidRPr="0044338E">
              <w:rPr>
                <w:rFonts w:ascii="Times New Roman" w:eastAsia="Times New Roman" w:hAnsi="Times New Roman" w:cs="Times New Roman"/>
                <w:sz w:val="24"/>
                <w:szCs w:val="20"/>
                <w:lang w:eastAsia="ru-RU"/>
              </w:rPr>
              <w:t>г.Саянск</w:t>
            </w:r>
          </w:p>
        </w:tc>
        <w:tc>
          <w:tcPr>
            <w:tcW w:w="794" w:type="dxa"/>
            <w:vMerge/>
          </w:tcPr>
          <w:p w:rsidR="0044338E" w:rsidRPr="0044338E" w:rsidRDefault="0044338E" w:rsidP="0044338E">
            <w:pPr>
              <w:spacing w:after="0" w:line="240" w:lineRule="auto"/>
              <w:rPr>
                <w:rFonts w:ascii="Times New Roman" w:eastAsia="Times New Roman" w:hAnsi="Times New Roman" w:cs="Times New Roman"/>
                <w:sz w:val="20"/>
                <w:szCs w:val="20"/>
                <w:lang w:eastAsia="ru-RU"/>
              </w:rPr>
            </w:pPr>
          </w:p>
        </w:tc>
      </w:tr>
    </w:tbl>
    <w:p w:rsidR="0044338E" w:rsidRPr="0044338E" w:rsidRDefault="0044338E" w:rsidP="0044338E">
      <w:pPr>
        <w:spacing w:after="0" w:line="240" w:lineRule="auto"/>
        <w:rPr>
          <w:rFonts w:ascii="Times New Roman" w:eastAsia="Times New Roman" w:hAnsi="Times New Roman" w:cs="Times New Roman"/>
          <w:sz w:val="18"/>
          <w:szCs w:val="20"/>
          <w:lang w:eastAsia="ru-RU"/>
        </w:rPr>
      </w:pPr>
    </w:p>
    <w:tbl>
      <w:tblPr>
        <w:tblW w:w="6096"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140"/>
        <w:gridCol w:w="142"/>
      </w:tblGrid>
      <w:tr w:rsidR="0044338E" w:rsidRPr="0044338E" w:rsidTr="006C024E">
        <w:trPr>
          <w:cantSplit/>
        </w:trPr>
        <w:tc>
          <w:tcPr>
            <w:tcW w:w="142" w:type="dxa"/>
          </w:tcPr>
          <w:p w:rsidR="0044338E" w:rsidRPr="0044338E" w:rsidRDefault="0044338E" w:rsidP="0044338E">
            <w:pPr>
              <w:spacing w:after="0" w:line="240" w:lineRule="auto"/>
              <w:rPr>
                <w:rFonts w:ascii="Times New Roman" w:eastAsia="Times New Roman" w:hAnsi="Times New Roman" w:cs="Times New Roman"/>
                <w:noProof/>
                <w:sz w:val="18"/>
                <w:szCs w:val="20"/>
                <w:lang w:eastAsia="ru-RU"/>
              </w:rPr>
            </w:pPr>
          </w:p>
        </w:tc>
        <w:tc>
          <w:tcPr>
            <w:tcW w:w="1559" w:type="dxa"/>
          </w:tcPr>
          <w:p w:rsidR="0044338E" w:rsidRPr="0044338E" w:rsidRDefault="0044338E" w:rsidP="0044338E">
            <w:pPr>
              <w:spacing w:after="0" w:line="240" w:lineRule="auto"/>
              <w:jc w:val="right"/>
              <w:rPr>
                <w:rFonts w:ascii="Times New Roman" w:eastAsia="Times New Roman" w:hAnsi="Times New Roman" w:cs="Times New Roman"/>
                <w:noProof/>
                <w:sz w:val="18"/>
                <w:szCs w:val="20"/>
                <w:lang w:eastAsia="ru-RU"/>
              </w:rPr>
            </w:pPr>
          </w:p>
        </w:tc>
        <w:tc>
          <w:tcPr>
            <w:tcW w:w="113" w:type="dxa"/>
          </w:tcPr>
          <w:p w:rsidR="0044338E" w:rsidRPr="0044338E" w:rsidRDefault="0044338E" w:rsidP="0044338E">
            <w:pPr>
              <w:spacing w:after="0" w:line="240" w:lineRule="auto"/>
              <w:rPr>
                <w:rFonts w:ascii="Times New Roman" w:eastAsia="Times New Roman" w:hAnsi="Times New Roman" w:cs="Times New Roman"/>
                <w:sz w:val="28"/>
                <w:szCs w:val="20"/>
                <w:lang w:val="en-US" w:eastAsia="ru-RU"/>
              </w:rPr>
            </w:pPr>
            <w:r w:rsidRPr="0044338E">
              <w:rPr>
                <w:rFonts w:ascii="Times New Roman" w:eastAsia="Times New Roman" w:hAnsi="Times New Roman" w:cs="Times New Roman"/>
                <w:sz w:val="28"/>
                <w:szCs w:val="20"/>
                <w:lang w:val="en-US" w:eastAsia="ru-RU"/>
              </w:rPr>
              <w:sym w:font="Symbol" w:char="F0E9"/>
            </w:r>
          </w:p>
        </w:tc>
        <w:tc>
          <w:tcPr>
            <w:tcW w:w="4140" w:type="dxa"/>
          </w:tcPr>
          <w:p w:rsidR="0044338E" w:rsidRDefault="008704CE" w:rsidP="00490241">
            <w:pPr>
              <w:autoSpaceDE w:val="0"/>
              <w:autoSpaceDN w:val="0"/>
              <w:adjustRightInd w:val="0"/>
              <w:spacing w:after="0" w:line="240" w:lineRule="auto"/>
              <w:rPr>
                <w:rFonts w:ascii="Times New Roman" w:eastAsia="Times New Roman" w:hAnsi="Times New Roman" w:cs="Times New Roman"/>
                <w:color w:val="808080"/>
                <w:sz w:val="28"/>
                <w:szCs w:val="28"/>
                <w:lang w:eastAsia="ru-RU"/>
              </w:rPr>
            </w:pPr>
            <w:r w:rsidRPr="008704CE">
              <w:rPr>
                <w:rFonts w:ascii="Times New Roman" w:eastAsia="Times New Roman" w:hAnsi="Times New Roman" w:cs="Times New Roman"/>
                <w:color w:val="000000"/>
                <w:sz w:val="28"/>
                <w:szCs w:val="28"/>
                <w:lang w:val="x-none" w:eastAsia="ru-RU"/>
              </w:rPr>
              <w:t>Отчет о реализации  муниципальной программы «Развитие, содержание дорожного хозяйства и благоустройство муниципального образования «город Саянск» в  2018 году</w:t>
            </w:r>
          </w:p>
          <w:p w:rsidR="00490241" w:rsidRPr="00490241" w:rsidRDefault="00490241" w:rsidP="00490241">
            <w:pPr>
              <w:autoSpaceDE w:val="0"/>
              <w:autoSpaceDN w:val="0"/>
              <w:adjustRightInd w:val="0"/>
              <w:spacing w:after="0" w:line="240" w:lineRule="auto"/>
              <w:rPr>
                <w:rFonts w:ascii="Times New Roman" w:eastAsia="Times New Roman" w:hAnsi="Times New Roman" w:cs="Times New Roman"/>
                <w:color w:val="808080"/>
                <w:sz w:val="28"/>
                <w:szCs w:val="28"/>
                <w:lang w:eastAsia="ru-RU"/>
              </w:rPr>
            </w:pPr>
          </w:p>
        </w:tc>
        <w:tc>
          <w:tcPr>
            <w:tcW w:w="142" w:type="dxa"/>
          </w:tcPr>
          <w:p w:rsidR="0044338E" w:rsidRPr="0044338E" w:rsidRDefault="0044338E" w:rsidP="0044338E">
            <w:pPr>
              <w:spacing w:after="0" w:line="240" w:lineRule="auto"/>
              <w:ind w:left="-28" w:firstLine="28"/>
              <w:jc w:val="right"/>
              <w:rPr>
                <w:rFonts w:ascii="Times New Roman" w:eastAsia="Times New Roman" w:hAnsi="Times New Roman" w:cs="Times New Roman"/>
                <w:sz w:val="24"/>
                <w:szCs w:val="24"/>
                <w:lang w:val="en-US" w:eastAsia="ru-RU"/>
              </w:rPr>
            </w:pPr>
            <w:r w:rsidRPr="0044338E">
              <w:rPr>
                <w:rFonts w:ascii="Times New Roman" w:eastAsia="Times New Roman" w:hAnsi="Times New Roman" w:cs="Times New Roman"/>
                <w:sz w:val="24"/>
                <w:szCs w:val="24"/>
                <w:lang w:val="en-US" w:eastAsia="ru-RU"/>
              </w:rPr>
              <w:sym w:font="Symbol" w:char="F0F9"/>
            </w:r>
          </w:p>
        </w:tc>
      </w:tr>
    </w:tbl>
    <w:p w:rsidR="00964ADD" w:rsidRPr="00964ADD" w:rsidRDefault="0044338E" w:rsidP="00964AD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0"/>
          <w:lang w:eastAsia="ru-RU"/>
        </w:rPr>
        <w:tab/>
      </w:r>
      <w:r w:rsidRPr="00964ADD">
        <w:rPr>
          <w:rFonts w:ascii="Times New Roman" w:eastAsia="Times New Roman" w:hAnsi="Times New Roman" w:cs="Times New Roman"/>
          <w:sz w:val="28"/>
          <w:szCs w:val="28"/>
          <w:lang w:eastAsia="ru-RU"/>
        </w:rPr>
        <w:t xml:space="preserve">Руководствуясь пунктом </w:t>
      </w:r>
      <w:r w:rsidR="00490241">
        <w:rPr>
          <w:rFonts w:ascii="Times New Roman" w:eastAsia="Times New Roman" w:hAnsi="Times New Roman" w:cs="Times New Roman"/>
          <w:sz w:val="28"/>
          <w:szCs w:val="28"/>
          <w:lang w:eastAsia="ru-RU"/>
        </w:rPr>
        <w:t>5</w:t>
      </w:r>
      <w:r w:rsidRPr="00964ADD">
        <w:rPr>
          <w:rFonts w:ascii="Times New Roman" w:eastAsia="Times New Roman" w:hAnsi="Times New Roman" w:cs="Times New Roman"/>
          <w:sz w:val="28"/>
          <w:szCs w:val="28"/>
          <w:lang w:eastAsia="ru-RU"/>
        </w:rPr>
        <w:t xml:space="preserve"> части 1 статьи 16 Федерального закона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w:t>
      </w:r>
      <w:r w:rsidR="00964ADD" w:rsidRPr="00964ADD">
        <w:rPr>
          <w:rFonts w:ascii="Times New Roman" w:eastAsia="Times New Roman" w:hAnsi="Times New Roman" w:cs="Times New Roman"/>
          <w:color w:val="000000"/>
          <w:sz w:val="28"/>
          <w:szCs w:val="28"/>
          <w:lang w:val="x-none" w:eastAsia="ru-RU"/>
        </w:rPr>
        <w:t xml:space="preserve"> </w:t>
      </w:r>
      <w:r w:rsidR="00964ADD" w:rsidRPr="00964ADD">
        <w:rPr>
          <w:rFonts w:ascii="Times New Roman" w:eastAsia="Times New Roman" w:hAnsi="Times New Roman" w:cs="Times New Roman"/>
          <w:color w:val="000000"/>
          <w:sz w:val="28"/>
          <w:szCs w:val="28"/>
          <w:lang w:eastAsia="ru-RU"/>
        </w:rPr>
        <w:t xml:space="preserve"> от 27.07.2018 № 110-37-767-18 </w:t>
      </w:r>
      <w:r w:rsidR="00964ADD" w:rsidRPr="00964ADD">
        <w:rPr>
          <w:rFonts w:ascii="Times New Roman" w:eastAsia="Times New Roman" w:hAnsi="Times New Roman" w:cs="Times New Roman"/>
          <w:color w:val="000000"/>
          <w:sz w:val="28"/>
          <w:szCs w:val="28"/>
          <w:lang w:val="x-none" w:eastAsia="ru-RU"/>
        </w:rPr>
        <w:t xml:space="preserve">«Об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r w:rsidR="00964ADD" w:rsidRPr="00964ADD">
        <w:rPr>
          <w:rFonts w:ascii="Times New Roman" w:eastAsia="Times New Roman" w:hAnsi="Times New Roman" w:cs="Times New Roman"/>
          <w:color w:val="000000"/>
          <w:sz w:val="28"/>
          <w:szCs w:val="28"/>
          <w:lang w:eastAsia="ru-RU"/>
        </w:rPr>
        <w:t>,</w:t>
      </w:r>
      <w:r w:rsidRPr="00964ADD">
        <w:rPr>
          <w:rFonts w:ascii="Times New Roman" w:eastAsia="Times New Roman" w:hAnsi="Times New Roman" w:cs="Times New Roman"/>
          <w:sz w:val="28"/>
          <w:szCs w:val="28"/>
          <w:lang w:eastAsia="ru-RU"/>
        </w:rPr>
        <w:t xml:space="preserve"> статьей 38 Устава муниципального образования «город Саянск», администрация городского округа муниципального образования «город Саянск»</w:t>
      </w:r>
    </w:p>
    <w:p w:rsidR="0044338E" w:rsidRPr="006C024E" w:rsidRDefault="0044338E" w:rsidP="00964ADD">
      <w:pPr>
        <w:autoSpaceDE w:val="0"/>
        <w:autoSpaceDN w:val="0"/>
        <w:adjustRightInd w:val="0"/>
        <w:rPr>
          <w:rFonts w:ascii="Times New Roman" w:eastAsia="Times New Roman" w:hAnsi="Times New Roman" w:cs="Times New Roman"/>
          <w:sz w:val="28"/>
          <w:szCs w:val="28"/>
          <w:lang w:eastAsia="ru-RU"/>
        </w:rPr>
      </w:pPr>
      <w:r w:rsidRPr="006C024E">
        <w:rPr>
          <w:rFonts w:ascii="Times New Roman" w:eastAsia="Times New Roman" w:hAnsi="Times New Roman" w:cs="Times New Roman"/>
          <w:sz w:val="28"/>
          <w:szCs w:val="28"/>
          <w:lang w:eastAsia="ru-RU"/>
        </w:rPr>
        <w:t xml:space="preserve">ПОСТАНОВЛЯЕТ: </w:t>
      </w:r>
    </w:p>
    <w:p w:rsidR="0044338E" w:rsidRPr="006C024E" w:rsidRDefault="0044338E" w:rsidP="0044338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024E">
        <w:rPr>
          <w:rFonts w:ascii="Times New Roman" w:eastAsia="Times New Roman" w:hAnsi="Times New Roman" w:cs="Times New Roman"/>
          <w:sz w:val="28"/>
          <w:szCs w:val="28"/>
          <w:lang w:eastAsia="ru-RU"/>
        </w:rPr>
        <w:t xml:space="preserve">1. </w:t>
      </w:r>
      <w:proofErr w:type="gramStart"/>
      <w:r w:rsidRPr="006C024E">
        <w:rPr>
          <w:rFonts w:ascii="Times New Roman" w:eastAsia="Times New Roman" w:hAnsi="Times New Roman" w:cs="Times New Roman"/>
          <w:sz w:val="28"/>
          <w:szCs w:val="28"/>
          <w:lang w:eastAsia="ru-RU"/>
        </w:rPr>
        <w:t>Принять к сведению отчёт о реализации муниципальной программы «Развитие, содержание дорожного хозяйства и благоустройство муниципального образования «город Саянск» в 2018 году, утвержденной постановлением администрации городского округа муниципального образования «город Саянск»  от 26.10.2015 г. № 110-37-1026-15 (в редакции от</w:t>
      </w:r>
      <w:r w:rsidR="006E6E77">
        <w:rPr>
          <w:rFonts w:ascii="Times New Roman" w:eastAsia="Times New Roman" w:hAnsi="Times New Roman" w:cs="Times New Roman"/>
          <w:sz w:val="28"/>
          <w:szCs w:val="28"/>
          <w:lang w:eastAsia="ru-RU"/>
        </w:rPr>
        <w:t>28.04.2016 №110-37-443-16,</w:t>
      </w:r>
      <w:r w:rsidRPr="006C024E">
        <w:rPr>
          <w:rFonts w:ascii="Times New Roman" w:eastAsia="Times New Roman" w:hAnsi="Times New Roman" w:cs="Times New Roman"/>
          <w:sz w:val="28"/>
          <w:szCs w:val="28"/>
          <w:lang w:eastAsia="ru-RU"/>
        </w:rPr>
        <w:t xml:space="preserve"> </w:t>
      </w:r>
      <w:r w:rsidR="006E6E77">
        <w:rPr>
          <w:rFonts w:ascii="Times New Roman" w:eastAsia="Times New Roman" w:hAnsi="Times New Roman" w:cs="Times New Roman"/>
          <w:sz w:val="28"/>
          <w:szCs w:val="28"/>
          <w:lang w:eastAsia="ru-RU"/>
        </w:rPr>
        <w:t>от</w:t>
      </w:r>
      <w:r w:rsidRPr="006C024E">
        <w:rPr>
          <w:rFonts w:ascii="Times New Roman" w:eastAsia="Times New Roman" w:hAnsi="Times New Roman" w:cs="Times New Roman"/>
          <w:sz w:val="28"/>
          <w:szCs w:val="28"/>
          <w:lang w:eastAsia="ru-RU"/>
        </w:rPr>
        <w:t>14.11.2016 № 110-37-1335-16,</w:t>
      </w:r>
      <w:r w:rsidR="006E6E77">
        <w:rPr>
          <w:rFonts w:ascii="Times New Roman" w:eastAsia="Times New Roman" w:hAnsi="Times New Roman" w:cs="Times New Roman"/>
          <w:sz w:val="28"/>
          <w:szCs w:val="28"/>
          <w:lang w:eastAsia="ru-RU"/>
        </w:rPr>
        <w:t>от 30.12.2016 №110-37-1674-16,от 07.08.2017 №110-37-816-17,</w:t>
      </w:r>
      <w:r w:rsidRPr="006C024E">
        <w:rPr>
          <w:rFonts w:ascii="Times New Roman" w:eastAsia="Times New Roman" w:hAnsi="Times New Roman" w:cs="Times New Roman"/>
          <w:sz w:val="28"/>
          <w:szCs w:val="28"/>
          <w:lang w:eastAsia="ru-RU"/>
        </w:rPr>
        <w:t xml:space="preserve"> от 29.09.2017 №110-37-961-17, от 29.12.2017 №110-37-1377-17, от 12.10.2018 № 110-37-1060-18, от 29.11.2018 N</w:t>
      </w:r>
      <w:proofErr w:type="gramEnd"/>
      <w:r w:rsidRPr="006C024E">
        <w:rPr>
          <w:rFonts w:ascii="Times New Roman" w:eastAsia="Times New Roman" w:hAnsi="Times New Roman" w:cs="Times New Roman"/>
          <w:sz w:val="28"/>
          <w:szCs w:val="28"/>
          <w:lang w:eastAsia="ru-RU"/>
        </w:rPr>
        <w:t xml:space="preserve"> </w:t>
      </w:r>
      <w:proofErr w:type="gramStart"/>
      <w:r w:rsidRPr="006C024E">
        <w:rPr>
          <w:rFonts w:ascii="Times New Roman" w:eastAsia="Times New Roman" w:hAnsi="Times New Roman" w:cs="Times New Roman"/>
          <w:sz w:val="28"/>
          <w:szCs w:val="28"/>
          <w:lang w:eastAsia="ru-RU"/>
        </w:rPr>
        <w:t xml:space="preserve">110-37-1305-18, от </w:t>
      </w:r>
      <w:r w:rsidRPr="006C024E">
        <w:rPr>
          <w:rFonts w:ascii="Times New Roman" w:eastAsia="Times New Roman" w:hAnsi="Times New Roman" w:cs="Times New Roman"/>
          <w:sz w:val="28"/>
          <w:szCs w:val="28"/>
        </w:rPr>
        <w:t>28.12.2018</w:t>
      </w:r>
      <w:r w:rsidRPr="006C024E">
        <w:rPr>
          <w:rFonts w:ascii="Times New Roman" w:eastAsia="Times New Roman" w:hAnsi="Times New Roman" w:cs="Times New Roman"/>
          <w:sz w:val="28"/>
          <w:szCs w:val="28"/>
          <w:lang w:eastAsia="ru-RU"/>
        </w:rPr>
        <w:t xml:space="preserve"> </w:t>
      </w:r>
      <w:r w:rsidRPr="006C024E">
        <w:rPr>
          <w:rFonts w:ascii="Times New Roman" w:eastAsia="Times New Roman" w:hAnsi="Times New Roman" w:cs="Times New Roman"/>
          <w:sz w:val="28"/>
          <w:szCs w:val="28"/>
        </w:rPr>
        <w:t>110-37-1481-18</w:t>
      </w:r>
      <w:r w:rsidRPr="006C024E">
        <w:rPr>
          <w:rFonts w:ascii="Times New Roman" w:eastAsia="Times New Roman" w:hAnsi="Times New Roman" w:cs="Times New Roman"/>
          <w:sz w:val="28"/>
          <w:szCs w:val="28"/>
          <w:lang w:eastAsia="ru-RU"/>
        </w:rPr>
        <w:t xml:space="preserve">), </w:t>
      </w:r>
      <w:r w:rsidRPr="006C024E">
        <w:rPr>
          <w:rFonts w:ascii="Times New Roman" w:eastAsia="Times New Roman" w:hAnsi="Times New Roman" w:cs="Times New Roman"/>
          <w:color w:val="000000"/>
          <w:spacing w:val="-2"/>
          <w:sz w:val="28"/>
          <w:szCs w:val="28"/>
          <w:lang w:eastAsia="ru-RU"/>
        </w:rPr>
        <w:t xml:space="preserve">(опубликованное в газете «Саянские зори» от </w:t>
      </w:r>
      <w:r w:rsidRPr="006C024E">
        <w:rPr>
          <w:rFonts w:ascii="Times New Roman" w:eastAsia="Times New Roman" w:hAnsi="Times New Roman" w:cs="Times New Roman"/>
          <w:color w:val="000000"/>
          <w:sz w:val="28"/>
          <w:szCs w:val="28"/>
          <w:lang w:eastAsia="ru-RU"/>
        </w:rPr>
        <w:t xml:space="preserve">29.10.2015 </w:t>
      </w:r>
      <w:r w:rsidRPr="006C024E">
        <w:rPr>
          <w:rFonts w:ascii="Times New Roman" w:eastAsia="Times New Roman" w:hAnsi="Times New Roman" w:cs="Times New Roman"/>
          <w:color w:val="000000"/>
          <w:spacing w:val="-2"/>
          <w:sz w:val="28"/>
          <w:szCs w:val="28"/>
          <w:lang w:eastAsia="ru-RU"/>
        </w:rPr>
        <w:t>№</w:t>
      </w:r>
      <w:r w:rsidRPr="006C024E">
        <w:rPr>
          <w:rFonts w:ascii="Times New Roman" w:eastAsia="Times New Roman" w:hAnsi="Times New Roman" w:cs="Times New Roman"/>
          <w:color w:val="000000"/>
          <w:sz w:val="28"/>
          <w:szCs w:val="28"/>
          <w:lang w:eastAsia="ru-RU"/>
        </w:rPr>
        <w:t xml:space="preserve"> 42, вкладыш «Официальная информация», страницы15-16; от 05.11.2015 </w:t>
      </w:r>
      <w:r w:rsidRPr="006C024E">
        <w:rPr>
          <w:rFonts w:ascii="Times New Roman" w:eastAsia="Times New Roman" w:hAnsi="Times New Roman" w:cs="Times New Roman"/>
          <w:color w:val="000000"/>
          <w:spacing w:val="-2"/>
          <w:sz w:val="28"/>
          <w:szCs w:val="28"/>
          <w:lang w:eastAsia="ru-RU"/>
        </w:rPr>
        <w:t>№</w:t>
      </w:r>
      <w:r w:rsidRPr="006C024E">
        <w:rPr>
          <w:rFonts w:ascii="Times New Roman" w:eastAsia="Times New Roman" w:hAnsi="Times New Roman" w:cs="Times New Roman"/>
          <w:color w:val="000000"/>
          <w:sz w:val="28"/>
          <w:szCs w:val="28"/>
          <w:lang w:eastAsia="ru-RU"/>
        </w:rPr>
        <w:t xml:space="preserve"> 43, вкладыш «Официальная информация», страницы 4-6; от 06.05.2016 №17, вкладыш «Официальная информация», страницы 9,10; от 24.11.2016 №46, вкладыш «Официальная информация» страницы17-19;</w:t>
      </w:r>
      <w:r w:rsidR="006E6E77">
        <w:rPr>
          <w:rFonts w:ascii="Times New Roman" w:eastAsia="Times New Roman" w:hAnsi="Times New Roman" w:cs="Times New Roman"/>
          <w:color w:val="000000"/>
          <w:sz w:val="28"/>
          <w:szCs w:val="28"/>
          <w:lang w:eastAsia="ru-RU"/>
        </w:rPr>
        <w:t>от 09.01.2017 №2, вкладыш «Официальная  информация», страница 2-4;</w:t>
      </w:r>
      <w:r w:rsidRPr="006C024E">
        <w:rPr>
          <w:rFonts w:ascii="Times New Roman" w:eastAsia="Times New Roman" w:hAnsi="Times New Roman" w:cs="Times New Roman"/>
          <w:color w:val="000000"/>
          <w:sz w:val="28"/>
          <w:szCs w:val="28"/>
          <w:lang w:eastAsia="ru-RU"/>
        </w:rPr>
        <w:t xml:space="preserve"> </w:t>
      </w:r>
      <w:r w:rsidR="006E6E77">
        <w:rPr>
          <w:rFonts w:ascii="Times New Roman" w:eastAsia="Times New Roman" w:hAnsi="Times New Roman" w:cs="Times New Roman"/>
          <w:color w:val="000000"/>
          <w:sz w:val="28"/>
          <w:szCs w:val="28"/>
          <w:lang w:eastAsia="ru-RU"/>
        </w:rPr>
        <w:t>от 10.08.2017 №31, вкладыш</w:t>
      </w:r>
      <w:r w:rsidR="009C44E8">
        <w:rPr>
          <w:rFonts w:ascii="Times New Roman" w:eastAsia="Times New Roman" w:hAnsi="Times New Roman" w:cs="Times New Roman"/>
          <w:color w:val="000000"/>
          <w:sz w:val="28"/>
          <w:szCs w:val="28"/>
          <w:lang w:eastAsia="ru-RU"/>
        </w:rPr>
        <w:t xml:space="preserve"> «Официальная </w:t>
      </w:r>
      <w:r w:rsidR="009C44E8">
        <w:rPr>
          <w:rFonts w:ascii="Times New Roman" w:eastAsia="Times New Roman" w:hAnsi="Times New Roman" w:cs="Times New Roman"/>
          <w:color w:val="000000"/>
          <w:sz w:val="28"/>
          <w:szCs w:val="28"/>
          <w:lang w:eastAsia="ru-RU"/>
        </w:rPr>
        <w:lastRenderedPageBreak/>
        <w:t>информация», страница 15;</w:t>
      </w:r>
      <w:proofErr w:type="gramEnd"/>
      <w:r w:rsidR="009C44E8">
        <w:rPr>
          <w:rFonts w:ascii="Times New Roman" w:eastAsia="Times New Roman" w:hAnsi="Times New Roman" w:cs="Times New Roman"/>
          <w:color w:val="000000"/>
          <w:sz w:val="28"/>
          <w:szCs w:val="28"/>
          <w:lang w:eastAsia="ru-RU"/>
        </w:rPr>
        <w:t xml:space="preserve"> </w:t>
      </w:r>
      <w:r w:rsidRPr="006C024E">
        <w:rPr>
          <w:rFonts w:ascii="Times New Roman" w:eastAsia="Times New Roman" w:hAnsi="Times New Roman" w:cs="Times New Roman"/>
          <w:color w:val="000000"/>
          <w:sz w:val="28"/>
          <w:szCs w:val="28"/>
          <w:lang w:eastAsia="ru-RU"/>
        </w:rPr>
        <w:t>от</w:t>
      </w:r>
      <w:r w:rsidR="009C44E8">
        <w:rPr>
          <w:rFonts w:ascii="Times New Roman" w:eastAsia="Times New Roman" w:hAnsi="Times New Roman" w:cs="Times New Roman"/>
          <w:color w:val="000000"/>
          <w:sz w:val="28"/>
          <w:szCs w:val="28"/>
          <w:lang w:eastAsia="ru-RU"/>
        </w:rPr>
        <w:t xml:space="preserve"> 05.10.2017 №39, вкладыш «Официальная информация», страница 5;</w:t>
      </w:r>
      <w:r w:rsidRPr="006C024E">
        <w:rPr>
          <w:rFonts w:ascii="Times New Roman" w:eastAsia="Times New Roman" w:hAnsi="Times New Roman" w:cs="Times New Roman"/>
          <w:color w:val="000000"/>
          <w:sz w:val="28"/>
          <w:szCs w:val="28"/>
          <w:lang w:eastAsia="ru-RU"/>
        </w:rPr>
        <w:t xml:space="preserve"> </w:t>
      </w:r>
      <w:r w:rsidR="009C44E8">
        <w:rPr>
          <w:rFonts w:ascii="Times New Roman" w:eastAsia="Times New Roman" w:hAnsi="Times New Roman" w:cs="Times New Roman"/>
          <w:color w:val="000000"/>
          <w:sz w:val="28"/>
          <w:szCs w:val="28"/>
          <w:lang w:eastAsia="ru-RU"/>
        </w:rPr>
        <w:t xml:space="preserve">от 11.01.2018 №1, вкладыш «Официальная  информация», страница6-8; от 18.10.2018 вкладыш «Официальная информация», страница4-7;   </w:t>
      </w:r>
      <w:r w:rsidRPr="006C024E">
        <w:rPr>
          <w:rFonts w:ascii="Times New Roman" w:eastAsia="Times New Roman" w:hAnsi="Times New Roman" w:cs="Times New Roman"/>
          <w:color w:val="000000"/>
          <w:sz w:val="28"/>
          <w:szCs w:val="28"/>
          <w:lang w:eastAsia="ru-RU"/>
        </w:rPr>
        <w:t xml:space="preserve">от </w:t>
      </w:r>
      <w:r w:rsidRPr="006C024E">
        <w:rPr>
          <w:rFonts w:ascii="Times New Roman" w:eastAsia="Times New Roman" w:hAnsi="Times New Roman" w:cs="Times New Roman"/>
          <w:sz w:val="28"/>
          <w:szCs w:val="28"/>
          <w:lang w:eastAsia="ru-RU"/>
        </w:rPr>
        <w:t xml:space="preserve">13.12.2018 №49, </w:t>
      </w:r>
      <w:r w:rsidRPr="006C024E">
        <w:rPr>
          <w:rFonts w:ascii="Times New Roman" w:eastAsia="Times New Roman" w:hAnsi="Times New Roman" w:cs="Times New Roman"/>
          <w:color w:val="000000"/>
          <w:sz w:val="28"/>
          <w:szCs w:val="28"/>
          <w:lang w:eastAsia="ru-RU"/>
        </w:rPr>
        <w:t xml:space="preserve">вкладыш «Официальная информация», страницы  2-5; от </w:t>
      </w:r>
      <w:r w:rsidRPr="006C024E">
        <w:rPr>
          <w:rFonts w:ascii="Times New Roman" w:eastAsia="Times New Roman" w:hAnsi="Times New Roman" w:cs="Times New Roman"/>
          <w:sz w:val="28"/>
          <w:szCs w:val="28"/>
          <w:lang w:eastAsia="ru-RU"/>
        </w:rPr>
        <w:t xml:space="preserve">11.01.2019 №1, </w:t>
      </w:r>
      <w:r w:rsidRPr="006C024E">
        <w:rPr>
          <w:rFonts w:ascii="Times New Roman" w:eastAsia="Times New Roman" w:hAnsi="Times New Roman" w:cs="Times New Roman"/>
          <w:color w:val="000000"/>
          <w:sz w:val="28"/>
          <w:szCs w:val="28"/>
          <w:lang w:eastAsia="ru-RU"/>
        </w:rPr>
        <w:t>вкладыш «Официальная</w:t>
      </w:r>
      <w:r w:rsidR="009C44E8">
        <w:rPr>
          <w:rFonts w:ascii="Times New Roman" w:eastAsia="Times New Roman" w:hAnsi="Times New Roman" w:cs="Times New Roman"/>
          <w:color w:val="000000"/>
          <w:sz w:val="28"/>
          <w:szCs w:val="28"/>
          <w:lang w:eastAsia="ru-RU"/>
        </w:rPr>
        <w:t xml:space="preserve"> информация», страницы 20-23) </w:t>
      </w:r>
      <w:proofErr w:type="gramStart"/>
      <w:r w:rsidR="009C44E8">
        <w:rPr>
          <w:rFonts w:ascii="Times New Roman" w:eastAsia="Times New Roman" w:hAnsi="Times New Roman" w:cs="Times New Roman"/>
          <w:color w:val="000000"/>
          <w:sz w:val="28"/>
          <w:szCs w:val="28"/>
          <w:lang w:eastAsia="ru-RU"/>
        </w:rPr>
        <w:t>согласно приложения</w:t>
      </w:r>
      <w:proofErr w:type="gramEnd"/>
      <w:r w:rsidR="009C44E8">
        <w:rPr>
          <w:rFonts w:ascii="Times New Roman" w:eastAsia="Times New Roman" w:hAnsi="Times New Roman" w:cs="Times New Roman"/>
          <w:color w:val="000000"/>
          <w:sz w:val="28"/>
          <w:szCs w:val="28"/>
          <w:lang w:eastAsia="ru-RU"/>
        </w:rPr>
        <w:t xml:space="preserve"> к настоящему постановлению.</w:t>
      </w:r>
    </w:p>
    <w:p w:rsidR="0044338E" w:rsidRPr="006C024E" w:rsidRDefault="0044338E" w:rsidP="0044338E">
      <w:pPr>
        <w:spacing w:after="0" w:line="240" w:lineRule="auto"/>
        <w:ind w:firstLine="720"/>
        <w:jc w:val="both"/>
        <w:rPr>
          <w:rFonts w:ascii="Times New Roman" w:eastAsia="Times New Roman" w:hAnsi="Times New Roman" w:cs="Times New Roman"/>
          <w:sz w:val="28"/>
          <w:szCs w:val="28"/>
          <w:lang w:eastAsia="ru-RU"/>
        </w:rPr>
      </w:pPr>
      <w:r w:rsidRPr="006C024E">
        <w:rPr>
          <w:rFonts w:ascii="Times New Roman" w:eastAsia="Times New Roman" w:hAnsi="Times New Roman" w:cs="Times New Roman"/>
          <w:sz w:val="28"/>
          <w:szCs w:val="28"/>
          <w:lang w:eastAsia="ru-RU"/>
        </w:rPr>
        <w:t>2. Настоящее    постановление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4338E" w:rsidRPr="006C024E" w:rsidRDefault="0044338E" w:rsidP="0044338E">
      <w:pPr>
        <w:spacing w:after="0" w:line="240" w:lineRule="auto"/>
        <w:jc w:val="both"/>
        <w:rPr>
          <w:rFonts w:ascii="Times New Roman" w:eastAsia="Times New Roman" w:hAnsi="Times New Roman" w:cs="Times New Roman"/>
          <w:sz w:val="28"/>
          <w:szCs w:val="28"/>
          <w:lang w:eastAsia="ru-RU"/>
        </w:rPr>
      </w:pPr>
    </w:p>
    <w:p w:rsidR="0044338E" w:rsidRPr="006C024E" w:rsidRDefault="0044338E" w:rsidP="0044338E">
      <w:pPr>
        <w:spacing w:after="0" w:line="240" w:lineRule="auto"/>
        <w:jc w:val="both"/>
        <w:rPr>
          <w:rFonts w:ascii="Times New Roman" w:eastAsia="Times New Roman" w:hAnsi="Times New Roman" w:cs="Times New Roman"/>
          <w:sz w:val="28"/>
          <w:szCs w:val="28"/>
          <w:lang w:eastAsia="ru-RU"/>
        </w:rPr>
      </w:pPr>
    </w:p>
    <w:p w:rsidR="0044338E" w:rsidRPr="006C024E" w:rsidRDefault="0044338E" w:rsidP="0044338E">
      <w:pPr>
        <w:spacing w:after="0" w:line="240" w:lineRule="auto"/>
        <w:jc w:val="both"/>
        <w:rPr>
          <w:rFonts w:ascii="Times New Roman" w:eastAsia="Times New Roman" w:hAnsi="Times New Roman" w:cs="Times New Roman"/>
          <w:sz w:val="28"/>
          <w:szCs w:val="28"/>
          <w:lang w:eastAsia="ru-RU"/>
        </w:rPr>
      </w:pPr>
      <w:r w:rsidRPr="006C024E">
        <w:rPr>
          <w:rFonts w:ascii="Times New Roman" w:eastAsia="Times New Roman" w:hAnsi="Times New Roman" w:cs="Times New Roman"/>
          <w:sz w:val="28"/>
          <w:szCs w:val="28"/>
          <w:lang w:eastAsia="ru-RU"/>
        </w:rPr>
        <w:t>Мэр городского округа</w:t>
      </w:r>
    </w:p>
    <w:p w:rsidR="0044338E" w:rsidRPr="006C024E" w:rsidRDefault="0044338E" w:rsidP="0044338E">
      <w:pPr>
        <w:spacing w:after="0" w:line="240" w:lineRule="auto"/>
        <w:rPr>
          <w:rFonts w:ascii="Times New Roman" w:eastAsia="Times New Roman" w:hAnsi="Times New Roman" w:cs="Times New Roman"/>
          <w:sz w:val="28"/>
          <w:szCs w:val="28"/>
          <w:lang w:eastAsia="ru-RU"/>
        </w:rPr>
      </w:pPr>
      <w:r w:rsidRPr="006C024E">
        <w:rPr>
          <w:rFonts w:ascii="Times New Roman" w:eastAsia="Times New Roman" w:hAnsi="Times New Roman" w:cs="Times New Roman"/>
          <w:sz w:val="28"/>
          <w:szCs w:val="28"/>
          <w:lang w:eastAsia="ru-RU"/>
        </w:rPr>
        <w:t>муниципального образования</w:t>
      </w:r>
    </w:p>
    <w:p w:rsidR="0044338E" w:rsidRPr="006C024E" w:rsidRDefault="0044338E" w:rsidP="0044338E">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sidRPr="006C024E">
        <w:rPr>
          <w:rFonts w:ascii="Times New Roman" w:eastAsia="Times New Roman" w:hAnsi="Times New Roman" w:cs="Times New Roman"/>
          <w:sz w:val="28"/>
          <w:szCs w:val="28"/>
          <w:lang w:eastAsia="ru-RU"/>
        </w:rPr>
        <w:t>«город Саянск»                                                                                О.В. Боровский</w:t>
      </w: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964ADD" w:rsidRDefault="00964ADD" w:rsidP="00964ADD">
      <w:pPr>
        <w:widowControl w:val="0"/>
        <w:autoSpaceDE w:val="0"/>
        <w:autoSpaceDN w:val="0"/>
        <w:spacing w:after="0" w:line="240" w:lineRule="auto"/>
        <w:outlineLvl w:val="0"/>
        <w:rPr>
          <w:rFonts w:ascii="Times New Roman" w:eastAsia="Times New Roman" w:hAnsi="Times New Roman" w:cs="Times New Roman"/>
          <w:sz w:val="24"/>
          <w:szCs w:val="24"/>
          <w:lang w:eastAsia="ru-RU"/>
        </w:rPr>
      </w:pPr>
      <w:r w:rsidRPr="006C024E">
        <w:rPr>
          <w:rFonts w:ascii="Times New Roman" w:eastAsia="Times New Roman" w:hAnsi="Times New Roman" w:cs="Times New Roman"/>
          <w:sz w:val="24"/>
          <w:szCs w:val="24"/>
          <w:lang w:eastAsia="ru-RU"/>
        </w:rPr>
        <w:t xml:space="preserve">Смолянинова М.В. </w:t>
      </w:r>
    </w:p>
    <w:p w:rsidR="00964ADD" w:rsidRPr="006C024E" w:rsidRDefault="00964ADD" w:rsidP="00964ADD">
      <w:pPr>
        <w:widowControl w:val="0"/>
        <w:autoSpaceDE w:val="0"/>
        <w:autoSpaceDN w:val="0"/>
        <w:spacing w:after="0" w:line="240" w:lineRule="auto"/>
        <w:outlineLvl w:val="0"/>
        <w:rPr>
          <w:rFonts w:ascii="Times New Roman" w:eastAsia="Times New Roman" w:hAnsi="Times New Roman" w:cs="Times New Roman"/>
          <w:sz w:val="24"/>
          <w:szCs w:val="24"/>
          <w:lang w:eastAsia="ru-RU"/>
        </w:rPr>
      </w:pPr>
      <w:r w:rsidRPr="006C024E">
        <w:rPr>
          <w:rFonts w:ascii="Times New Roman" w:eastAsia="Times New Roman" w:hAnsi="Times New Roman" w:cs="Times New Roman"/>
          <w:sz w:val="24"/>
          <w:szCs w:val="24"/>
          <w:lang w:eastAsia="ru-RU"/>
        </w:rPr>
        <w:t>тел.5-26-77</w:t>
      </w:r>
    </w:p>
    <w:p w:rsidR="006C024E" w:rsidRDefault="0044338E" w:rsidP="0044338E">
      <w:pPr>
        <w:widowControl w:val="0"/>
        <w:autoSpaceDE w:val="0"/>
        <w:autoSpaceDN w:val="0"/>
        <w:spacing w:after="0" w:line="240" w:lineRule="auto"/>
        <w:outlineLvl w:val="0"/>
        <w:rPr>
          <w:rFonts w:ascii="Times New Roman" w:eastAsia="Calibri" w:hAnsi="Times New Roman" w:cs="Times New Roman"/>
        </w:rPr>
      </w:pPr>
      <w:r w:rsidRPr="0044338E">
        <w:rPr>
          <w:rFonts w:ascii="Times New Roman" w:eastAsia="Calibri" w:hAnsi="Times New Roman" w:cs="Times New Roman"/>
        </w:rPr>
        <w:lastRenderedPageBreak/>
        <w:t xml:space="preserve">                                                                                                       </w:t>
      </w:r>
    </w:p>
    <w:p w:rsidR="0044338E" w:rsidRPr="006C024E" w:rsidRDefault="006C024E" w:rsidP="0044338E">
      <w:pPr>
        <w:widowControl w:val="0"/>
        <w:autoSpaceDE w:val="0"/>
        <w:autoSpaceDN w:val="0"/>
        <w:spacing w:after="0" w:line="240" w:lineRule="auto"/>
        <w:outlineLvl w:val="0"/>
        <w:rPr>
          <w:rFonts w:ascii="Times New Roman" w:eastAsia="Times New Roman" w:hAnsi="Times New Roman" w:cs="Times New Roman"/>
          <w:sz w:val="24"/>
          <w:szCs w:val="24"/>
          <w:lang w:eastAsia="ru-RU"/>
        </w:rPr>
      </w:pPr>
      <w:r>
        <w:rPr>
          <w:rFonts w:ascii="Times New Roman" w:eastAsia="Calibri" w:hAnsi="Times New Roman" w:cs="Times New Roman"/>
        </w:rPr>
        <w:t xml:space="preserve">                                                                                                       </w:t>
      </w:r>
      <w:r w:rsidR="0044338E" w:rsidRPr="006C024E">
        <w:rPr>
          <w:rFonts w:ascii="Times New Roman" w:eastAsia="Calibri" w:hAnsi="Times New Roman" w:cs="Times New Roman"/>
          <w:sz w:val="24"/>
          <w:szCs w:val="24"/>
        </w:rPr>
        <w:t>Приложение</w:t>
      </w:r>
    </w:p>
    <w:p w:rsidR="0044338E" w:rsidRPr="006C024E" w:rsidRDefault="0044338E" w:rsidP="0044338E">
      <w:pPr>
        <w:spacing w:after="0" w:line="240" w:lineRule="auto"/>
        <w:ind w:left="5670"/>
        <w:rPr>
          <w:rFonts w:ascii="Times New Roman" w:eastAsia="Calibri" w:hAnsi="Times New Roman" w:cs="Times New Roman"/>
          <w:sz w:val="24"/>
          <w:szCs w:val="24"/>
        </w:rPr>
      </w:pPr>
      <w:r w:rsidRPr="006C024E">
        <w:rPr>
          <w:rFonts w:ascii="Times New Roman" w:eastAsia="Calibri" w:hAnsi="Times New Roman" w:cs="Times New Roman"/>
          <w:sz w:val="24"/>
          <w:szCs w:val="24"/>
        </w:rPr>
        <w:t>к постановлению администрации</w:t>
      </w:r>
    </w:p>
    <w:p w:rsidR="0044338E" w:rsidRPr="006C024E" w:rsidRDefault="0044338E" w:rsidP="0044338E">
      <w:pPr>
        <w:spacing w:after="0" w:line="240" w:lineRule="auto"/>
        <w:ind w:left="5670"/>
        <w:rPr>
          <w:rFonts w:ascii="Times New Roman" w:eastAsia="Calibri" w:hAnsi="Times New Roman" w:cs="Times New Roman"/>
          <w:sz w:val="24"/>
          <w:szCs w:val="24"/>
        </w:rPr>
      </w:pPr>
      <w:r w:rsidRPr="006C024E">
        <w:rPr>
          <w:rFonts w:ascii="Times New Roman" w:eastAsia="Calibri" w:hAnsi="Times New Roman" w:cs="Times New Roman"/>
          <w:sz w:val="24"/>
          <w:szCs w:val="24"/>
        </w:rPr>
        <w:t>городского округа муниципального</w:t>
      </w:r>
    </w:p>
    <w:p w:rsidR="0044338E" w:rsidRPr="006C024E" w:rsidRDefault="0044338E" w:rsidP="0044338E">
      <w:pPr>
        <w:spacing w:after="0" w:line="240" w:lineRule="auto"/>
        <w:ind w:left="5670"/>
        <w:rPr>
          <w:rFonts w:ascii="Times New Roman" w:eastAsia="Calibri" w:hAnsi="Times New Roman" w:cs="Times New Roman"/>
          <w:sz w:val="24"/>
          <w:szCs w:val="24"/>
        </w:rPr>
      </w:pPr>
      <w:r w:rsidRPr="006C024E">
        <w:rPr>
          <w:rFonts w:ascii="Times New Roman" w:eastAsia="Calibri" w:hAnsi="Times New Roman" w:cs="Times New Roman"/>
          <w:sz w:val="24"/>
          <w:szCs w:val="24"/>
        </w:rPr>
        <w:t>образования «город Саянск»</w:t>
      </w:r>
    </w:p>
    <w:p w:rsidR="0044338E" w:rsidRPr="0044338E" w:rsidRDefault="0044338E" w:rsidP="0044338E">
      <w:pPr>
        <w:spacing w:after="0" w:line="240" w:lineRule="auto"/>
        <w:ind w:left="5670"/>
        <w:rPr>
          <w:rFonts w:ascii="Times New Roman" w:eastAsia="Times New Roman" w:hAnsi="Times New Roman" w:cs="Times New Roman"/>
          <w:lang w:eastAsia="ru-RU"/>
        </w:rPr>
      </w:pPr>
      <w:r w:rsidRPr="006C024E">
        <w:rPr>
          <w:rFonts w:ascii="Times New Roman" w:eastAsia="Calibri" w:hAnsi="Times New Roman" w:cs="Times New Roman"/>
          <w:sz w:val="24"/>
          <w:szCs w:val="24"/>
        </w:rPr>
        <w:t xml:space="preserve">от </w:t>
      </w:r>
      <w:r w:rsidR="000862B5">
        <w:rPr>
          <w:rFonts w:ascii="Times New Roman" w:eastAsia="Calibri" w:hAnsi="Times New Roman" w:cs="Times New Roman"/>
          <w:sz w:val="24"/>
          <w:szCs w:val="24"/>
        </w:rPr>
        <w:t>06.02.2019</w:t>
      </w:r>
      <w:r w:rsidRPr="006C024E">
        <w:rPr>
          <w:rFonts w:ascii="Times New Roman" w:eastAsia="Calibri" w:hAnsi="Times New Roman" w:cs="Times New Roman"/>
          <w:sz w:val="24"/>
          <w:szCs w:val="24"/>
        </w:rPr>
        <w:t xml:space="preserve"> № </w:t>
      </w:r>
      <w:r w:rsidR="000862B5">
        <w:rPr>
          <w:rFonts w:ascii="Times New Roman" w:eastAsia="Calibri" w:hAnsi="Times New Roman" w:cs="Times New Roman"/>
          <w:sz w:val="24"/>
          <w:szCs w:val="24"/>
        </w:rPr>
        <w:t>110-37-135-19</w:t>
      </w:r>
    </w:p>
    <w:p w:rsidR="0044338E" w:rsidRPr="0044338E" w:rsidRDefault="0044338E" w:rsidP="0044338E">
      <w:pPr>
        <w:spacing w:after="0" w:line="240" w:lineRule="auto"/>
        <w:rPr>
          <w:rFonts w:ascii="Times New Roman" w:eastAsia="Times New Roman" w:hAnsi="Times New Roman" w:cs="Times New Roman"/>
          <w:sz w:val="28"/>
          <w:szCs w:val="28"/>
          <w:lang w:eastAsia="ru-RU"/>
        </w:rPr>
      </w:pPr>
    </w:p>
    <w:p w:rsidR="0044338E" w:rsidRPr="0044338E" w:rsidRDefault="0044338E" w:rsidP="0044338E">
      <w:pPr>
        <w:spacing w:after="0" w:line="240" w:lineRule="auto"/>
        <w:jc w:val="center"/>
        <w:rPr>
          <w:rFonts w:ascii="Times New Roman" w:eastAsia="Calibri" w:hAnsi="Times New Roman" w:cs="Times New Roman"/>
          <w:b/>
          <w:sz w:val="28"/>
          <w:szCs w:val="28"/>
        </w:rPr>
      </w:pPr>
      <w:bookmarkStart w:id="0" w:name="_GoBack"/>
      <w:bookmarkEnd w:id="0"/>
      <w:r w:rsidRPr="0044338E">
        <w:rPr>
          <w:rFonts w:ascii="Times New Roman" w:eastAsia="Calibri" w:hAnsi="Times New Roman" w:cs="Times New Roman"/>
          <w:b/>
          <w:sz w:val="28"/>
          <w:szCs w:val="28"/>
        </w:rPr>
        <w:t xml:space="preserve">Отчет </w:t>
      </w:r>
    </w:p>
    <w:p w:rsidR="0044338E" w:rsidRPr="0044338E" w:rsidRDefault="0044338E" w:rsidP="0044338E">
      <w:pPr>
        <w:spacing w:after="0" w:line="240" w:lineRule="auto"/>
        <w:jc w:val="center"/>
        <w:rPr>
          <w:rFonts w:ascii="Times New Roman" w:eastAsia="Calibri" w:hAnsi="Times New Roman" w:cs="Times New Roman"/>
          <w:b/>
          <w:sz w:val="28"/>
          <w:szCs w:val="28"/>
        </w:rPr>
      </w:pPr>
      <w:r w:rsidRPr="0044338E">
        <w:rPr>
          <w:rFonts w:ascii="Times New Roman" w:eastAsia="Calibri" w:hAnsi="Times New Roman" w:cs="Times New Roman"/>
          <w:b/>
          <w:sz w:val="28"/>
          <w:szCs w:val="28"/>
        </w:rPr>
        <w:t>о реализации муниципальной программы «Развитие, содержание дорожного хозяйства и благоустройство муниципального образования «город Саянск» в 2018 году</w:t>
      </w:r>
    </w:p>
    <w:p w:rsidR="0044338E" w:rsidRPr="0044338E" w:rsidRDefault="0044338E" w:rsidP="0044338E">
      <w:pPr>
        <w:spacing w:after="0" w:line="240" w:lineRule="auto"/>
        <w:jc w:val="center"/>
        <w:rPr>
          <w:rFonts w:ascii="Times New Roman" w:eastAsia="Calibri" w:hAnsi="Times New Roman" w:cs="Times New Roman"/>
          <w:b/>
          <w:sz w:val="28"/>
          <w:szCs w:val="28"/>
        </w:rPr>
      </w:pPr>
    </w:p>
    <w:p w:rsidR="0044338E" w:rsidRPr="0044338E" w:rsidRDefault="0044338E" w:rsidP="0044338E">
      <w:pPr>
        <w:spacing w:after="0" w:line="240" w:lineRule="auto"/>
        <w:ind w:firstLine="567"/>
        <w:jc w:val="both"/>
        <w:rPr>
          <w:rFonts w:ascii="Times New Roman" w:eastAsia="Times New Roman" w:hAnsi="Times New Roman" w:cs="Times New Roman"/>
          <w:sz w:val="28"/>
          <w:szCs w:val="28"/>
          <w:lang w:eastAsia="ru-RU"/>
        </w:rPr>
      </w:pPr>
      <w:proofErr w:type="gramStart"/>
      <w:r w:rsidRPr="0044338E">
        <w:rPr>
          <w:rFonts w:ascii="Times New Roman" w:eastAsia="Times New Roman" w:hAnsi="Times New Roman" w:cs="Times New Roman"/>
          <w:sz w:val="28"/>
          <w:szCs w:val="28"/>
          <w:lang w:eastAsia="ru-RU"/>
        </w:rPr>
        <w:t>В целях комплексного решения вопросов по развитию и содержанию дорожного хозяйства и благоустройства города была принята муниципальная программа «Развитие, содержание дорожного хозяйства и благоустройство муниципального образования «город Саянск» (далее - Программа) в объеме  1002966,84 тыс. рублей, из них за счет средств местного бюджета – 210463,57 тыс. рублей, в том числе за счет средств местного бюджета на 2018 год– 36507,81 тыс. рублей, за</w:t>
      </w:r>
      <w:proofErr w:type="gramEnd"/>
      <w:r w:rsidRPr="0044338E">
        <w:rPr>
          <w:rFonts w:ascii="Times New Roman" w:eastAsia="Times New Roman" w:hAnsi="Times New Roman" w:cs="Times New Roman"/>
          <w:sz w:val="28"/>
          <w:szCs w:val="28"/>
          <w:lang w:eastAsia="ru-RU"/>
        </w:rPr>
        <w:t xml:space="preserve"> счет средств областного бюджета -  140533,99 тыс. рублей.</w:t>
      </w:r>
    </w:p>
    <w:p w:rsidR="0044338E" w:rsidRPr="0044338E" w:rsidRDefault="0044338E" w:rsidP="0044338E">
      <w:pPr>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 В течение 2018 года Программа корректировалась трижды.</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ab/>
        <w:t>Муниципальная Программа включает в себя три следующих подпрограммы:</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pacing w:val="-4"/>
          <w:sz w:val="28"/>
          <w:szCs w:val="28"/>
        </w:rPr>
        <w:t>1. Подпрограмма №1 «</w:t>
      </w:r>
      <w:r w:rsidRPr="0044338E">
        <w:rPr>
          <w:rFonts w:ascii="Times New Roman" w:eastAsia="Calibri" w:hAnsi="Times New Roman" w:cs="Times New Roman"/>
          <w:sz w:val="28"/>
          <w:szCs w:val="28"/>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(далее – Подпрограмма №1);</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 xml:space="preserve">2. </w:t>
      </w:r>
      <w:r w:rsidRPr="0044338E">
        <w:rPr>
          <w:rFonts w:ascii="Times New Roman" w:eastAsia="Calibri" w:hAnsi="Times New Roman" w:cs="Times New Roman"/>
          <w:spacing w:val="-4"/>
          <w:sz w:val="28"/>
          <w:szCs w:val="28"/>
        </w:rPr>
        <w:t>Подпрограмма №2</w:t>
      </w:r>
      <w:r w:rsidRPr="0044338E">
        <w:rPr>
          <w:rFonts w:ascii="Times New Roman" w:eastAsia="Calibri" w:hAnsi="Times New Roman" w:cs="Times New Roman"/>
          <w:sz w:val="28"/>
          <w:szCs w:val="28"/>
        </w:rPr>
        <w:t xml:space="preserve"> «Повышение безопасности дорожного движения в городе Саянске»  (далее – Подпрограмма №2);</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 xml:space="preserve">3. </w:t>
      </w:r>
      <w:r w:rsidRPr="0044338E">
        <w:rPr>
          <w:rFonts w:ascii="Times New Roman" w:eastAsia="Calibri" w:hAnsi="Times New Roman" w:cs="Times New Roman"/>
          <w:spacing w:val="-4"/>
          <w:sz w:val="28"/>
          <w:szCs w:val="28"/>
        </w:rPr>
        <w:t>Подпрограмма №3 «</w:t>
      </w:r>
      <w:r w:rsidRPr="0044338E">
        <w:rPr>
          <w:rFonts w:ascii="Times New Roman" w:eastAsia="Calibri" w:hAnsi="Times New Roman" w:cs="Times New Roman"/>
          <w:sz w:val="28"/>
          <w:szCs w:val="28"/>
        </w:rPr>
        <w:t>Содержание автомобильных дорог общего пользования местного значения и благоустройство территории муниципального образования  «город Саянск» (далее – Подпрограмма №3).</w:t>
      </w:r>
    </w:p>
    <w:p w:rsidR="0044338E" w:rsidRPr="0044338E" w:rsidRDefault="0044338E" w:rsidP="0044338E">
      <w:pPr>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1. </w:t>
      </w:r>
      <w:r w:rsidRPr="0044338E">
        <w:rPr>
          <w:rFonts w:ascii="Times New Roman" w:eastAsia="Times New Roman" w:hAnsi="Times New Roman" w:cs="Times New Roman"/>
          <w:b/>
          <w:sz w:val="28"/>
          <w:szCs w:val="28"/>
          <w:lang w:eastAsia="ru-RU"/>
        </w:rPr>
        <w:t>На Подпрограмму № 1</w:t>
      </w:r>
      <w:r w:rsidRPr="0044338E">
        <w:rPr>
          <w:rFonts w:ascii="Times New Roman" w:eastAsia="Times New Roman" w:hAnsi="Times New Roman" w:cs="Times New Roman"/>
          <w:sz w:val="28"/>
          <w:szCs w:val="28"/>
          <w:lang w:eastAsia="ru-RU"/>
        </w:rPr>
        <w:t xml:space="preserve">  с учетом изменений предусмотрено  в 2018 году </w:t>
      </w:r>
      <w:r w:rsidRPr="0044338E">
        <w:rPr>
          <w:rFonts w:ascii="Times New Roman" w:eastAsia="Times New Roman" w:hAnsi="Times New Roman" w:cs="Times New Roman"/>
          <w:b/>
          <w:sz w:val="28"/>
          <w:szCs w:val="28"/>
          <w:lang w:eastAsia="ru-RU"/>
        </w:rPr>
        <w:t>153 000,00</w:t>
      </w:r>
      <w:r w:rsidRPr="0044338E">
        <w:rPr>
          <w:rFonts w:ascii="Times New Roman" w:eastAsia="Times New Roman" w:hAnsi="Times New Roman" w:cs="Times New Roman"/>
          <w:sz w:val="28"/>
          <w:szCs w:val="28"/>
          <w:lang w:eastAsia="ru-RU"/>
        </w:rPr>
        <w:t xml:space="preserve"> </w:t>
      </w:r>
      <w:proofErr w:type="spellStart"/>
      <w:r w:rsidRPr="0044338E">
        <w:rPr>
          <w:rFonts w:ascii="Times New Roman" w:eastAsia="Times New Roman" w:hAnsi="Times New Roman" w:cs="Times New Roman"/>
          <w:sz w:val="28"/>
          <w:szCs w:val="28"/>
          <w:lang w:eastAsia="ru-RU"/>
        </w:rPr>
        <w:t>тыс</w:t>
      </w:r>
      <w:proofErr w:type="gramStart"/>
      <w:r w:rsidRPr="0044338E">
        <w:rPr>
          <w:rFonts w:ascii="Times New Roman" w:eastAsia="Times New Roman" w:hAnsi="Times New Roman" w:cs="Times New Roman"/>
          <w:sz w:val="28"/>
          <w:szCs w:val="28"/>
          <w:lang w:eastAsia="ru-RU"/>
        </w:rPr>
        <w:t>.р</w:t>
      </w:r>
      <w:proofErr w:type="gramEnd"/>
      <w:r w:rsidRPr="0044338E">
        <w:rPr>
          <w:rFonts w:ascii="Times New Roman" w:eastAsia="Times New Roman" w:hAnsi="Times New Roman" w:cs="Times New Roman"/>
          <w:sz w:val="28"/>
          <w:szCs w:val="28"/>
          <w:lang w:eastAsia="ru-RU"/>
        </w:rPr>
        <w:t>уб</w:t>
      </w:r>
      <w:proofErr w:type="spellEnd"/>
      <w:r w:rsidRPr="0044338E">
        <w:rPr>
          <w:rFonts w:ascii="Times New Roman" w:eastAsia="Times New Roman" w:hAnsi="Times New Roman" w:cs="Times New Roman"/>
          <w:sz w:val="28"/>
          <w:szCs w:val="28"/>
          <w:lang w:eastAsia="ru-RU"/>
        </w:rPr>
        <w:t xml:space="preserve">., в том числе за счет средств местного бюджета -  </w:t>
      </w:r>
      <w:r w:rsidRPr="0044338E">
        <w:rPr>
          <w:rFonts w:ascii="Times New Roman" w:eastAsia="Times New Roman" w:hAnsi="Times New Roman" w:cs="Times New Roman"/>
          <w:b/>
          <w:sz w:val="28"/>
          <w:szCs w:val="28"/>
          <w:lang w:eastAsia="ru-RU"/>
        </w:rPr>
        <w:t>13 500,00</w:t>
      </w:r>
      <w:r w:rsidRPr="0044338E">
        <w:rPr>
          <w:rFonts w:ascii="Times New Roman" w:eastAsia="Times New Roman" w:hAnsi="Times New Roman" w:cs="Times New Roman"/>
          <w:sz w:val="28"/>
          <w:szCs w:val="28"/>
          <w:lang w:eastAsia="ru-RU"/>
        </w:rPr>
        <w:t xml:space="preserve"> тыс. рублей, за счет областного бюджета – </w:t>
      </w:r>
      <w:r w:rsidRPr="0044338E">
        <w:rPr>
          <w:rFonts w:ascii="Times New Roman" w:eastAsia="Times New Roman" w:hAnsi="Times New Roman" w:cs="Times New Roman"/>
          <w:b/>
          <w:sz w:val="28"/>
          <w:szCs w:val="28"/>
          <w:lang w:eastAsia="ru-RU"/>
        </w:rPr>
        <w:t>139 500,00</w:t>
      </w:r>
      <w:r w:rsidRPr="0044338E">
        <w:rPr>
          <w:rFonts w:ascii="Times New Roman" w:eastAsia="Times New Roman" w:hAnsi="Times New Roman" w:cs="Times New Roman"/>
          <w:sz w:val="28"/>
          <w:szCs w:val="28"/>
          <w:lang w:eastAsia="ru-RU"/>
        </w:rPr>
        <w:t xml:space="preserve"> </w:t>
      </w:r>
      <w:proofErr w:type="spellStart"/>
      <w:r w:rsidRPr="0044338E">
        <w:rPr>
          <w:rFonts w:ascii="Times New Roman" w:eastAsia="Times New Roman" w:hAnsi="Times New Roman" w:cs="Times New Roman"/>
          <w:sz w:val="28"/>
          <w:szCs w:val="28"/>
          <w:lang w:eastAsia="ru-RU"/>
        </w:rPr>
        <w:t>тыс.руб</w:t>
      </w:r>
      <w:proofErr w:type="spellEnd"/>
      <w:r w:rsidRPr="0044338E">
        <w:rPr>
          <w:rFonts w:ascii="Times New Roman" w:eastAsia="Times New Roman" w:hAnsi="Times New Roman" w:cs="Times New Roman"/>
          <w:sz w:val="28"/>
          <w:szCs w:val="28"/>
          <w:lang w:eastAsia="ru-RU"/>
        </w:rPr>
        <w:t xml:space="preserve">. </w:t>
      </w:r>
    </w:p>
    <w:p w:rsidR="0044338E" w:rsidRPr="0044338E" w:rsidRDefault="0044338E" w:rsidP="0044338E">
      <w:pPr>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2. </w:t>
      </w:r>
      <w:r w:rsidRPr="0044338E">
        <w:rPr>
          <w:rFonts w:ascii="Times New Roman" w:eastAsia="Times New Roman" w:hAnsi="Times New Roman" w:cs="Times New Roman"/>
          <w:b/>
          <w:sz w:val="28"/>
          <w:szCs w:val="28"/>
          <w:lang w:eastAsia="ru-RU"/>
        </w:rPr>
        <w:t>На Подпрограмму № 2</w:t>
      </w:r>
      <w:r w:rsidRPr="0044338E">
        <w:rPr>
          <w:rFonts w:ascii="Times New Roman" w:eastAsia="Times New Roman" w:hAnsi="Times New Roman" w:cs="Times New Roman"/>
          <w:sz w:val="28"/>
          <w:szCs w:val="28"/>
          <w:lang w:eastAsia="ru-RU"/>
        </w:rPr>
        <w:t xml:space="preserve"> с учетом изменений предусмотрено  в 2018 году </w:t>
      </w:r>
      <w:r w:rsidRPr="0044338E">
        <w:rPr>
          <w:rFonts w:ascii="Times New Roman" w:eastAsia="Times New Roman" w:hAnsi="Times New Roman" w:cs="Times New Roman"/>
          <w:b/>
          <w:sz w:val="28"/>
          <w:szCs w:val="28"/>
          <w:lang w:eastAsia="ru-RU"/>
        </w:rPr>
        <w:t>1 537,80</w:t>
      </w:r>
      <w:r w:rsidRPr="0044338E">
        <w:rPr>
          <w:rFonts w:ascii="Times New Roman" w:eastAsia="Times New Roman" w:hAnsi="Times New Roman" w:cs="Times New Roman"/>
          <w:sz w:val="28"/>
          <w:szCs w:val="28"/>
          <w:lang w:eastAsia="ru-RU"/>
        </w:rPr>
        <w:t xml:space="preserve"> </w:t>
      </w:r>
      <w:proofErr w:type="spellStart"/>
      <w:r w:rsidRPr="0044338E">
        <w:rPr>
          <w:rFonts w:ascii="Times New Roman" w:eastAsia="Times New Roman" w:hAnsi="Times New Roman" w:cs="Times New Roman"/>
          <w:sz w:val="28"/>
          <w:szCs w:val="28"/>
          <w:lang w:eastAsia="ru-RU"/>
        </w:rPr>
        <w:t>тыс</w:t>
      </w:r>
      <w:proofErr w:type="gramStart"/>
      <w:r w:rsidRPr="0044338E">
        <w:rPr>
          <w:rFonts w:ascii="Times New Roman" w:eastAsia="Times New Roman" w:hAnsi="Times New Roman" w:cs="Times New Roman"/>
          <w:sz w:val="28"/>
          <w:szCs w:val="28"/>
          <w:lang w:eastAsia="ru-RU"/>
        </w:rPr>
        <w:t>.р</w:t>
      </w:r>
      <w:proofErr w:type="gramEnd"/>
      <w:r w:rsidRPr="0044338E">
        <w:rPr>
          <w:rFonts w:ascii="Times New Roman" w:eastAsia="Times New Roman" w:hAnsi="Times New Roman" w:cs="Times New Roman"/>
          <w:sz w:val="28"/>
          <w:szCs w:val="28"/>
          <w:lang w:eastAsia="ru-RU"/>
        </w:rPr>
        <w:t>уб</w:t>
      </w:r>
      <w:proofErr w:type="spellEnd"/>
      <w:r w:rsidRPr="0044338E">
        <w:rPr>
          <w:rFonts w:ascii="Times New Roman" w:eastAsia="Times New Roman" w:hAnsi="Times New Roman" w:cs="Times New Roman"/>
          <w:sz w:val="28"/>
          <w:szCs w:val="28"/>
          <w:lang w:eastAsia="ru-RU"/>
        </w:rPr>
        <w:t xml:space="preserve">., в том числе за счет средств местного бюджета -  </w:t>
      </w:r>
      <w:r w:rsidRPr="0044338E">
        <w:rPr>
          <w:rFonts w:ascii="Times New Roman" w:eastAsia="Times New Roman" w:hAnsi="Times New Roman" w:cs="Times New Roman"/>
          <w:b/>
          <w:sz w:val="28"/>
          <w:szCs w:val="28"/>
          <w:lang w:eastAsia="ru-RU"/>
        </w:rPr>
        <w:t>1 537,80</w:t>
      </w:r>
      <w:r w:rsidRPr="0044338E">
        <w:rPr>
          <w:rFonts w:ascii="Times New Roman" w:eastAsia="Times New Roman" w:hAnsi="Times New Roman" w:cs="Times New Roman"/>
          <w:sz w:val="28"/>
          <w:szCs w:val="28"/>
          <w:lang w:eastAsia="ru-RU"/>
        </w:rPr>
        <w:t xml:space="preserve"> тыс. рублей, за счет областного бюджета финансирование не предусмотрено.</w:t>
      </w:r>
    </w:p>
    <w:p w:rsidR="0044338E" w:rsidRPr="0044338E" w:rsidRDefault="0044338E" w:rsidP="0044338E">
      <w:pPr>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3</w:t>
      </w:r>
      <w:r w:rsidRPr="0044338E">
        <w:rPr>
          <w:rFonts w:ascii="Times New Roman" w:eastAsia="Times New Roman" w:hAnsi="Times New Roman" w:cs="Times New Roman"/>
          <w:b/>
          <w:sz w:val="28"/>
          <w:szCs w:val="28"/>
          <w:lang w:eastAsia="ru-RU"/>
        </w:rPr>
        <w:t>. На Подпрограмму № 3</w:t>
      </w:r>
      <w:r w:rsidRPr="0044338E">
        <w:rPr>
          <w:rFonts w:ascii="Times New Roman" w:eastAsia="Times New Roman" w:hAnsi="Times New Roman" w:cs="Times New Roman"/>
          <w:sz w:val="28"/>
          <w:szCs w:val="28"/>
          <w:lang w:eastAsia="ru-RU"/>
        </w:rPr>
        <w:t xml:space="preserve"> с учетом изменений предусмотрено  в 2018 году </w:t>
      </w:r>
      <w:r w:rsidRPr="0044338E">
        <w:rPr>
          <w:rFonts w:ascii="Times New Roman" w:eastAsia="Times New Roman" w:hAnsi="Times New Roman" w:cs="Times New Roman"/>
          <w:b/>
          <w:sz w:val="28"/>
          <w:szCs w:val="28"/>
          <w:lang w:eastAsia="ru-RU"/>
        </w:rPr>
        <w:t>22 504,00</w:t>
      </w:r>
      <w:r w:rsidRPr="0044338E">
        <w:rPr>
          <w:rFonts w:ascii="Times New Roman" w:eastAsia="Times New Roman" w:hAnsi="Times New Roman" w:cs="Times New Roman"/>
          <w:sz w:val="28"/>
          <w:szCs w:val="28"/>
          <w:lang w:eastAsia="ru-RU"/>
        </w:rPr>
        <w:t xml:space="preserve"> </w:t>
      </w:r>
      <w:proofErr w:type="spellStart"/>
      <w:r w:rsidRPr="0044338E">
        <w:rPr>
          <w:rFonts w:ascii="Times New Roman" w:eastAsia="Times New Roman" w:hAnsi="Times New Roman" w:cs="Times New Roman"/>
          <w:sz w:val="28"/>
          <w:szCs w:val="28"/>
          <w:lang w:eastAsia="ru-RU"/>
        </w:rPr>
        <w:t>тыс</w:t>
      </w:r>
      <w:proofErr w:type="gramStart"/>
      <w:r w:rsidRPr="0044338E">
        <w:rPr>
          <w:rFonts w:ascii="Times New Roman" w:eastAsia="Times New Roman" w:hAnsi="Times New Roman" w:cs="Times New Roman"/>
          <w:sz w:val="28"/>
          <w:szCs w:val="28"/>
          <w:lang w:eastAsia="ru-RU"/>
        </w:rPr>
        <w:t>.р</w:t>
      </w:r>
      <w:proofErr w:type="gramEnd"/>
      <w:r w:rsidRPr="0044338E">
        <w:rPr>
          <w:rFonts w:ascii="Times New Roman" w:eastAsia="Times New Roman" w:hAnsi="Times New Roman" w:cs="Times New Roman"/>
          <w:sz w:val="28"/>
          <w:szCs w:val="28"/>
          <w:lang w:eastAsia="ru-RU"/>
        </w:rPr>
        <w:t>уб</w:t>
      </w:r>
      <w:proofErr w:type="spellEnd"/>
      <w:r w:rsidRPr="0044338E">
        <w:rPr>
          <w:rFonts w:ascii="Times New Roman" w:eastAsia="Times New Roman" w:hAnsi="Times New Roman" w:cs="Times New Roman"/>
          <w:sz w:val="28"/>
          <w:szCs w:val="28"/>
          <w:lang w:eastAsia="ru-RU"/>
        </w:rPr>
        <w:t xml:space="preserve">., в том числе за счет средств местного бюджета -  </w:t>
      </w:r>
      <w:r w:rsidRPr="0044338E">
        <w:rPr>
          <w:rFonts w:ascii="Times New Roman" w:eastAsia="Times New Roman" w:hAnsi="Times New Roman" w:cs="Times New Roman"/>
          <w:b/>
          <w:sz w:val="28"/>
          <w:szCs w:val="28"/>
          <w:lang w:eastAsia="ru-RU"/>
        </w:rPr>
        <w:t>21 470,01</w:t>
      </w:r>
      <w:r w:rsidRPr="0044338E">
        <w:rPr>
          <w:rFonts w:ascii="Times New Roman" w:eastAsia="Times New Roman" w:hAnsi="Times New Roman" w:cs="Times New Roman"/>
          <w:sz w:val="28"/>
          <w:szCs w:val="28"/>
          <w:lang w:eastAsia="ru-RU"/>
        </w:rPr>
        <w:t xml:space="preserve"> тыс. рублей, за счет областного бюджета – </w:t>
      </w:r>
      <w:r w:rsidRPr="0044338E">
        <w:rPr>
          <w:rFonts w:ascii="Times New Roman" w:eastAsia="Times New Roman" w:hAnsi="Times New Roman" w:cs="Times New Roman"/>
          <w:b/>
          <w:sz w:val="28"/>
          <w:szCs w:val="28"/>
          <w:lang w:eastAsia="ru-RU"/>
        </w:rPr>
        <w:t>1 033,99</w:t>
      </w:r>
      <w:r w:rsidRPr="0044338E">
        <w:rPr>
          <w:rFonts w:ascii="Times New Roman" w:eastAsia="Times New Roman" w:hAnsi="Times New Roman" w:cs="Times New Roman"/>
          <w:sz w:val="28"/>
          <w:szCs w:val="28"/>
          <w:lang w:eastAsia="ru-RU"/>
        </w:rPr>
        <w:t xml:space="preserve"> тыс. руб. </w:t>
      </w:r>
    </w:p>
    <w:p w:rsidR="0044338E" w:rsidRPr="0044338E" w:rsidRDefault="0044338E" w:rsidP="0044338E">
      <w:pPr>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  В 2018 году  в целом Программа с учетом средств областного бюджета выполнена в объеме </w:t>
      </w:r>
      <w:r w:rsidR="006F40E1">
        <w:rPr>
          <w:rFonts w:ascii="Times New Roman" w:eastAsia="Times New Roman" w:hAnsi="Times New Roman" w:cs="Times New Roman"/>
          <w:b/>
          <w:sz w:val="28"/>
          <w:szCs w:val="28"/>
          <w:lang w:eastAsia="ru-RU"/>
        </w:rPr>
        <w:t xml:space="preserve">176625,8 </w:t>
      </w:r>
      <w:r w:rsidRPr="0044338E">
        <w:rPr>
          <w:rFonts w:ascii="Times New Roman" w:eastAsia="Times New Roman" w:hAnsi="Times New Roman" w:cs="Times New Roman"/>
          <w:b/>
          <w:sz w:val="28"/>
          <w:szCs w:val="28"/>
          <w:lang w:eastAsia="ru-RU"/>
        </w:rPr>
        <w:t xml:space="preserve"> </w:t>
      </w:r>
      <w:r w:rsidRPr="0044338E">
        <w:rPr>
          <w:rFonts w:ascii="Times New Roman" w:eastAsia="Times New Roman" w:hAnsi="Times New Roman" w:cs="Times New Roman"/>
          <w:sz w:val="28"/>
          <w:szCs w:val="28"/>
          <w:lang w:eastAsia="ru-RU"/>
        </w:rPr>
        <w:t xml:space="preserve">тыс. рублей при плане </w:t>
      </w:r>
      <w:r w:rsidR="0019100C">
        <w:rPr>
          <w:rFonts w:ascii="Times New Roman" w:eastAsia="Times New Roman" w:hAnsi="Times New Roman" w:cs="Times New Roman"/>
          <w:b/>
          <w:sz w:val="28"/>
          <w:szCs w:val="28"/>
          <w:lang w:eastAsia="ru-RU"/>
        </w:rPr>
        <w:t>177041, 80</w:t>
      </w:r>
      <w:r w:rsidRPr="0044338E">
        <w:rPr>
          <w:rFonts w:ascii="Times New Roman" w:eastAsia="Times New Roman" w:hAnsi="Times New Roman" w:cs="Times New Roman"/>
          <w:b/>
          <w:sz w:val="28"/>
          <w:szCs w:val="28"/>
          <w:lang w:eastAsia="ru-RU"/>
        </w:rPr>
        <w:t xml:space="preserve"> </w:t>
      </w:r>
      <w:r w:rsidR="0053273E">
        <w:rPr>
          <w:rFonts w:ascii="Times New Roman" w:eastAsia="Times New Roman" w:hAnsi="Times New Roman" w:cs="Times New Roman"/>
          <w:sz w:val="28"/>
          <w:szCs w:val="28"/>
          <w:lang w:eastAsia="ru-RU"/>
        </w:rPr>
        <w:t>тыс. рублей или на 99,77</w:t>
      </w:r>
      <w:r w:rsidRPr="0044338E">
        <w:rPr>
          <w:rFonts w:ascii="Times New Roman" w:eastAsia="Times New Roman" w:hAnsi="Times New Roman" w:cs="Times New Roman"/>
          <w:sz w:val="28"/>
          <w:szCs w:val="28"/>
          <w:lang w:eastAsia="ru-RU"/>
        </w:rPr>
        <w:t xml:space="preserve"> %.</w:t>
      </w:r>
    </w:p>
    <w:p w:rsidR="0044338E" w:rsidRPr="0044338E" w:rsidRDefault="0044338E" w:rsidP="0044338E">
      <w:pPr>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lastRenderedPageBreak/>
        <w:t>Анализ объема финансирования Программы «Развитие, содержание дорожного хозяйства и благоустройство муниципального образования «город Саянск» за 2018</w:t>
      </w:r>
      <w:r w:rsidR="00581A3B">
        <w:rPr>
          <w:rFonts w:ascii="Times New Roman" w:eastAsia="Times New Roman" w:hAnsi="Times New Roman" w:cs="Times New Roman"/>
          <w:sz w:val="28"/>
          <w:szCs w:val="28"/>
          <w:lang w:eastAsia="ru-RU"/>
        </w:rPr>
        <w:t xml:space="preserve"> год представлен в Приложении №3</w:t>
      </w:r>
      <w:r w:rsidRPr="0044338E">
        <w:rPr>
          <w:rFonts w:ascii="Times New Roman" w:eastAsia="Times New Roman" w:hAnsi="Times New Roman" w:cs="Times New Roman"/>
          <w:sz w:val="28"/>
          <w:szCs w:val="28"/>
          <w:lang w:eastAsia="ru-RU"/>
        </w:rPr>
        <w:t xml:space="preserve"> к данному отчету.</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Основными целями мероприятий данной Программы на 2018 год являлись:</w:t>
      </w:r>
    </w:p>
    <w:p w:rsidR="0044338E" w:rsidRPr="0044338E" w:rsidRDefault="0044338E" w:rsidP="0044338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1. Ремонт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w:t>
      </w:r>
    </w:p>
    <w:p w:rsidR="0044338E" w:rsidRPr="0044338E" w:rsidRDefault="0044338E" w:rsidP="0044338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2. Сохранение и развитие автомобильных дорог общего пользования местного значения;</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3. Повышение безопасности дорожного движения;</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4. Сокращение смертности от дорожно-транспортных происшествий;</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 xml:space="preserve">5. Улучшение </w:t>
      </w:r>
      <w:proofErr w:type="gramStart"/>
      <w:r w:rsidRPr="0044338E">
        <w:rPr>
          <w:rFonts w:ascii="Times New Roman" w:eastAsia="Calibri" w:hAnsi="Times New Roman" w:cs="Times New Roman"/>
          <w:sz w:val="28"/>
          <w:szCs w:val="28"/>
        </w:rPr>
        <w:t>качества содержания дорог общего пользования местного значения</w:t>
      </w:r>
      <w:proofErr w:type="gramEnd"/>
      <w:r w:rsidRPr="0044338E">
        <w:rPr>
          <w:rFonts w:ascii="Times New Roman" w:eastAsia="Calibri" w:hAnsi="Times New Roman" w:cs="Times New Roman"/>
          <w:sz w:val="28"/>
          <w:szCs w:val="28"/>
        </w:rPr>
        <w:t>;</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6. Улучшения качества освещения дорог общего пользования местного значения;</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7. Улучшение качества содержания мест прилегающих к дорогам общего пользования местного значения города и лесопарковых зон города.</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Достижение указанных  целей обеспечивается решением следующих задач:</w:t>
      </w:r>
    </w:p>
    <w:p w:rsidR="0044338E" w:rsidRPr="0044338E" w:rsidRDefault="0044338E" w:rsidP="0044338E">
      <w:pPr>
        <w:spacing w:after="0" w:line="240" w:lineRule="auto"/>
        <w:ind w:firstLine="567"/>
        <w:jc w:val="both"/>
        <w:rPr>
          <w:rFonts w:ascii="Times New Roman" w:eastAsia="Calibri" w:hAnsi="Times New Roman" w:cs="Times New Roman"/>
          <w:b/>
          <w:sz w:val="28"/>
          <w:szCs w:val="28"/>
        </w:rPr>
      </w:pPr>
      <w:r w:rsidRPr="0044338E">
        <w:rPr>
          <w:rFonts w:ascii="Times New Roman" w:eastAsia="Calibri" w:hAnsi="Times New Roman" w:cs="Times New Roman"/>
          <w:b/>
          <w:sz w:val="28"/>
          <w:szCs w:val="28"/>
        </w:rPr>
        <w:t>К цели 1:</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 xml:space="preserve">1. Завершение строительства дорог на территориях уже существующей </w:t>
      </w:r>
      <w:proofErr w:type="gramStart"/>
      <w:r w:rsidRPr="0044338E">
        <w:rPr>
          <w:rFonts w:ascii="Times New Roman" w:eastAsia="Calibri" w:hAnsi="Times New Roman" w:cs="Times New Roman"/>
          <w:sz w:val="28"/>
          <w:szCs w:val="28"/>
        </w:rPr>
        <w:t>застройки города</w:t>
      </w:r>
      <w:proofErr w:type="gramEnd"/>
      <w:r w:rsidRPr="0044338E">
        <w:rPr>
          <w:rFonts w:ascii="Times New Roman" w:eastAsia="Calibri" w:hAnsi="Times New Roman" w:cs="Times New Roman"/>
          <w:sz w:val="28"/>
          <w:szCs w:val="28"/>
        </w:rPr>
        <w:t>, обеспечение безопасности движения транспорта и пешеходов на территории города.</w:t>
      </w:r>
    </w:p>
    <w:p w:rsidR="0044338E" w:rsidRPr="0044338E" w:rsidRDefault="0044338E" w:rsidP="0044338E">
      <w:pPr>
        <w:spacing w:after="0" w:line="240" w:lineRule="auto"/>
        <w:ind w:firstLine="567"/>
        <w:jc w:val="both"/>
        <w:rPr>
          <w:rFonts w:ascii="Times New Roman" w:eastAsia="Calibri" w:hAnsi="Times New Roman" w:cs="Times New Roman"/>
          <w:b/>
          <w:sz w:val="28"/>
          <w:szCs w:val="28"/>
        </w:rPr>
      </w:pPr>
      <w:r w:rsidRPr="0044338E">
        <w:rPr>
          <w:rFonts w:ascii="Times New Roman" w:eastAsia="Calibri" w:hAnsi="Times New Roman" w:cs="Times New Roman"/>
          <w:b/>
          <w:sz w:val="28"/>
          <w:szCs w:val="28"/>
        </w:rPr>
        <w:t>К цели 2:</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1. Выполнение мероприятий, связанных с повышением пропускной способности дорожной сети.</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2. Капитальный ремонт дорог общего пользования местного значения.</w:t>
      </w:r>
    </w:p>
    <w:p w:rsidR="0044338E" w:rsidRPr="0044338E" w:rsidRDefault="0044338E" w:rsidP="0044338E">
      <w:pPr>
        <w:spacing w:after="0" w:line="240" w:lineRule="auto"/>
        <w:ind w:firstLine="567"/>
        <w:jc w:val="both"/>
        <w:rPr>
          <w:rFonts w:ascii="Times New Roman" w:eastAsia="Calibri" w:hAnsi="Times New Roman" w:cs="Times New Roman"/>
          <w:b/>
          <w:sz w:val="28"/>
          <w:szCs w:val="28"/>
        </w:rPr>
      </w:pPr>
      <w:r w:rsidRPr="0044338E">
        <w:rPr>
          <w:rFonts w:ascii="Times New Roman" w:eastAsia="Calibri" w:hAnsi="Times New Roman" w:cs="Times New Roman"/>
          <w:b/>
          <w:sz w:val="28"/>
          <w:szCs w:val="28"/>
        </w:rPr>
        <w:t>К цели 3:</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1. Совершенствование системы управления деятельностью по повышению безопасности дорожного движения.</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2. Повышение правосознания и ответственности участников дорожного движения.</w:t>
      </w:r>
    </w:p>
    <w:p w:rsidR="0044338E" w:rsidRPr="0044338E" w:rsidRDefault="0044338E" w:rsidP="0044338E">
      <w:pPr>
        <w:spacing w:after="0" w:line="240" w:lineRule="auto"/>
        <w:ind w:firstLine="567"/>
        <w:jc w:val="both"/>
        <w:rPr>
          <w:rFonts w:ascii="Times New Roman" w:eastAsia="Calibri" w:hAnsi="Times New Roman" w:cs="Times New Roman"/>
          <w:b/>
          <w:sz w:val="28"/>
          <w:szCs w:val="28"/>
        </w:rPr>
      </w:pPr>
      <w:r w:rsidRPr="0044338E">
        <w:rPr>
          <w:rFonts w:ascii="Times New Roman" w:eastAsia="Calibri" w:hAnsi="Times New Roman" w:cs="Times New Roman"/>
          <w:b/>
          <w:sz w:val="28"/>
          <w:szCs w:val="28"/>
        </w:rPr>
        <w:t>К цели 4:</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1. Предотвращение дорожно-транспортных происшествий, вероятность гибели людей в которых наиболее высока.</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2. Сокращение социального риска (число лиц, погибших в дорожно-транспортных происшествиях, на 100 тыс. тысяч населения).</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3. Сокращение транспортного риска (число лиц, погибших в дорожно-транспортных происшествиях, на 10 тысяч транспортных средств).</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4. Снижение тяжести последствий (кол-во лиц, погибших в результате дорожно-транспортных происшествий, на 100 пострадавших).</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5. Сокращение числа детей  пострадавших в дорожно-транспортных происшествиях.</w:t>
      </w:r>
    </w:p>
    <w:p w:rsidR="0044338E" w:rsidRPr="0044338E" w:rsidRDefault="0044338E" w:rsidP="0044338E">
      <w:pPr>
        <w:spacing w:after="0" w:line="240" w:lineRule="auto"/>
        <w:ind w:firstLine="567"/>
        <w:jc w:val="both"/>
        <w:rPr>
          <w:rFonts w:ascii="Times New Roman" w:eastAsia="Calibri" w:hAnsi="Times New Roman" w:cs="Times New Roman"/>
          <w:b/>
          <w:sz w:val="28"/>
          <w:szCs w:val="28"/>
        </w:rPr>
      </w:pPr>
      <w:r w:rsidRPr="0044338E">
        <w:rPr>
          <w:rFonts w:ascii="Times New Roman" w:eastAsia="Calibri" w:hAnsi="Times New Roman" w:cs="Times New Roman"/>
          <w:b/>
          <w:sz w:val="28"/>
          <w:szCs w:val="28"/>
        </w:rPr>
        <w:lastRenderedPageBreak/>
        <w:t>К цели 5:</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1. Обеспечение своевременного и качественного содержания дорог общего пользования местного значения.</w:t>
      </w:r>
    </w:p>
    <w:p w:rsidR="0044338E" w:rsidRPr="0044338E" w:rsidRDefault="0044338E" w:rsidP="0044338E">
      <w:pPr>
        <w:spacing w:after="0" w:line="240" w:lineRule="auto"/>
        <w:ind w:firstLine="567"/>
        <w:jc w:val="both"/>
        <w:rPr>
          <w:rFonts w:ascii="Times New Roman" w:eastAsia="Calibri" w:hAnsi="Times New Roman" w:cs="Times New Roman"/>
          <w:b/>
          <w:sz w:val="28"/>
          <w:szCs w:val="28"/>
        </w:rPr>
      </w:pPr>
      <w:r w:rsidRPr="0044338E">
        <w:rPr>
          <w:rFonts w:ascii="Times New Roman" w:eastAsia="Calibri" w:hAnsi="Times New Roman" w:cs="Times New Roman"/>
          <w:b/>
          <w:sz w:val="28"/>
          <w:szCs w:val="28"/>
        </w:rPr>
        <w:t>К цели 6:</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1. Организация и содержание освещения дорог общего пользования местного значения и мест общего пользования.</w:t>
      </w:r>
    </w:p>
    <w:p w:rsidR="0044338E" w:rsidRPr="0044338E" w:rsidRDefault="0044338E" w:rsidP="0044338E">
      <w:pPr>
        <w:spacing w:after="0" w:line="240" w:lineRule="auto"/>
        <w:ind w:firstLine="567"/>
        <w:jc w:val="both"/>
        <w:rPr>
          <w:rFonts w:ascii="Times New Roman" w:eastAsia="Calibri" w:hAnsi="Times New Roman" w:cs="Times New Roman"/>
          <w:b/>
          <w:sz w:val="28"/>
          <w:szCs w:val="28"/>
        </w:rPr>
      </w:pPr>
      <w:r w:rsidRPr="0044338E">
        <w:rPr>
          <w:rFonts w:ascii="Times New Roman" w:eastAsia="Calibri" w:hAnsi="Times New Roman" w:cs="Times New Roman"/>
          <w:b/>
          <w:sz w:val="28"/>
          <w:szCs w:val="28"/>
        </w:rPr>
        <w:t>К цели 7:</w:t>
      </w:r>
    </w:p>
    <w:p w:rsidR="0044338E" w:rsidRPr="00B6434D" w:rsidRDefault="0044338E" w:rsidP="00B6434D">
      <w:pPr>
        <w:spacing w:after="0" w:line="240" w:lineRule="auto"/>
        <w:ind w:firstLine="567"/>
        <w:jc w:val="both"/>
        <w:rPr>
          <w:rFonts w:ascii="Times New Roman" w:eastAsia="Calibri" w:hAnsi="Times New Roman" w:cs="Times New Roman"/>
          <w:b/>
          <w:sz w:val="28"/>
          <w:szCs w:val="28"/>
        </w:rPr>
      </w:pPr>
      <w:r w:rsidRPr="0044338E">
        <w:rPr>
          <w:rFonts w:ascii="Times New Roman" w:eastAsia="Calibri" w:hAnsi="Times New Roman" w:cs="Times New Roman"/>
          <w:sz w:val="28"/>
          <w:szCs w:val="28"/>
        </w:rPr>
        <w:t>1. Реализация обязательств по проведению работ по озеленению и благоустройству территории города.</w:t>
      </w:r>
      <w:r w:rsidRPr="0044338E">
        <w:rPr>
          <w:rFonts w:ascii="Times New Roman" w:eastAsia="Calibri" w:hAnsi="Times New Roman" w:cs="Times New Roman"/>
          <w:sz w:val="28"/>
          <w:szCs w:val="28"/>
        </w:rPr>
        <w:tab/>
      </w:r>
    </w:p>
    <w:p w:rsidR="00B6434D" w:rsidRDefault="00B6434D" w:rsidP="0044338E">
      <w:pPr>
        <w:spacing w:after="0" w:line="240" w:lineRule="auto"/>
        <w:ind w:firstLine="709"/>
        <w:jc w:val="both"/>
        <w:rPr>
          <w:rFonts w:ascii="Times New Roman" w:eastAsia="Times New Roman" w:hAnsi="Times New Roman" w:cs="Times New Roman"/>
          <w:sz w:val="28"/>
          <w:szCs w:val="28"/>
          <w:lang w:eastAsia="ru-RU"/>
        </w:rPr>
      </w:pPr>
    </w:p>
    <w:p w:rsidR="0044338E" w:rsidRPr="0044338E" w:rsidRDefault="0044338E" w:rsidP="0044338E">
      <w:pPr>
        <w:spacing w:after="0" w:line="240" w:lineRule="auto"/>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На реализацию мероприятий </w:t>
      </w:r>
      <w:r w:rsidRPr="00B6434D">
        <w:rPr>
          <w:rFonts w:ascii="Times New Roman" w:eastAsia="Times New Roman" w:hAnsi="Times New Roman" w:cs="Times New Roman"/>
          <w:b/>
          <w:color w:val="000000"/>
          <w:sz w:val="28"/>
          <w:szCs w:val="28"/>
          <w:lang w:eastAsia="ru-RU"/>
        </w:rPr>
        <w:t>Подпрограммы №1</w:t>
      </w:r>
      <w:r w:rsidRPr="0044338E">
        <w:rPr>
          <w:rFonts w:ascii="Times New Roman" w:eastAsia="Times New Roman" w:hAnsi="Times New Roman" w:cs="Times New Roman"/>
          <w:color w:val="000000"/>
          <w:sz w:val="28"/>
          <w:szCs w:val="28"/>
          <w:lang w:eastAsia="ru-RU"/>
        </w:rPr>
        <w:t xml:space="preserve"> </w:t>
      </w:r>
      <w:r w:rsidRPr="0044338E">
        <w:rPr>
          <w:rFonts w:ascii="Times New Roman" w:eastAsia="Times New Roman" w:hAnsi="Times New Roman" w:cs="Times New Roman"/>
          <w:sz w:val="28"/>
          <w:szCs w:val="28"/>
          <w:lang w:eastAsia="ru-RU"/>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(далее - Подпрограмма) на 2018 год запланировано финансирование в объеме 153 000,00 тыс. рублей, в том числе:</w:t>
      </w:r>
    </w:p>
    <w:p w:rsidR="0044338E" w:rsidRPr="0044338E" w:rsidRDefault="0044338E" w:rsidP="0044338E">
      <w:pPr>
        <w:spacing w:after="0" w:line="240" w:lineRule="auto"/>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областной бюджет  139 500,00 тыс.</w:t>
      </w:r>
      <w:r w:rsidR="00601098">
        <w:rPr>
          <w:rFonts w:ascii="Times New Roman" w:eastAsia="Times New Roman" w:hAnsi="Times New Roman" w:cs="Times New Roman"/>
          <w:sz w:val="28"/>
          <w:szCs w:val="28"/>
          <w:lang w:eastAsia="ru-RU"/>
        </w:rPr>
        <w:t xml:space="preserve"> </w:t>
      </w:r>
      <w:r w:rsidRPr="0044338E">
        <w:rPr>
          <w:rFonts w:ascii="Times New Roman" w:eastAsia="Times New Roman" w:hAnsi="Times New Roman" w:cs="Times New Roman"/>
          <w:sz w:val="28"/>
          <w:szCs w:val="28"/>
          <w:lang w:eastAsia="ru-RU"/>
        </w:rPr>
        <w:t>рублей;</w:t>
      </w:r>
    </w:p>
    <w:p w:rsidR="0044338E" w:rsidRPr="0044338E" w:rsidRDefault="0044338E" w:rsidP="0044338E">
      <w:pPr>
        <w:spacing w:after="0" w:line="240" w:lineRule="auto"/>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местный бюджет – 13 500,00 тыс.</w:t>
      </w:r>
      <w:r w:rsidR="00601098">
        <w:rPr>
          <w:rFonts w:ascii="Times New Roman" w:eastAsia="Times New Roman" w:hAnsi="Times New Roman" w:cs="Times New Roman"/>
          <w:sz w:val="28"/>
          <w:szCs w:val="28"/>
          <w:lang w:eastAsia="ru-RU"/>
        </w:rPr>
        <w:t xml:space="preserve"> </w:t>
      </w:r>
      <w:r w:rsidRPr="0044338E">
        <w:rPr>
          <w:rFonts w:ascii="Times New Roman" w:eastAsia="Times New Roman" w:hAnsi="Times New Roman" w:cs="Times New Roman"/>
          <w:sz w:val="28"/>
          <w:szCs w:val="28"/>
          <w:lang w:eastAsia="ru-RU"/>
        </w:rPr>
        <w:t>рублей.</w:t>
      </w:r>
    </w:p>
    <w:p w:rsidR="0044338E" w:rsidRPr="0044338E" w:rsidRDefault="0044338E" w:rsidP="0044338E">
      <w:pPr>
        <w:spacing w:after="0" w:line="240" w:lineRule="auto"/>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Решение каждой из задач реализовывалось в 2018 году посредством мероприятий, запланированных в Подпрограмме.</w:t>
      </w:r>
    </w:p>
    <w:p w:rsidR="0044338E" w:rsidRPr="0044338E" w:rsidRDefault="0044338E" w:rsidP="0044338E">
      <w:pPr>
        <w:spacing w:after="0" w:line="240" w:lineRule="auto"/>
        <w:ind w:firstLine="708"/>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За 2018 год в рамках Подпрограммы №1 выполнены следующие мероприятия:</w:t>
      </w:r>
    </w:p>
    <w:p w:rsidR="0044338E" w:rsidRPr="0044338E" w:rsidRDefault="0044338E" w:rsidP="0044338E">
      <w:pPr>
        <w:spacing w:after="0" w:line="240" w:lineRule="auto"/>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1. Проведен капитальный ремонт автомобильной дороги общего пользования местного значения по улице Ленина (от проспекта Мира до улицы Советской, от улицы Советской до проспекта Ленинградский, от проспекта Ленинградский до улицы Дворовкина) - протяженностью 2,7 км, в рамках данного мероприятия выполнены следующие виды работ: </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 обустройство  остановок; </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 заездные карманы;                    </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 уширения дороги; </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обустройство пешеходных переходов;</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выполнено асфальтовое покрытие дороги;</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обустроены пандусы;</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установлен бортовой камень;</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установлены дорожные знаки;</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установлен светофор</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выполнено освещение улицы;</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установлено металлическое ограждение пешеходных переходов;</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выполнена новая ливневая канализация, восстановлена старая;</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выполнена обратная засыпка газонов с планировкой;</w:t>
      </w:r>
    </w:p>
    <w:p w:rsidR="0044338E" w:rsidRPr="0044338E" w:rsidRDefault="0044338E" w:rsidP="0044338E">
      <w:pPr>
        <w:spacing w:after="0" w:line="0" w:lineRule="atLeast"/>
        <w:ind w:firstLine="709"/>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 выполнены тротуары. </w:t>
      </w:r>
    </w:p>
    <w:p w:rsidR="0044338E" w:rsidRPr="0044338E" w:rsidRDefault="0044338E" w:rsidP="0044338E">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44338E">
        <w:rPr>
          <w:rFonts w:ascii="Times New Roman" w:eastAsia="Times New Roman" w:hAnsi="Times New Roman" w:cs="Times New Roman"/>
          <w:sz w:val="28"/>
          <w:szCs w:val="28"/>
          <w:lang w:eastAsia="ru-RU"/>
        </w:rPr>
        <w:t xml:space="preserve">2. </w:t>
      </w:r>
      <w:r w:rsidRPr="0044338E">
        <w:rPr>
          <w:rFonts w:ascii="Times New Roman" w:eastAsia="Times New Roman" w:hAnsi="Times New Roman" w:cs="Times New Roman"/>
          <w:bCs/>
          <w:color w:val="000000"/>
          <w:sz w:val="28"/>
          <w:szCs w:val="28"/>
          <w:lang w:val="x-none" w:eastAsia="ru-RU"/>
        </w:rPr>
        <w:t>Выполнен</w:t>
      </w:r>
      <w:r w:rsidRPr="0044338E">
        <w:rPr>
          <w:rFonts w:ascii="Times New Roman" w:eastAsia="Times New Roman" w:hAnsi="Times New Roman" w:cs="Times New Roman"/>
          <w:bCs/>
          <w:color w:val="000000"/>
          <w:sz w:val="28"/>
          <w:szCs w:val="28"/>
          <w:lang w:eastAsia="ru-RU"/>
        </w:rPr>
        <w:t>ы</w:t>
      </w:r>
      <w:r w:rsidRPr="0044338E">
        <w:rPr>
          <w:rFonts w:ascii="Times New Roman" w:eastAsia="Times New Roman" w:hAnsi="Times New Roman" w:cs="Times New Roman"/>
          <w:bCs/>
          <w:color w:val="000000"/>
          <w:sz w:val="28"/>
          <w:szCs w:val="28"/>
          <w:lang w:val="x-none" w:eastAsia="ru-RU"/>
        </w:rPr>
        <w:t xml:space="preserve"> работ</w:t>
      </w:r>
      <w:r w:rsidRPr="0044338E">
        <w:rPr>
          <w:rFonts w:ascii="Times New Roman" w:eastAsia="Times New Roman" w:hAnsi="Times New Roman" w:cs="Times New Roman"/>
          <w:bCs/>
          <w:color w:val="000000"/>
          <w:sz w:val="28"/>
          <w:szCs w:val="28"/>
          <w:lang w:eastAsia="ru-RU"/>
        </w:rPr>
        <w:t>ы</w:t>
      </w:r>
      <w:r w:rsidRPr="0044338E">
        <w:rPr>
          <w:rFonts w:ascii="Times New Roman" w:eastAsia="Times New Roman" w:hAnsi="Times New Roman" w:cs="Times New Roman"/>
          <w:bCs/>
          <w:color w:val="000000"/>
          <w:sz w:val="28"/>
          <w:szCs w:val="28"/>
          <w:lang w:val="x-none" w:eastAsia="ru-RU"/>
        </w:rPr>
        <w:t xml:space="preserve"> </w:t>
      </w:r>
      <w:r w:rsidRPr="0044338E">
        <w:rPr>
          <w:rFonts w:ascii="Times New Roman" w:eastAsia="Times New Roman" w:hAnsi="Times New Roman" w:cs="Times New Roman"/>
          <w:bCs/>
          <w:color w:val="000000"/>
          <w:sz w:val="28"/>
          <w:szCs w:val="28"/>
          <w:lang w:eastAsia="ru-RU"/>
        </w:rPr>
        <w:t xml:space="preserve">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44338E">
        <w:rPr>
          <w:rFonts w:ascii="Times New Roman" w:eastAsia="Times New Roman" w:hAnsi="Times New Roman" w:cs="Times New Roman"/>
          <w:bCs/>
          <w:color w:val="000000"/>
          <w:sz w:val="28"/>
          <w:szCs w:val="28"/>
          <w:lang w:eastAsia="ru-RU"/>
        </w:rPr>
        <w:lastRenderedPageBreak/>
        <w:t xml:space="preserve">документации, инженерных изысканий, достоверности сметной стоимости капитального ремонта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 </w:t>
      </w:r>
    </w:p>
    <w:p w:rsidR="0044338E" w:rsidRPr="0044338E" w:rsidRDefault="0044338E" w:rsidP="0044338E">
      <w:pPr>
        <w:spacing w:after="0" w:line="240" w:lineRule="auto"/>
        <w:ind w:firstLine="708"/>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Анализ показателей результативности Подпрограммы № 1 приведен в Приложении № 2, согласно которому в результате реализации данной Подпрограммы в 2018 году достигнуты основные ее показатели:</w:t>
      </w:r>
    </w:p>
    <w:p w:rsidR="0044338E" w:rsidRPr="0044338E" w:rsidRDefault="0044338E" w:rsidP="0044338E">
      <w:pPr>
        <w:spacing w:after="0" w:line="240" w:lineRule="auto"/>
        <w:ind w:firstLine="708"/>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уменьшение д</w:t>
      </w:r>
      <w:r w:rsidRPr="0044338E">
        <w:rPr>
          <w:rFonts w:ascii="Times New Roman" w:eastAsia="Calibri" w:hAnsi="Times New Roman" w:cs="Times New Roman"/>
          <w:color w:val="000000"/>
          <w:sz w:val="28"/>
          <w:szCs w:val="28"/>
          <w:lang w:eastAsia="ru-RU"/>
        </w:rPr>
        <w:t>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Pr="0044338E">
        <w:rPr>
          <w:rFonts w:ascii="Times New Roman" w:eastAsia="Times New Roman" w:hAnsi="Times New Roman" w:cs="Times New Roman"/>
          <w:sz w:val="28"/>
          <w:szCs w:val="28"/>
          <w:lang w:eastAsia="ru-RU"/>
        </w:rPr>
        <w:t xml:space="preserve"> до 29% к показателям 2016г – 34,2%. </w:t>
      </w:r>
    </w:p>
    <w:p w:rsidR="0044338E" w:rsidRPr="0044338E" w:rsidRDefault="0044338E" w:rsidP="0044338E">
      <w:pPr>
        <w:spacing w:after="0" w:line="240" w:lineRule="auto"/>
        <w:ind w:firstLine="708"/>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Исполнение мероприятий и анализ объема финансирования Подпрограммы № 1 за 2018 год приведен в Приложении № 3, согласно которому все мероприятия выполнены и профинансированы в 100% объеме.</w:t>
      </w:r>
    </w:p>
    <w:p w:rsidR="0044338E" w:rsidRPr="0044338E" w:rsidRDefault="0044338E" w:rsidP="0044338E">
      <w:pPr>
        <w:spacing w:after="0" w:line="240" w:lineRule="auto"/>
        <w:ind w:firstLine="708"/>
        <w:jc w:val="both"/>
        <w:rPr>
          <w:rFonts w:ascii="Times New Roman" w:eastAsia="Times New Roman" w:hAnsi="Times New Roman" w:cs="Times New Roman"/>
          <w:sz w:val="28"/>
          <w:szCs w:val="28"/>
          <w:lang w:eastAsia="ru-RU"/>
        </w:rPr>
      </w:pPr>
      <w:proofErr w:type="gramStart"/>
      <w:r w:rsidRPr="0044338E">
        <w:rPr>
          <w:rFonts w:ascii="Times New Roman" w:eastAsia="Times New Roman" w:hAnsi="Times New Roman" w:cs="Times New Roman"/>
          <w:sz w:val="28"/>
          <w:szCs w:val="28"/>
          <w:lang w:eastAsia="ru-RU"/>
        </w:rPr>
        <w:t>В Подпрограмму № 1 было внесено одно изменение постановлением администрации городского округа муниципального образования «город Саянск» от 12.10.2018 № 110-37-1060-18 «О внесении изменений в постановлением администрации городского округа муниципального образования «город Саянск»  от 26.10.2015 № 110-37-1026-15 «Об утверждении муниципальной программы «Развитие, содержание дорожного хозяйства и благоустройство муниципального образования «город Саянск», в связи с изменением  объемов финансирования запланированных к реализации в 2018 году мероприятий</w:t>
      </w:r>
      <w:proofErr w:type="gramEnd"/>
      <w:r w:rsidRPr="0044338E">
        <w:rPr>
          <w:rFonts w:ascii="Times New Roman" w:eastAsia="Times New Roman" w:hAnsi="Times New Roman" w:cs="Times New Roman"/>
          <w:sz w:val="28"/>
          <w:szCs w:val="28"/>
          <w:lang w:eastAsia="ru-RU"/>
        </w:rPr>
        <w:t xml:space="preserve"> и их количества. </w:t>
      </w:r>
    </w:p>
    <w:p w:rsidR="0044338E" w:rsidRPr="0044338E" w:rsidRDefault="0044338E" w:rsidP="0044338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В целом можно сделать вывод, что</w:t>
      </w:r>
      <w:r w:rsidR="003F2421">
        <w:rPr>
          <w:rFonts w:ascii="Times New Roman" w:eastAsia="Times New Roman" w:hAnsi="Times New Roman" w:cs="Times New Roman"/>
          <w:sz w:val="28"/>
          <w:szCs w:val="28"/>
          <w:lang w:eastAsia="ru-RU"/>
        </w:rPr>
        <w:t xml:space="preserve"> по</w:t>
      </w:r>
      <w:r w:rsidRPr="0044338E">
        <w:rPr>
          <w:rFonts w:ascii="Times New Roman" w:eastAsia="Times New Roman" w:hAnsi="Times New Roman" w:cs="Times New Roman"/>
          <w:sz w:val="28"/>
          <w:szCs w:val="28"/>
          <w:lang w:eastAsia="ru-RU"/>
        </w:rPr>
        <w:t xml:space="preserve"> муниципальн</w:t>
      </w:r>
      <w:r w:rsidR="003F2421">
        <w:rPr>
          <w:rFonts w:ascii="Times New Roman" w:eastAsia="Times New Roman" w:hAnsi="Times New Roman" w:cs="Times New Roman"/>
          <w:sz w:val="28"/>
          <w:szCs w:val="28"/>
          <w:lang w:eastAsia="ru-RU"/>
        </w:rPr>
        <w:t>ой</w:t>
      </w:r>
      <w:r w:rsidRPr="0044338E">
        <w:rPr>
          <w:rFonts w:ascii="Times New Roman" w:eastAsia="Times New Roman" w:hAnsi="Times New Roman" w:cs="Times New Roman"/>
          <w:sz w:val="28"/>
          <w:szCs w:val="28"/>
          <w:lang w:eastAsia="ru-RU"/>
        </w:rPr>
        <w:t xml:space="preserve"> Подпрограмм</w:t>
      </w:r>
      <w:r w:rsidR="003F2421">
        <w:rPr>
          <w:rFonts w:ascii="Times New Roman" w:eastAsia="Times New Roman" w:hAnsi="Times New Roman" w:cs="Times New Roman"/>
          <w:sz w:val="28"/>
          <w:szCs w:val="28"/>
          <w:lang w:eastAsia="ru-RU"/>
        </w:rPr>
        <w:t>е</w:t>
      </w:r>
      <w:r w:rsidRPr="0044338E">
        <w:rPr>
          <w:rFonts w:ascii="Times New Roman" w:eastAsia="Times New Roman" w:hAnsi="Times New Roman" w:cs="Times New Roman"/>
          <w:sz w:val="28"/>
          <w:szCs w:val="28"/>
          <w:lang w:eastAsia="ru-RU"/>
        </w:rPr>
        <w:t xml:space="preserve"> №</w:t>
      </w:r>
      <w:r w:rsidRPr="0044338E">
        <w:rPr>
          <w:rFonts w:ascii="Times New Roman" w:eastAsia="Times New Roman" w:hAnsi="Times New Roman" w:cs="Courier New"/>
          <w:sz w:val="28"/>
          <w:szCs w:val="28"/>
          <w:lang w:eastAsia="ru-RU"/>
        </w:rPr>
        <w:t>1</w:t>
      </w:r>
      <w:r w:rsidRPr="0044338E">
        <w:rPr>
          <w:rFonts w:ascii="Times New Roman" w:eastAsia="Times New Roman" w:hAnsi="Times New Roman" w:cs="Times New Roman"/>
          <w:sz w:val="28"/>
          <w:szCs w:val="28"/>
          <w:lang w:eastAsia="ru-RU"/>
        </w:rPr>
        <w:t xml:space="preserve">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r w:rsidR="003F2421">
        <w:rPr>
          <w:rFonts w:ascii="Times New Roman" w:eastAsia="Times New Roman" w:hAnsi="Times New Roman" w:cs="Times New Roman"/>
          <w:sz w:val="28"/>
          <w:szCs w:val="28"/>
          <w:lang w:eastAsia="ru-RU"/>
        </w:rPr>
        <w:t xml:space="preserve"> в</w:t>
      </w:r>
      <w:r w:rsidRPr="0044338E">
        <w:rPr>
          <w:rFonts w:ascii="Times New Roman" w:eastAsia="Times New Roman" w:hAnsi="Times New Roman" w:cs="Times New Roman"/>
          <w:sz w:val="28"/>
          <w:szCs w:val="28"/>
          <w:lang w:eastAsia="ru-RU"/>
        </w:rPr>
        <w:t>се запланированные мероприятия, с учетом внесенных изменений выполнены и профинансированы в полном объеме.</w:t>
      </w:r>
    </w:p>
    <w:p w:rsidR="0044338E" w:rsidRPr="0044338E" w:rsidRDefault="0044338E" w:rsidP="0044338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На 2019 год планируется выполнение следующих мероприятий:</w:t>
      </w:r>
    </w:p>
    <w:p w:rsidR="0044338E" w:rsidRPr="0044338E" w:rsidRDefault="0044338E" w:rsidP="0044338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w:t>
      </w:r>
    </w:p>
    <w:p w:rsidR="0044338E" w:rsidRPr="0044338E" w:rsidRDefault="0044338E" w:rsidP="0044338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капитальный</w:t>
      </w:r>
      <w:r w:rsidRPr="0044338E">
        <w:rPr>
          <w:rFonts w:ascii="Times New Roman" w:eastAsia="Times New Roman" w:hAnsi="Times New Roman" w:cs="Times New Roman"/>
          <w:bCs/>
          <w:color w:val="000000"/>
          <w:sz w:val="28"/>
          <w:szCs w:val="28"/>
          <w:lang w:val="x-none" w:eastAsia="ru-RU"/>
        </w:rPr>
        <w:t xml:space="preserve"> ремонт </w:t>
      </w:r>
      <w:r w:rsidRPr="0044338E">
        <w:rPr>
          <w:rFonts w:ascii="Times New Roman" w:eastAsia="Times New Roman" w:hAnsi="Times New Roman" w:cs="Times New Roman"/>
          <w:bCs/>
          <w:color w:val="000000"/>
          <w:sz w:val="28"/>
          <w:szCs w:val="28"/>
          <w:lang w:eastAsia="ru-RU"/>
        </w:rPr>
        <w:t xml:space="preserve">магистральной улицы – улица Советская  </w:t>
      </w:r>
      <w:r w:rsidRPr="0044338E">
        <w:rPr>
          <w:rFonts w:ascii="Times New Roman" w:eastAsia="Times New Roman" w:hAnsi="Times New Roman" w:cs="Times New Roman"/>
          <w:bCs/>
          <w:color w:val="000000"/>
          <w:sz w:val="28"/>
          <w:szCs w:val="28"/>
          <w:lang w:val="x-none" w:eastAsia="ru-RU"/>
        </w:rPr>
        <w:t>(от ул</w:t>
      </w:r>
      <w:r w:rsidRPr="0044338E">
        <w:rPr>
          <w:rFonts w:ascii="Times New Roman" w:eastAsia="Times New Roman" w:hAnsi="Times New Roman" w:cs="Times New Roman"/>
          <w:bCs/>
          <w:color w:val="000000"/>
          <w:sz w:val="28"/>
          <w:szCs w:val="28"/>
          <w:lang w:eastAsia="ru-RU"/>
        </w:rPr>
        <w:t>ицы Ленина до улицы Школьная, от улицы Школьная до улицы Комсомольская, от улицы Комсомольская до улицы Таежная</w:t>
      </w:r>
      <w:r w:rsidRPr="0044338E">
        <w:rPr>
          <w:rFonts w:ascii="Times New Roman" w:eastAsia="Times New Roman" w:hAnsi="Times New Roman" w:cs="Times New Roman"/>
          <w:bCs/>
          <w:color w:val="000000"/>
          <w:sz w:val="28"/>
          <w:szCs w:val="28"/>
          <w:lang w:val="x-none" w:eastAsia="ru-RU"/>
        </w:rPr>
        <w:t>)</w:t>
      </w:r>
      <w:r w:rsidRPr="0044338E">
        <w:rPr>
          <w:rFonts w:ascii="Courier New" w:eastAsia="Times New Roman" w:hAnsi="Courier New" w:cs="Courier New"/>
          <w:sz w:val="28"/>
          <w:szCs w:val="28"/>
          <w:lang w:eastAsia="ru-RU"/>
        </w:rPr>
        <w:t xml:space="preserve"> </w:t>
      </w:r>
      <w:r w:rsidRPr="0044338E">
        <w:rPr>
          <w:rFonts w:ascii="Times New Roman" w:eastAsia="Times New Roman" w:hAnsi="Times New Roman" w:cs="Times New Roman"/>
          <w:sz w:val="28"/>
          <w:szCs w:val="28"/>
          <w:lang w:eastAsia="ru-RU"/>
        </w:rPr>
        <w:t>(на отчетную дату с учетом софинансирования м</w:t>
      </w:r>
      <w:r w:rsidRPr="0044338E">
        <w:rPr>
          <w:rFonts w:ascii="Times New Roman" w:eastAsia="Times New Roman" w:hAnsi="Times New Roman" w:cs="Times New Roman"/>
          <w:bCs/>
          <w:color w:val="000000"/>
          <w:sz w:val="28"/>
          <w:szCs w:val="28"/>
          <w:lang w:eastAsia="ru-RU"/>
        </w:rPr>
        <w:t xml:space="preserve">инистерства </w:t>
      </w:r>
      <w:r w:rsidRPr="0044338E">
        <w:rPr>
          <w:rFonts w:ascii="Times New Roman" w:eastAsia="Times New Roman" w:hAnsi="Times New Roman" w:cs="Times New Roman"/>
          <w:sz w:val="28"/>
          <w:szCs w:val="28"/>
          <w:lang w:eastAsia="ru-RU"/>
        </w:rPr>
        <w:t>строительства, дорожного хозяйства Иркутской области,</w:t>
      </w:r>
      <w:r w:rsidRPr="0044338E">
        <w:rPr>
          <w:rFonts w:ascii="Times New Roman" w:eastAsia="Times New Roman" w:hAnsi="Times New Roman" w:cs="Courier New"/>
          <w:sz w:val="28"/>
          <w:szCs w:val="28"/>
          <w:lang w:eastAsia="ru-RU"/>
        </w:rPr>
        <w:t xml:space="preserve"> </w:t>
      </w:r>
      <w:r w:rsidRPr="0044338E">
        <w:rPr>
          <w:rFonts w:ascii="Times New Roman" w:eastAsia="Times New Roman" w:hAnsi="Times New Roman" w:cs="Times New Roman"/>
          <w:sz w:val="28"/>
          <w:szCs w:val="28"/>
          <w:lang w:eastAsia="ru-RU"/>
        </w:rPr>
        <w:t>данное мероприятие будет перенесено на 2020 год);</w:t>
      </w:r>
    </w:p>
    <w:p w:rsidR="0044338E" w:rsidRPr="0044338E" w:rsidRDefault="0044338E" w:rsidP="0044338E">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proofErr w:type="gramStart"/>
      <w:r w:rsidRPr="0044338E">
        <w:rPr>
          <w:rFonts w:ascii="Times New Roman" w:eastAsia="Times New Roman" w:hAnsi="Times New Roman" w:cs="Times New Roman"/>
          <w:sz w:val="28"/>
          <w:szCs w:val="28"/>
          <w:lang w:eastAsia="ru-RU"/>
        </w:rPr>
        <w:t>- выполнение</w:t>
      </w:r>
      <w:r w:rsidRPr="0044338E">
        <w:rPr>
          <w:rFonts w:ascii="Times New Roman" w:eastAsia="Times New Roman" w:hAnsi="Times New Roman" w:cs="Times New Roman"/>
          <w:bCs/>
          <w:color w:val="000000"/>
          <w:sz w:val="28"/>
          <w:szCs w:val="28"/>
          <w:lang w:val="x-none" w:eastAsia="ru-RU"/>
        </w:rPr>
        <w:t xml:space="preserve">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44338E">
        <w:rPr>
          <w:rFonts w:ascii="Times New Roman" w:eastAsia="Times New Roman" w:hAnsi="Times New Roman" w:cs="Times New Roman"/>
          <w:bCs/>
          <w:color w:val="000000"/>
          <w:sz w:val="28"/>
          <w:szCs w:val="28"/>
          <w:lang w:val="x-none" w:eastAsia="ru-RU"/>
        </w:rPr>
        <w:lastRenderedPageBreak/>
        <w:t xml:space="preserve">документации, инженерных изысканий, достоверности сметной стоимости капитального ремонта </w:t>
      </w:r>
      <w:r w:rsidRPr="0044338E">
        <w:rPr>
          <w:rFonts w:ascii="Times New Roman" w:eastAsia="Times New Roman" w:hAnsi="Times New Roman" w:cs="Times New Roman"/>
          <w:bCs/>
          <w:color w:val="000000"/>
          <w:sz w:val="28"/>
          <w:szCs w:val="28"/>
          <w:lang w:eastAsia="ru-RU"/>
        </w:rPr>
        <w:t>автомобильной дороги общего пользования местного значения: улица</w:t>
      </w:r>
      <w:r w:rsidRPr="0044338E">
        <w:rPr>
          <w:rFonts w:ascii="Times New Roman" w:eastAsia="Times New Roman" w:hAnsi="Times New Roman" w:cs="Times New Roman"/>
          <w:bCs/>
          <w:color w:val="000000"/>
          <w:sz w:val="28"/>
          <w:szCs w:val="28"/>
          <w:lang w:val="x-none" w:eastAsia="ru-RU"/>
        </w:rPr>
        <w:t xml:space="preserve"> Советская (от улицы Ленина до улицы </w:t>
      </w:r>
      <w:r w:rsidRPr="0044338E">
        <w:rPr>
          <w:rFonts w:ascii="Times New Roman" w:eastAsia="Times New Roman" w:hAnsi="Times New Roman" w:cs="Times New Roman"/>
          <w:bCs/>
          <w:color w:val="000000"/>
          <w:sz w:val="28"/>
          <w:szCs w:val="28"/>
          <w:lang w:eastAsia="ru-RU"/>
        </w:rPr>
        <w:t>Советской Армии (левая сторона)</w:t>
      </w:r>
      <w:r w:rsidRPr="0044338E">
        <w:rPr>
          <w:rFonts w:ascii="Times New Roman" w:eastAsia="Times New Roman" w:hAnsi="Times New Roman" w:cs="Times New Roman"/>
          <w:bCs/>
          <w:color w:val="000000"/>
          <w:sz w:val="28"/>
          <w:szCs w:val="28"/>
          <w:lang w:val="x-none" w:eastAsia="ru-RU"/>
        </w:rPr>
        <w:t xml:space="preserve">, от улицы </w:t>
      </w:r>
      <w:r w:rsidRPr="0044338E">
        <w:rPr>
          <w:rFonts w:ascii="Times New Roman" w:eastAsia="Times New Roman" w:hAnsi="Times New Roman" w:cs="Times New Roman"/>
          <w:bCs/>
          <w:color w:val="000000"/>
          <w:sz w:val="28"/>
          <w:szCs w:val="28"/>
          <w:lang w:eastAsia="ru-RU"/>
        </w:rPr>
        <w:t>Советской Армии до улицы Г.Т. Бабаева</w:t>
      </w:r>
      <w:r w:rsidRPr="0044338E">
        <w:rPr>
          <w:rFonts w:ascii="Times New Roman" w:eastAsia="Times New Roman" w:hAnsi="Times New Roman" w:cs="Times New Roman"/>
          <w:bCs/>
          <w:color w:val="000000"/>
          <w:sz w:val="28"/>
          <w:szCs w:val="28"/>
          <w:lang w:val="x-none" w:eastAsia="ru-RU"/>
        </w:rPr>
        <w:t>)</w:t>
      </w:r>
      <w:r w:rsidRPr="0044338E">
        <w:rPr>
          <w:rFonts w:ascii="Times New Roman" w:eastAsia="Times New Roman" w:hAnsi="Times New Roman" w:cs="Times New Roman"/>
          <w:bCs/>
          <w:color w:val="000000"/>
          <w:sz w:val="28"/>
          <w:szCs w:val="28"/>
          <w:lang w:eastAsia="ru-RU"/>
        </w:rPr>
        <w:t>;</w:t>
      </w:r>
      <w:proofErr w:type="gramEnd"/>
    </w:p>
    <w:p w:rsidR="0044338E" w:rsidRPr="0044338E" w:rsidRDefault="0044338E" w:rsidP="0044338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выполнение</w:t>
      </w:r>
      <w:r w:rsidRPr="0044338E">
        <w:rPr>
          <w:rFonts w:ascii="Times New Roman" w:eastAsia="Times New Roman" w:hAnsi="Times New Roman" w:cs="Times New Roman"/>
          <w:bCs/>
          <w:color w:val="000000"/>
          <w:sz w:val="28"/>
          <w:szCs w:val="28"/>
          <w:lang w:val="x-none" w:eastAsia="ru-RU"/>
        </w:rPr>
        <w:t xml:space="preserve">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44338E">
        <w:rPr>
          <w:rFonts w:ascii="Times New Roman" w:eastAsia="Times New Roman" w:hAnsi="Times New Roman" w:cs="Times New Roman"/>
          <w:bCs/>
          <w:color w:val="000000"/>
          <w:sz w:val="28"/>
          <w:szCs w:val="28"/>
          <w:lang w:val="x-none" w:eastAsia="ru-RU"/>
        </w:rPr>
        <w:t xml:space="preserve">стоимости капитального ремонта </w:t>
      </w:r>
      <w:r w:rsidRPr="0044338E">
        <w:rPr>
          <w:rFonts w:ascii="Times New Roman" w:eastAsia="Times New Roman" w:hAnsi="Times New Roman" w:cs="Times New Roman"/>
          <w:bCs/>
          <w:color w:val="000000"/>
          <w:sz w:val="28"/>
          <w:szCs w:val="28"/>
          <w:lang w:eastAsia="ru-RU"/>
        </w:rPr>
        <w:t>автомобильной дороги общего пользования местного значения</w:t>
      </w:r>
      <w:proofErr w:type="gramEnd"/>
      <w:r w:rsidRPr="0044338E">
        <w:rPr>
          <w:rFonts w:ascii="Times New Roman" w:eastAsia="Times New Roman" w:hAnsi="Times New Roman" w:cs="Times New Roman"/>
          <w:bCs/>
          <w:color w:val="000000"/>
          <w:sz w:val="28"/>
          <w:szCs w:val="28"/>
          <w:lang w:eastAsia="ru-RU"/>
        </w:rPr>
        <w:t>: Автомобильная дорога от г. Саянска до здания по адресу:</w:t>
      </w:r>
      <w:r w:rsidRPr="0044338E">
        <w:rPr>
          <w:rFonts w:ascii="Times New Roman" w:eastAsia="Times New Roman" w:hAnsi="Times New Roman" w:cs="Times New Roman"/>
          <w:bCs/>
          <w:color w:val="000000"/>
          <w:sz w:val="28"/>
          <w:szCs w:val="28"/>
          <w:lang w:val="x-none" w:eastAsia="ru-RU"/>
        </w:rPr>
        <w:t xml:space="preserve"> </w:t>
      </w:r>
      <w:r w:rsidRPr="0044338E">
        <w:rPr>
          <w:rFonts w:ascii="Times New Roman" w:eastAsia="Times New Roman" w:hAnsi="Times New Roman" w:cs="Times New Roman"/>
          <w:bCs/>
          <w:color w:val="000000"/>
          <w:sz w:val="28"/>
          <w:szCs w:val="28"/>
          <w:lang w:eastAsia="ru-RU"/>
        </w:rPr>
        <w:t>г. Саянск, подъезд к г. Саянск, № 1.</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 xml:space="preserve">В 2018 году в рамках </w:t>
      </w:r>
      <w:r w:rsidRPr="0044338E">
        <w:rPr>
          <w:rFonts w:ascii="Times New Roman" w:eastAsia="Calibri" w:hAnsi="Times New Roman" w:cs="Times New Roman"/>
          <w:b/>
          <w:sz w:val="28"/>
          <w:szCs w:val="28"/>
        </w:rPr>
        <w:t>Подпрограммы №2</w:t>
      </w:r>
      <w:r w:rsidRPr="0044338E">
        <w:rPr>
          <w:rFonts w:ascii="Times New Roman" w:eastAsia="Calibri" w:hAnsi="Times New Roman" w:cs="Times New Roman"/>
          <w:sz w:val="28"/>
          <w:szCs w:val="28"/>
        </w:rPr>
        <w:t xml:space="preserve"> выполнены следующие мероприятия:</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 выполнены работы по ремонту, замене и установке новых дорожных знаков и указателей (требования нормативных документов и предписания ОГИБДД (дислокация г. Саянск) МО МВД России «</w:t>
      </w:r>
      <w:proofErr w:type="spellStart"/>
      <w:r w:rsidRPr="0044338E">
        <w:rPr>
          <w:rFonts w:ascii="Times New Roman" w:eastAsia="Calibri" w:hAnsi="Times New Roman" w:cs="Times New Roman"/>
          <w:sz w:val="28"/>
          <w:szCs w:val="28"/>
        </w:rPr>
        <w:t>Зиминский</w:t>
      </w:r>
      <w:proofErr w:type="spellEnd"/>
      <w:r w:rsidRPr="0044338E">
        <w:rPr>
          <w:rFonts w:ascii="Times New Roman" w:eastAsia="Calibri" w:hAnsi="Times New Roman" w:cs="Times New Roman"/>
          <w:sz w:val="28"/>
          <w:szCs w:val="28"/>
        </w:rPr>
        <w:t xml:space="preserve">») - установлены  новых 24 знака со стойками и 32 новых без стоек; </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 обновлена в летний период существующая дорожная разметка на пешеходных переходах города- 3895,12 м</w:t>
      </w:r>
      <w:proofErr w:type="gramStart"/>
      <w:r w:rsidRPr="0044338E">
        <w:rPr>
          <w:rFonts w:ascii="Times New Roman" w:eastAsia="Calibri" w:hAnsi="Times New Roman" w:cs="Times New Roman"/>
          <w:sz w:val="28"/>
          <w:szCs w:val="28"/>
          <w:vertAlign w:val="superscript"/>
        </w:rPr>
        <w:t>2</w:t>
      </w:r>
      <w:proofErr w:type="gramEnd"/>
      <w:r w:rsidRPr="0044338E">
        <w:rPr>
          <w:rFonts w:ascii="Times New Roman" w:eastAsia="Calibri" w:hAnsi="Times New Roman" w:cs="Times New Roman"/>
          <w:sz w:val="28"/>
          <w:szCs w:val="28"/>
        </w:rPr>
        <w:t xml:space="preserve"> или (10688 м);</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 обновлена разметка на въезде и выезде из города 1520 м</w:t>
      </w:r>
      <w:proofErr w:type="gramStart"/>
      <w:r w:rsidRPr="0044338E">
        <w:rPr>
          <w:rFonts w:ascii="Times New Roman" w:eastAsia="Calibri" w:hAnsi="Times New Roman" w:cs="Times New Roman"/>
          <w:sz w:val="28"/>
          <w:szCs w:val="28"/>
          <w:vertAlign w:val="superscript"/>
        </w:rPr>
        <w:t>2</w:t>
      </w:r>
      <w:proofErr w:type="gramEnd"/>
      <w:r w:rsidRPr="0044338E">
        <w:rPr>
          <w:rFonts w:ascii="Times New Roman" w:eastAsia="Calibri" w:hAnsi="Times New Roman" w:cs="Times New Roman"/>
          <w:sz w:val="28"/>
          <w:szCs w:val="28"/>
        </w:rPr>
        <w:t xml:space="preserve"> или (7200 м);</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 нанесена горизонтальная дорожная разметка, разделяющая потоки транспортных средств на перекрестке проспект Ленинградский и ул. Ленина в районе светофорного объекта – 5м</w:t>
      </w:r>
      <w:r w:rsidRPr="0044338E">
        <w:rPr>
          <w:rFonts w:ascii="Times New Roman" w:eastAsia="Calibri" w:hAnsi="Times New Roman" w:cs="Times New Roman"/>
          <w:sz w:val="28"/>
          <w:szCs w:val="28"/>
          <w:vertAlign w:val="superscript"/>
        </w:rPr>
        <w:t>2</w:t>
      </w:r>
      <w:r w:rsidRPr="0044338E">
        <w:rPr>
          <w:rFonts w:ascii="Times New Roman" w:eastAsia="Calibri" w:hAnsi="Times New Roman" w:cs="Times New Roman"/>
          <w:sz w:val="28"/>
          <w:szCs w:val="28"/>
        </w:rPr>
        <w:t xml:space="preserve">. </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В полном объеме выполнены мероприятия, не требующие финансирования, такие как:</w:t>
      </w:r>
    </w:p>
    <w:p w:rsidR="0044338E" w:rsidRPr="0044338E" w:rsidRDefault="0044338E" w:rsidP="0044338E">
      <w:pPr>
        <w:spacing w:after="0" w:line="240" w:lineRule="auto"/>
        <w:ind w:firstLine="567"/>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 информирование населения о состоянии безопасности дорожного движения в сообщениях о ДТП и их последствиях, систематическое освещение проблемных вопросов  по безопасности  дорожного движения  через средства массовой информации:</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на телевидении было показано 47 видеосюжетов;</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на радио 76 информаций;</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- 373 информаций опубликовано  в  печати.</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xml:space="preserve">-  39 в  сети интернет </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xml:space="preserve">-  250 выпущено печатной продукции  по тематике  БДД </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За 12 месяцев 2018 года  на территории  города Саянска  произошло  18 ДТП, при котором 1 человек погиб, 24 человека получили ранения (в 2017 году ДТП - 22, погибли - 2,ранены 20 человек).</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Проведена городская викторина по правилам  дорожного движения:</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ab/>
        <w:t>-проведен городской конкурс «Безопасное колесо»;</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ab/>
        <w:t>- в мае, в сентябре, в октябре проводились акции «Внимание дети»,</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«Внимание пешеход», «Вежливый водитель».</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ab/>
        <w:t>- проведен областной конкурс «Безопасное колесо»;</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lastRenderedPageBreak/>
        <w:tab/>
        <w:t>-проводились в течение учебного года занятия по программе ОБЖ и 10 часовой программе ПДД на уроках ОБЖ  с учащимся  по изучению Правил безопасности  на улицах;</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ab/>
        <w:t>- проводились в течение учебного года  встречи с родителями  по вопросам  детского дорожно-транспортного травматизма.</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ab/>
        <w:t>-проведено  совместно МКУ « Управление образования  по организации  работы по профилактике детского дорожн</w:t>
      </w:r>
      <w:proofErr w:type="gramStart"/>
      <w:r w:rsidRPr="007F07E5">
        <w:rPr>
          <w:rFonts w:ascii="Times New Roman" w:eastAsia="Calibri" w:hAnsi="Times New Roman" w:cs="Times New Roman"/>
          <w:sz w:val="28"/>
          <w:szCs w:val="28"/>
        </w:rPr>
        <w:t>о-</w:t>
      </w:r>
      <w:proofErr w:type="gramEnd"/>
      <w:r w:rsidRPr="007F07E5">
        <w:rPr>
          <w:rFonts w:ascii="Times New Roman" w:eastAsia="Calibri" w:hAnsi="Times New Roman" w:cs="Times New Roman"/>
          <w:sz w:val="28"/>
          <w:szCs w:val="28"/>
        </w:rPr>
        <w:t xml:space="preserve"> транспортного травматизма  и обучению несовершеннолетних правилам  безопасного поведения на дорогах, в целях активизации работы  по предупреждению детского дорожно- транспортного травматизма.</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xml:space="preserve">  - проведено  совместное МКУ «Управление образования администрации  муниципального образования «город Саянск» и ОГИБДД МО МВД России «</w:t>
      </w:r>
      <w:proofErr w:type="spellStart"/>
      <w:r w:rsidRPr="007F07E5">
        <w:rPr>
          <w:rFonts w:ascii="Times New Roman" w:eastAsia="Calibri" w:hAnsi="Times New Roman" w:cs="Times New Roman"/>
          <w:sz w:val="28"/>
          <w:szCs w:val="28"/>
        </w:rPr>
        <w:t>Зиминский</w:t>
      </w:r>
      <w:proofErr w:type="spellEnd"/>
      <w:r w:rsidRPr="007F07E5">
        <w:rPr>
          <w:rFonts w:ascii="Times New Roman" w:eastAsia="Calibri" w:hAnsi="Times New Roman" w:cs="Times New Roman"/>
          <w:sz w:val="28"/>
          <w:szCs w:val="28"/>
        </w:rPr>
        <w:t xml:space="preserve">» обследование всех школ </w:t>
      </w:r>
      <w:proofErr w:type="spellStart"/>
      <w:r w:rsidRPr="007F07E5">
        <w:rPr>
          <w:rFonts w:ascii="Times New Roman" w:eastAsia="Calibri" w:hAnsi="Times New Roman" w:cs="Times New Roman"/>
          <w:sz w:val="28"/>
          <w:szCs w:val="28"/>
        </w:rPr>
        <w:t>г</w:t>
      </w:r>
      <w:proofErr w:type="gramStart"/>
      <w:r w:rsidRPr="007F07E5">
        <w:rPr>
          <w:rFonts w:ascii="Times New Roman" w:eastAsia="Calibri" w:hAnsi="Times New Roman" w:cs="Times New Roman"/>
          <w:sz w:val="28"/>
          <w:szCs w:val="28"/>
        </w:rPr>
        <w:t>.С</w:t>
      </w:r>
      <w:proofErr w:type="gramEnd"/>
      <w:r w:rsidRPr="007F07E5">
        <w:rPr>
          <w:rFonts w:ascii="Times New Roman" w:eastAsia="Calibri" w:hAnsi="Times New Roman" w:cs="Times New Roman"/>
          <w:sz w:val="28"/>
          <w:szCs w:val="28"/>
        </w:rPr>
        <w:t>аянска</w:t>
      </w:r>
      <w:proofErr w:type="spellEnd"/>
      <w:r w:rsidRPr="007F07E5">
        <w:rPr>
          <w:rFonts w:ascii="Times New Roman" w:eastAsia="Calibri" w:hAnsi="Times New Roman" w:cs="Times New Roman"/>
          <w:sz w:val="28"/>
          <w:szCs w:val="28"/>
        </w:rPr>
        <w:t xml:space="preserve"> 26-28 февраля 2018 года (соответствует нормативным требованиям)</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xml:space="preserve">В результате реализации данной подпрограммы в 2018 году достигнуты   основные ее показатели, путем сокращения смертности от дорожно-транспортных  происшествий. </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xml:space="preserve"> В целом можно сделать вывод, что муниципальная Подпрограмма №2 «Повышение безопасности дорожного движения  в городе Саянске» в части запланированных на 2018 году мероприятий выполнена, своих целей достигла (Приложение №4, Приложение№5).</w:t>
      </w:r>
    </w:p>
    <w:p w:rsidR="0044338E" w:rsidRPr="007F07E5" w:rsidRDefault="0044338E" w:rsidP="0044338E">
      <w:pPr>
        <w:spacing w:after="0" w:line="240" w:lineRule="auto"/>
        <w:ind w:firstLine="567"/>
        <w:jc w:val="both"/>
        <w:rPr>
          <w:rFonts w:ascii="Times New Roman" w:eastAsia="Calibri" w:hAnsi="Times New Roman" w:cs="Times New Roman"/>
          <w:sz w:val="28"/>
          <w:szCs w:val="28"/>
          <w:u w:val="single"/>
        </w:rPr>
      </w:pP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xml:space="preserve">За 2018 год в рамках </w:t>
      </w:r>
      <w:r w:rsidRPr="007F07E5">
        <w:rPr>
          <w:rFonts w:ascii="Times New Roman" w:eastAsia="Calibri" w:hAnsi="Times New Roman" w:cs="Times New Roman"/>
          <w:b/>
          <w:sz w:val="28"/>
          <w:szCs w:val="28"/>
        </w:rPr>
        <w:t>Подпрограммы №3</w:t>
      </w:r>
      <w:r w:rsidRPr="007F07E5">
        <w:rPr>
          <w:rFonts w:ascii="Times New Roman" w:eastAsia="Calibri" w:hAnsi="Times New Roman" w:cs="Times New Roman"/>
          <w:sz w:val="28"/>
          <w:szCs w:val="28"/>
        </w:rPr>
        <w:t xml:space="preserve"> выполнены следующие основные мероприятия:</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зимнее содержание автомобильных дорог общего пользования местного значения при плановом объеме 536, 7 тыс. м</w:t>
      </w:r>
      <w:r w:rsidRPr="007F07E5">
        <w:rPr>
          <w:rFonts w:ascii="Times New Roman" w:eastAsia="Calibri" w:hAnsi="Times New Roman" w:cs="Times New Roman"/>
          <w:sz w:val="28"/>
          <w:szCs w:val="28"/>
          <w:vertAlign w:val="superscript"/>
        </w:rPr>
        <w:t>2</w:t>
      </w:r>
      <w:r w:rsidRPr="007F07E5">
        <w:rPr>
          <w:rFonts w:ascii="Times New Roman" w:eastAsia="Calibri" w:hAnsi="Times New Roman" w:cs="Times New Roman"/>
          <w:sz w:val="28"/>
          <w:szCs w:val="28"/>
        </w:rPr>
        <w:t xml:space="preserve"> было осуществлено на площади 752,08 тыс</w:t>
      </w:r>
      <w:proofErr w:type="gramStart"/>
      <w:r w:rsidRPr="007F07E5">
        <w:rPr>
          <w:rFonts w:ascii="Times New Roman" w:eastAsia="Calibri" w:hAnsi="Times New Roman" w:cs="Times New Roman"/>
          <w:sz w:val="28"/>
          <w:szCs w:val="28"/>
        </w:rPr>
        <w:t>.м</w:t>
      </w:r>
      <w:proofErr w:type="gramEnd"/>
      <w:r w:rsidRPr="007F07E5">
        <w:rPr>
          <w:rFonts w:ascii="Times New Roman" w:eastAsia="Calibri" w:hAnsi="Times New Roman" w:cs="Times New Roman"/>
          <w:sz w:val="28"/>
          <w:szCs w:val="28"/>
          <w:vertAlign w:val="superscript"/>
        </w:rPr>
        <w:t>2</w:t>
      </w:r>
      <w:r w:rsidRPr="007F07E5">
        <w:rPr>
          <w:rFonts w:ascii="Times New Roman" w:eastAsia="Calibri" w:hAnsi="Times New Roman" w:cs="Times New Roman"/>
          <w:sz w:val="28"/>
          <w:szCs w:val="28"/>
        </w:rPr>
        <w:t>;</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летнее содержание автомобильных дорог общего пользования местного значения было осуществлено на  запланированной площади 623,6 тыс</w:t>
      </w:r>
      <w:proofErr w:type="gramStart"/>
      <w:r w:rsidRPr="007F07E5">
        <w:rPr>
          <w:rFonts w:ascii="Times New Roman" w:eastAsia="Calibri" w:hAnsi="Times New Roman" w:cs="Times New Roman"/>
          <w:sz w:val="28"/>
          <w:szCs w:val="28"/>
        </w:rPr>
        <w:t>.м</w:t>
      </w:r>
      <w:proofErr w:type="gramEnd"/>
      <w:r w:rsidRPr="007F07E5">
        <w:rPr>
          <w:rFonts w:ascii="Times New Roman" w:eastAsia="Calibri" w:hAnsi="Times New Roman" w:cs="Times New Roman"/>
          <w:sz w:val="28"/>
          <w:szCs w:val="28"/>
          <w:vertAlign w:val="superscript"/>
        </w:rPr>
        <w:t>2</w:t>
      </w:r>
      <w:r w:rsidRPr="007F07E5">
        <w:rPr>
          <w:rFonts w:ascii="Times New Roman" w:eastAsia="Calibri" w:hAnsi="Times New Roman" w:cs="Times New Roman"/>
          <w:sz w:val="28"/>
          <w:szCs w:val="28"/>
        </w:rPr>
        <w:t>;</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произведен ремонт дорожного покрытия на площади 34,099,7 тыс</w:t>
      </w:r>
      <w:proofErr w:type="gramStart"/>
      <w:r w:rsidRPr="007F07E5">
        <w:rPr>
          <w:rFonts w:ascii="Times New Roman" w:eastAsia="Calibri" w:hAnsi="Times New Roman" w:cs="Times New Roman"/>
          <w:sz w:val="28"/>
          <w:szCs w:val="28"/>
        </w:rPr>
        <w:t>.м</w:t>
      </w:r>
      <w:proofErr w:type="gramEnd"/>
      <w:r w:rsidRPr="007F07E5">
        <w:rPr>
          <w:rFonts w:ascii="Times New Roman" w:eastAsia="Calibri" w:hAnsi="Times New Roman" w:cs="Times New Roman"/>
          <w:sz w:val="28"/>
          <w:szCs w:val="28"/>
          <w:vertAlign w:val="superscript"/>
        </w:rPr>
        <w:t>2</w:t>
      </w:r>
      <w:r w:rsidRPr="007F07E5">
        <w:rPr>
          <w:rFonts w:ascii="Times New Roman" w:eastAsia="Calibri" w:hAnsi="Times New Roman" w:cs="Times New Roman"/>
          <w:sz w:val="28"/>
          <w:szCs w:val="28"/>
        </w:rPr>
        <w:t>, в том числе в гравийном исполнении – 30,988 тыс.м</w:t>
      </w:r>
      <w:r w:rsidRPr="007F07E5">
        <w:rPr>
          <w:rFonts w:ascii="Times New Roman" w:eastAsia="Calibri" w:hAnsi="Times New Roman" w:cs="Times New Roman"/>
          <w:sz w:val="28"/>
          <w:szCs w:val="28"/>
          <w:vertAlign w:val="superscript"/>
        </w:rPr>
        <w:t>2</w:t>
      </w:r>
      <w:r w:rsidRPr="007F07E5">
        <w:rPr>
          <w:rFonts w:ascii="Times New Roman" w:eastAsia="Calibri" w:hAnsi="Times New Roman" w:cs="Times New Roman"/>
          <w:sz w:val="28"/>
          <w:szCs w:val="28"/>
        </w:rPr>
        <w:t xml:space="preserve">, в </w:t>
      </w:r>
      <w:proofErr w:type="spellStart"/>
      <w:r w:rsidRPr="007F07E5">
        <w:rPr>
          <w:rFonts w:ascii="Times New Roman" w:eastAsia="Calibri" w:hAnsi="Times New Roman" w:cs="Times New Roman"/>
          <w:sz w:val="28"/>
          <w:szCs w:val="28"/>
        </w:rPr>
        <w:t>асфальто</w:t>
      </w:r>
      <w:proofErr w:type="spellEnd"/>
      <w:r w:rsidRPr="007F07E5">
        <w:rPr>
          <w:rFonts w:ascii="Times New Roman" w:eastAsia="Calibri" w:hAnsi="Times New Roman" w:cs="Times New Roman"/>
          <w:sz w:val="28"/>
          <w:szCs w:val="28"/>
        </w:rPr>
        <w:t>-бетонном исполнении -  3,1117 м</w:t>
      </w:r>
      <w:r w:rsidRPr="007F07E5">
        <w:rPr>
          <w:rFonts w:ascii="Times New Roman" w:eastAsia="Calibri" w:hAnsi="Times New Roman" w:cs="Times New Roman"/>
          <w:sz w:val="28"/>
          <w:szCs w:val="28"/>
          <w:vertAlign w:val="superscript"/>
        </w:rPr>
        <w:t>2</w:t>
      </w:r>
      <w:r w:rsidRPr="007F07E5">
        <w:rPr>
          <w:rFonts w:ascii="Times New Roman" w:eastAsia="Calibri" w:hAnsi="Times New Roman" w:cs="Times New Roman"/>
          <w:sz w:val="28"/>
          <w:szCs w:val="28"/>
        </w:rPr>
        <w:t>;</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xml:space="preserve">- в рамках мероприятий по содержанию освещения улично-дорожной сети города было заменено и установлено новых светодиодных светильников в количестве 296 шт., из-них: по </w:t>
      </w:r>
      <w:proofErr w:type="spellStart"/>
      <w:r w:rsidRPr="007F07E5">
        <w:rPr>
          <w:rFonts w:ascii="Times New Roman" w:eastAsia="Calibri" w:hAnsi="Times New Roman" w:cs="Times New Roman"/>
          <w:sz w:val="28"/>
          <w:szCs w:val="28"/>
        </w:rPr>
        <w:t>ул</w:t>
      </w:r>
      <w:proofErr w:type="gramStart"/>
      <w:r w:rsidRPr="007F07E5">
        <w:rPr>
          <w:rFonts w:ascii="Times New Roman" w:eastAsia="Calibri" w:hAnsi="Times New Roman" w:cs="Times New Roman"/>
          <w:sz w:val="28"/>
          <w:szCs w:val="28"/>
        </w:rPr>
        <w:t>.К</w:t>
      </w:r>
      <w:proofErr w:type="gramEnd"/>
      <w:r w:rsidRPr="007F07E5">
        <w:rPr>
          <w:rFonts w:ascii="Times New Roman" w:eastAsia="Calibri" w:hAnsi="Times New Roman" w:cs="Times New Roman"/>
          <w:sz w:val="28"/>
          <w:szCs w:val="28"/>
        </w:rPr>
        <w:t>омсомольской</w:t>
      </w:r>
      <w:proofErr w:type="spellEnd"/>
      <w:r w:rsidRPr="007F07E5">
        <w:rPr>
          <w:rFonts w:ascii="Times New Roman" w:eastAsia="Calibri" w:hAnsi="Times New Roman" w:cs="Times New Roman"/>
          <w:sz w:val="28"/>
          <w:szCs w:val="28"/>
        </w:rPr>
        <w:t xml:space="preserve"> – 5, по проезду от </w:t>
      </w:r>
      <w:proofErr w:type="spellStart"/>
      <w:r w:rsidRPr="007F07E5">
        <w:rPr>
          <w:rFonts w:ascii="Times New Roman" w:eastAsia="Calibri" w:hAnsi="Times New Roman" w:cs="Times New Roman"/>
          <w:sz w:val="28"/>
          <w:szCs w:val="28"/>
        </w:rPr>
        <w:t>ул.Ленина</w:t>
      </w:r>
      <w:proofErr w:type="spellEnd"/>
      <w:r w:rsidRPr="007F07E5">
        <w:rPr>
          <w:rFonts w:ascii="Times New Roman" w:eastAsia="Calibri" w:hAnsi="Times New Roman" w:cs="Times New Roman"/>
          <w:sz w:val="28"/>
          <w:szCs w:val="28"/>
        </w:rPr>
        <w:t xml:space="preserve"> к д.1 </w:t>
      </w:r>
      <w:proofErr w:type="spellStart"/>
      <w:r w:rsidRPr="007F07E5">
        <w:rPr>
          <w:rFonts w:ascii="Times New Roman" w:eastAsia="Calibri" w:hAnsi="Times New Roman" w:cs="Times New Roman"/>
          <w:sz w:val="28"/>
          <w:szCs w:val="28"/>
        </w:rPr>
        <w:t>мкр.Строителей</w:t>
      </w:r>
      <w:proofErr w:type="spellEnd"/>
      <w:r w:rsidRPr="007F07E5">
        <w:rPr>
          <w:rFonts w:ascii="Times New Roman" w:eastAsia="Calibri" w:hAnsi="Times New Roman" w:cs="Times New Roman"/>
          <w:sz w:val="28"/>
          <w:szCs w:val="28"/>
        </w:rPr>
        <w:t xml:space="preserve"> – 8, по пешеходной дорожке от д.17 к д.8 </w:t>
      </w:r>
      <w:proofErr w:type="spellStart"/>
      <w:r w:rsidRPr="007F07E5">
        <w:rPr>
          <w:rFonts w:ascii="Times New Roman" w:eastAsia="Calibri" w:hAnsi="Times New Roman" w:cs="Times New Roman"/>
          <w:sz w:val="28"/>
          <w:szCs w:val="28"/>
        </w:rPr>
        <w:t>мкр</w:t>
      </w:r>
      <w:proofErr w:type="spellEnd"/>
      <w:r w:rsidRPr="007F07E5">
        <w:rPr>
          <w:rFonts w:ascii="Times New Roman" w:eastAsia="Calibri" w:hAnsi="Times New Roman" w:cs="Times New Roman"/>
          <w:sz w:val="28"/>
          <w:szCs w:val="28"/>
        </w:rPr>
        <w:t xml:space="preserve">. Строителей -7, по пешеходной дорожке около д.35 </w:t>
      </w:r>
      <w:proofErr w:type="spellStart"/>
      <w:r w:rsidRPr="007F07E5">
        <w:rPr>
          <w:rFonts w:ascii="Times New Roman" w:eastAsia="Calibri" w:hAnsi="Times New Roman" w:cs="Times New Roman"/>
          <w:sz w:val="28"/>
          <w:szCs w:val="28"/>
        </w:rPr>
        <w:t>мкр</w:t>
      </w:r>
      <w:proofErr w:type="gramStart"/>
      <w:r w:rsidRPr="007F07E5">
        <w:rPr>
          <w:rFonts w:ascii="Times New Roman" w:eastAsia="Calibri" w:hAnsi="Times New Roman" w:cs="Times New Roman"/>
          <w:sz w:val="28"/>
          <w:szCs w:val="28"/>
        </w:rPr>
        <w:t>.М</w:t>
      </w:r>
      <w:proofErr w:type="gramEnd"/>
      <w:r w:rsidRPr="007F07E5">
        <w:rPr>
          <w:rFonts w:ascii="Times New Roman" w:eastAsia="Calibri" w:hAnsi="Times New Roman" w:cs="Times New Roman"/>
          <w:sz w:val="28"/>
          <w:szCs w:val="28"/>
        </w:rPr>
        <w:t>ирный</w:t>
      </w:r>
      <w:proofErr w:type="spellEnd"/>
      <w:r w:rsidRPr="007F07E5">
        <w:rPr>
          <w:rFonts w:ascii="Times New Roman" w:eastAsia="Calibri" w:hAnsi="Times New Roman" w:cs="Times New Roman"/>
          <w:sz w:val="28"/>
          <w:szCs w:val="28"/>
        </w:rPr>
        <w:t xml:space="preserve"> – 4, в сквере «Первостроителей» – 54, в парке «Зеленый» - 42, по проезду от </w:t>
      </w:r>
      <w:proofErr w:type="spellStart"/>
      <w:r w:rsidRPr="007F07E5">
        <w:rPr>
          <w:rFonts w:ascii="Times New Roman" w:eastAsia="Calibri" w:hAnsi="Times New Roman" w:cs="Times New Roman"/>
          <w:sz w:val="28"/>
          <w:szCs w:val="28"/>
        </w:rPr>
        <w:t>ул.Ленина</w:t>
      </w:r>
      <w:proofErr w:type="spellEnd"/>
      <w:r w:rsidRPr="007F07E5">
        <w:rPr>
          <w:rFonts w:ascii="Times New Roman" w:eastAsia="Calibri" w:hAnsi="Times New Roman" w:cs="Times New Roman"/>
          <w:sz w:val="28"/>
          <w:szCs w:val="28"/>
        </w:rPr>
        <w:t xml:space="preserve"> до </w:t>
      </w:r>
      <w:proofErr w:type="spellStart"/>
      <w:r w:rsidRPr="007F07E5">
        <w:rPr>
          <w:rFonts w:ascii="Times New Roman" w:eastAsia="Calibri" w:hAnsi="Times New Roman" w:cs="Times New Roman"/>
          <w:sz w:val="28"/>
          <w:szCs w:val="28"/>
        </w:rPr>
        <w:t>ул.Школьной</w:t>
      </w:r>
      <w:proofErr w:type="spellEnd"/>
      <w:r w:rsidRPr="007F07E5">
        <w:rPr>
          <w:rFonts w:ascii="Times New Roman" w:eastAsia="Calibri" w:hAnsi="Times New Roman" w:cs="Times New Roman"/>
          <w:sz w:val="28"/>
          <w:szCs w:val="28"/>
        </w:rPr>
        <w:t xml:space="preserve"> – 21, по проезду от </w:t>
      </w:r>
      <w:proofErr w:type="spellStart"/>
      <w:r w:rsidRPr="007F07E5">
        <w:rPr>
          <w:rFonts w:ascii="Times New Roman" w:eastAsia="Calibri" w:hAnsi="Times New Roman" w:cs="Times New Roman"/>
          <w:sz w:val="28"/>
          <w:szCs w:val="28"/>
        </w:rPr>
        <w:t>ул.Перова</w:t>
      </w:r>
      <w:proofErr w:type="spellEnd"/>
      <w:r w:rsidRPr="007F07E5">
        <w:rPr>
          <w:rFonts w:ascii="Times New Roman" w:eastAsia="Calibri" w:hAnsi="Times New Roman" w:cs="Times New Roman"/>
          <w:sz w:val="28"/>
          <w:szCs w:val="28"/>
        </w:rPr>
        <w:t xml:space="preserve"> к стоматологической поликлинике – 11, в сквере «Комсомольский» - 14, по </w:t>
      </w:r>
      <w:proofErr w:type="spellStart"/>
      <w:r w:rsidRPr="007F07E5">
        <w:rPr>
          <w:rFonts w:ascii="Times New Roman" w:eastAsia="Calibri" w:hAnsi="Times New Roman" w:cs="Times New Roman"/>
          <w:sz w:val="28"/>
          <w:szCs w:val="28"/>
        </w:rPr>
        <w:t>ул.Ленина</w:t>
      </w:r>
      <w:proofErr w:type="spellEnd"/>
      <w:r w:rsidRPr="007F07E5">
        <w:rPr>
          <w:rFonts w:ascii="Times New Roman" w:eastAsia="Calibri" w:hAnsi="Times New Roman" w:cs="Times New Roman"/>
          <w:sz w:val="28"/>
          <w:szCs w:val="28"/>
        </w:rPr>
        <w:t xml:space="preserve"> - 130;</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xml:space="preserve">- в рамках мероприятий по озеленению и благоустройству города было выполнено кошение травы на прилегающих к улично-дорожной сети </w:t>
      </w:r>
      <w:r w:rsidRPr="007F07E5">
        <w:rPr>
          <w:rFonts w:ascii="Times New Roman" w:eastAsia="Calibri" w:hAnsi="Times New Roman" w:cs="Times New Roman"/>
          <w:sz w:val="28"/>
          <w:szCs w:val="28"/>
        </w:rPr>
        <w:lastRenderedPageBreak/>
        <w:t>территориях в объеме 608,32 тыс</w:t>
      </w:r>
      <w:proofErr w:type="gramStart"/>
      <w:r w:rsidRPr="007F07E5">
        <w:rPr>
          <w:rFonts w:ascii="Times New Roman" w:eastAsia="Calibri" w:hAnsi="Times New Roman" w:cs="Times New Roman"/>
          <w:sz w:val="28"/>
          <w:szCs w:val="28"/>
        </w:rPr>
        <w:t>.м</w:t>
      </w:r>
      <w:proofErr w:type="gramEnd"/>
      <w:r w:rsidRPr="007F07E5">
        <w:rPr>
          <w:rFonts w:ascii="Times New Roman" w:eastAsia="Calibri" w:hAnsi="Times New Roman" w:cs="Times New Roman"/>
          <w:sz w:val="28"/>
          <w:szCs w:val="28"/>
          <w:vertAlign w:val="superscript"/>
        </w:rPr>
        <w:t>2</w:t>
      </w:r>
      <w:r w:rsidRPr="007F07E5">
        <w:rPr>
          <w:rFonts w:ascii="Times New Roman" w:eastAsia="Calibri" w:hAnsi="Times New Roman" w:cs="Times New Roman"/>
          <w:sz w:val="28"/>
          <w:szCs w:val="28"/>
        </w:rPr>
        <w:t xml:space="preserve">, произведена обрезка кустарников в объеме 50,7 </w:t>
      </w:r>
      <w:proofErr w:type="spellStart"/>
      <w:r w:rsidRPr="007F07E5">
        <w:rPr>
          <w:rFonts w:ascii="Times New Roman" w:eastAsia="Calibri" w:hAnsi="Times New Roman" w:cs="Times New Roman"/>
          <w:sz w:val="28"/>
          <w:szCs w:val="28"/>
        </w:rPr>
        <w:t>тыс.м</w:t>
      </w:r>
      <w:proofErr w:type="spellEnd"/>
      <w:r w:rsidRPr="007F07E5">
        <w:rPr>
          <w:rFonts w:ascii="Times New Roman" w:eastAsia="Calibri" w:hAnsi="Times New Roman" w:cs="Times New Roman"/>
          <w:sz w:val="28"/>
          <w:szCs w:val="28"/>
        </w:rPr>
        <w:t>, произведена обрезка  и прореживание крон деревьев на центральных улицах в количестве 300 шт.</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xml:space="preserve"> По программе за счет финансирования местного бюджета на клумбах города было высажено 52,5 тыс. цветов.</w:t>
      </w:r>
    </w:p>
    <w:p w:rsidR="0044338E" w:rsidRPr="007F07E5" w:rsidRDefault="0044338E" w:rsidP="0044338E">
      <w:pPr>
        <w:spacing w:after="0" w:line="240" w:lineRule="auto"/>
        <w:ind w:firstLine="567"/>
        <w:jc w:val="both"/>
        <w:rPr>
          <w:rFonts w:ascii="Times New Roman" w:eastAsia="Calibri" w:hAnsi="Times New Roman" w:cs="Times New Roman"/>
          <w:sz w:val="28"/>
          <w:szCs w:val="28"/>
        </w:rPr>
      </w:pPr>
      <w:r w:rsidRPr="007F07E5">
        <w:rPr>
          <w:rFonts w:ascii="Times New Roman" w:eastAsia="Calibri" w:hAnsi="Times New Roman" w:cs="Times New Roman"/>
          <w:sz w:val="28"/>
          <w:szCs w:val="28"/>
        </w:rPr>
        <w:t xml:space="preserve"> В целом </w:t>
      </w:r>
      <w:r w:rsidRPr="007F07E5">
        <w:rPr>
          <w:rFonts w:ascii="Times New Roman" w:eastAsia="Calibri" w:hAnsi="Times New Roman" w:cs="Times New Roman"/>
          <w:b/>
          <w:sz w:val="28"/>
          <w:szCs w:val="28"/>
        </w:rPr>
        <w:t>Подпрограмма №3</w:t>
      </w:r>
      <w:r w:rsidR="0019100C" w:rsidRPr="007F07E5">
        <w:rPr>
          <w:rFonts w:ascii="Times New Roman" w:eastAsia="Calibri" w:hAnsi="Times New Roman" w:cs="Times New Roman"/>
          <w:sz w:val="28"/>
          <w:szCs w:val="28"/>
        </w:rPr>
        <w:t xml:space="preserve"> выполнена на 100</w:t>
      </w:r>
      <w:r w:rsidRPr="007F07E5">
        <w:rPr>
          <w:rFonts w:ascii="Times New Roman" w:eastAsia="Calibri" w:hAnsi="Times New Roman" w:cs="Times New Roman"/>
          <w:sz w:val="28"/>
          <w:szCs w:val="28"/>
        </w:rPr>
        <w:t xml:space="preserve"> %. Экономический эффект от реализации данной  Подпрограммы отсутствует, т.к. Подпрограмма носит социальный характер. Основные цели и задачи, запланированные Подпрограммой №3, достигнуты (Приложение №6).</w:t>
      </w:r>
    </w:p>
    <w:p w:rsidR="0044338E" w:rsidRPr="007F07E5" w:rsidRDefault="0044338E" w:rsidP="0044338E">
      <w:pPr>
        <w:autoSpaceDE w:val="0"/>
        <w:autoSpaceDN w:val="0"/>
        <w:adjustRightInd w:val="0"/>
        <w:spacing w:after="0" w:line="240" w:lineRule="auto"/>
        <w:ind w:firstLine="708"/>
        <w:jc w:val="right"/>
        <w:rPr>
          <w:rFonts w:ascii="Times New Roman" w:eastAsia="Times New Roman" w:hAnsi="Times New Roman" w:cs="Times New Roman"/>
          <w:bCs/>
          <w:lang w:eastAsia="ru-RU"/>
        </w:rPr>
      </w:pPr>
    </w:p>
    <w:p w:rsidR="0044338E" w:rsidRPr="007F07E5" w:rsidRDefault="0044338E" w:rsidP="0044338E">
      <w:pPr>
        <w:autoSpaceDE w:val="0"/>
        <w:autoSpaceDN w:val="0"/>
        <w:adjustRightInd w:val="0"/>
        <w:spacing w:after="0" w:line="240" w:lineRule="auto"/>
        <w:ind w:firstLine="708"/>
        <w:jc w:val="right"/>
        <w:rPr>
          <w:rFonts w:ascii="Times New Roman" w:eastAsia="Times New Roman" w:hAnsi="Times New Roman" w:cs="Times New Roman"/>
          <w:bCs/>
          <w:sz w:val="24"/>
          <w:szCs w:val="24"/>
          <w:lang w:eastAsia="ru-RU"/>
        </w:rPr>
      </w:pPr>
      <w:r w:rsidRPr="007F07E5">
        <w:rPr>
          <w:rFonts w:ascii="Times New Roman" w:eastAsia="Times New Roman" w:hAnsi="Times New Roman" w:cs="Times New Roman"/>
          <w:bCs/>
          <w:sz w:val="24"/>
          <w:szCs w:val="24"/>
          <w:lang w:eastAsia="ru-RU"/>
        </w:rPr>
        <w:t>Приложение № 1</w:t>
      </w:r>
    </w:p>
    <w:p w:rsidR="0044338E" w:rsidRPr="007F07E5" w:rsidRDefault="0044338E" w:rsidP="0044338E">
      <w:pPr>
        <w:autoSpaceDE w:val="0"/>
        <w:autoSpaceDN w:val="0"/>
        <w:adjustRightInd w:val="0"/>
        <w:spacing w:after="0" w:line="240" w:lineRule="auto"/>
        <w:ind w:firstLine="708"/>
        <w:jc w:val="right"/>
        <w:rPr>
          <w:rFonts w:ascii="Times New Roman" w:eastAsia="Times New Roman" w:hAnsi="Times New Roman" w:cs="Times New Roman"/>
          <w:bCs/>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sz w:val="28"/>
          <w:szCs w:val="28"/>
          <w:lang w:eastAsia="ru-RU"/>
        </w:rPr>
      </w:pPr>
      <w:r w:rsidRPr="007F07E5">
        <w:rPr>
          <w:rFonts w:ascii="Times New Roman" w:eastAsia="Times New Roman" w:hAnsi="Times New Roman" w:cs="Times New Roman"/>
          <w:sz w:val="28"/>
          <w:szCs w:val="28"/>
          <w:lang w:eastAsia="ru-RU"/>
        </w:rPr>
        <w:t>ПОКАЗАТЕЛИ РЕЗУЛЬТАТИВНОСТИ ПОДПРОГРАММЫ №1</w:t>
      </w:r>
    </w:p>
    <w:p w:rsidR="0044338E" w:rsidRPr="007F07E5" w:rsidRDefault="0044338E" w:rsidP="0044338E">
      <w:pPr>
        <w:tabs>
          <w:tab w:val="left" w:pos="11907"/>
        </w:tabs>
        <w:spacing w:after="0" w:line="240" w:lineRule="auto"/>
        <w:rPr>
          <w:rFonts w:ascii="Times New Roman" w:eastAsia="Times New Roman" w:hAnsi="Times New Roman" w:cs="Times New Roman"/>
          <w:lang w:eastAsia="ru-RU"/>
        </w:rPr>
      </w:pPr>
    </w:p>
    <w:tbl>
      <w:tblPr>
        <w:tblW w:w="9782" w:type="dxa"/>
        <w:tblInd w:w="-2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26"/>
        <w:gridCol w:w="3260"/>
        <w:gridCol w:w="709"/>
        <w:gridCol w:w="1559"/>
        <w:gridCol w:w="851"/>
        <w:gridCol w:w="850"/>
        <w:gridCol w:w="709"/>
        <w:gridCol w:w="709"/>
        <w:gridCol w:w="709"/>
      </w:tblGrid>
      <w:tr w:rsidR="0044338E" w:rsidRPr="007F07E5" w:rsidTr="006C024E">
        <w:trPr>
          <w:trHeight w:val="160"/>
        </w:trPr>
        <w:tc>
          <w:tcPr>
            <w:tcW w:w="426" w:type="dxa"/>
            <w:vMerge w:val="restart"/>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roofErr w:type="gramStart"/>
            <w:r w:rsidRPr="007F07E5">
              <w:rPr>
                <w:rFonts w:ascii="Times New Roman" w:eastAsia="Times New Roman" w:hAnsi="Times New Roman" w:cs="Times New Roman"/>
                <w:lang w:eastAsia="ru-RU"/>
              </w:rPr>
              <w:t>п</w:t>
            </w:r>
            <w:proofErr w:type="gramEnd"/>
            <w:r w:rsidRPr="007F07E5">
              <w:rPr>
                <w:rFonts w:ascii="Times New Roman" w:eastAsia="Times New Roman" w:hAnsi="Times New Roman" w:cs="Times New Roman"/>
                <w:lang w:eastAsia="ru-RU"/>
              </w:rPr>
              <w:t>/п</w:t>
            </w:r>
          </w:p>
        </w:tc>
        <w:tc>
          <w:tcPr>
            <w:tcW w:w="3260" w:type="dxa"/>
            <w:vMerge w:val="restart"/>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Наименование показателя</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результативности</w:t>
            </w:r>
          </w:p>
        </w:tc>
        <w:tc>
          <w:tcPr>
            <w:tcW w:w="709" w:type="dxa"/>
            <w:vMerge w:val="restart"/>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Ед.</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изм.</w:t>
            </w:r>
          </w:p>
        </w:tc>
        <w:tc>
          <w:tcPr>
            <w:tcW w:w="1559" w:type="dxa"/>
            <w:vMerge w:val="restart"/>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Базовое значение</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показателя</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результативности</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за 2016 год</w:t>
            </w:r>
          </w:p>
        </w:tc>
        <w:tc>
          <w:tcPr>
            <w:tcW w:w="3828" w:type="dxa"/>
            <w:gridSpan w:val="5"/>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Значение показателя</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результативности по годам</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реализации подпрограммы</w:t>
            </w:r>
          </w:p>
        </w:tc>
      </w:tr>
      <w:tr w:rsidR="0044338E" w:rsidRPr="007F07E5" w:rsidTr="006C024E">
        <w:tc>
          <w:tcPr>
            <w:tcW w:w="426" w:type="dxa"/>
            <w:vMerge/>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tc>
        <w:tc>
          <w:tcPr>
            <w:tcW w:w="3260" w:type="dxa"/>
            <w:vMerge/>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tc>
        <w:tc>
          <w:tcPr>
            <w:tcW w:w="709" w:type="dxa"/>
            <w:vMerge/>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tc>
        <w:tc>
          <w:tcPr>
            <w:tcW w:w="1559" w:type="dxa"/>
            <w:vMerge/>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tc>
        <w:tc>
          <w:tcPr>
            <w:tcW w:w="851"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2017 год</w:t>
            </w:r>
          </w:p>
        </w:tc>
        <w:tc>
          <w:tcPr>
            <w:tcW w:w="850"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2018 год</w:t>
            </w:r>
          </w:p>
        </w:tc>
        <w:tc>
          <w:tcPr>
            <w:tcW w:w="709" w:type="dxa"/>
            <w:tcBorders>
              <w:top w:val="nil"/>
              <w:right w:val="single" w:sz="4" w:space="0" w:color="auto"/>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2019 год</w:t>
            </w:r>
          </w:p>
        </w:tc>
        <w:tc>
          <w:tcPr>
            <w:tcW w:w="709" w:type="dxa"/>
            <w:tcBorders>
              <w:top w:val="nil"/>
              <w:left w:val="single" w:sz="4" w:space="0" w:color="auto"/>
              <w:right w:val="single" w:sz="4" w:space="0" w:color="auto"/>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 xml:space="preserve">2020 </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год</w:t>
            </w:r>
          </w:p>
        </w:tc>
        <w:tc>
          <w:tcPr>
            <w:tcW w:w="709" w:type="dxa"/>
            <w:tcBorders>
              <w:top w:val="nil"/>
              <w:left w:val="single" w:sz="4" w:space="0" w:color="auto"/>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2021 год</w:t>
            </w:r>
          </w:p>
        </w:tc>
      </w:tr>
      <w:tr w:rsidR="0044338E" w:rsidRPr="007F07E5" w:rsidTr="006C024E">
        <w:trPr>
          <w:trHeight w:val="160"/>
        </w:trPr>
        <w:tc>
          <w:tcPr>
            <w:tcW w:w="426"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1</w:t>
            </w:r>
          </w:p>
        </w:tc>
        <w:tc>
          <w:tcPr>
            <w:tcW w:w="3260"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w:t>
            </w:r>
          </w:p>
        </w:tc>
        <w:tc>
          <w:tcPr>
            <w:tcW w:w="709"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3</w:t>
            </w:r>
          </w:p>
        </w:tc>
        <w:tc>
          <w:tcPr>
            <w:tcW w:w="1559"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4</w:t>
            </w:r>
          </w:p>
        </w:tc>
        <w:tc>
          <w:tcPr>
            <w:tcW w:w="851"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5</w:t>
            </w:r>
          </w:p>
        </w:tc>
        <w:tc>
          <w:tcPr>
            <w:tcW w:w="850"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6</w:t>
            </w:r>
          </w:p>
        </w:tc>
        <w:tc>
          <w:tcPr>
            <w:tcW w:w="709" w:type="dxa"/>
            <w:tcBorders>
              <w:top w:val="nil"/>
              <w:right w:val="single" w:sz="4" w:space="0" w:color="auto"/>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7</w:t>
            </w:r>
          </w:p>
        </w:tc>
        <w:tc>
          <w:tcPr>
            <w:tcW w:w="709" w:type="dxa"/>
            <w:tcBorders>
              <w:top w:val="nil"/>
              <w:left w:val="single" w:sz="4" w:space="0" w:color="auto"/>
              <w:right w:val="single" w:sz="4" w:space="0" w:color="auto"/>
            </w:tcBorders>
          </w:tcPr>
          <w:p w:rsidR="0044338E" w:rsidRPr="007F07E5" w:rsidRDefault="006C024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8</w:t>
            </w:r>
          </w:p>
        </w:tc>
        <w:tc>
          <w:tcPr>
            <w:tcW w:w="709" w:type="dxa"/>
            <w:tcBorders>
              <w:top w:val="nil"/>
              <w:left w:val="single" w:sz="4" w:space="0" w:color="auto"/>
            </w:tcBorders>
          </w:tcPr>
          <w:p w:rsidR="0044338E" w:rsidRPr="007F07E5" w:rsidRDefault="006C024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9</w:t>
            </w:r>
          </w:p>
        </w:tc>
      </w:tr>
      <w:tr w:rsidR="0044338E" w:rsidRPr="007F07E5" w:rsidTr="006C024E">
        <w:trPr>
          <w:trHeight w:val="160"/>
        </w:trPr>
        <w:tc>
          <w:tcPr>
            <w:tcW w:w="426" w:type="dxa"/>
            <w:tcBorders>
              <w:top w:val="nil"/>
            </w:tcBorders>
          </w:tcPr>
          <w:p w:rsidR="0044338E" w:rsidRPr="007F07E5" w:rsidRDefault="0044338E" w:rsidP="0044338E">
            <w:pPr>
              <w:tabs>
                <w:tab w:val="left" w:pos="11907"/>
              </w:tabs>
              <w:spacing w:after="0" w:line="240" w:lineRule="auto"/>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 xml:space="preserve">1. </w:t>
            </w:r>
          </w:p>
        </w:tc>
        <w:tc>
          <w:tcPr>
            <w:tcW w:w="3260" w:type="dxa"/>
            <w:tcBorders>
              <w:top w:val="nil"/>
            </w:tcBorders>
          </w:tcPr>
          <w:p w:rsidR="0044338E" w:rsidRPr="007F07E5" w:rsidRDefault="0044338E" w:rsidP="0044338E">
            <w:pPr>
              <w:tabs>
                <w:tab w:val="left" w:pos="11907"/>
              </w:tabs>
              <w:spacing w:after="0" w:line="240" w:lineRule="auto"/>
              <w:rPr>
                <w:rFonts w:ascii="Times New Roman" w:eastAsia="Times New Roman" w:hAnsi="Times New Roman" w:cs="Times New Roman"/>
                <w:lang w:eastAsia="ru-RU"/>
              </w:rPr>
            </w:pPr>
            <w:r w:rsidRPr="007F07E5">
              <w:rPr>
                <w:rFonts w:ascii="Times New Roman" w:eastAsia="Calibri" w:hAnsi="Times New Roman" w:cs="Times New Roman"/>
                <w:lang w:eastAsia="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709" w:type="dxa"/>
            <w:tcBorders>
              <w:top w:val="nil"/>
            </w:tcBorders>
          </w:tcPr>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w:t>
            </w:r>
          </w:p>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км</w:t>
            </w:r>
          </w:p>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км</w:t>
            </w:r>
          </w:p>
        </w:tc>
        <w:tc>
          <w:tcPr>
            <w:tcW w:w="1559"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34,2</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77,0</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26,4</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tc>
        <w:tc>
          <w:tcPr>
            <w:tcW w:w="851"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31,7</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77,0</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24,4</w:t>
            </w:r>
          </w:p>
        </w:tc>
        <w:tc>
          <w:tcPr>
            <w:tcW w:w="850" w:type="dxa"/>
            <w:tcBorders>
              <w:top w:val="nil"/>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28,7</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78,0</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22,4</w:t>
            </w:r>
          </w:p>
        </w:tc>
        <w:tc>
          <w:tcPr>
            <w:tcW w:w="709" w:type="dxa"/>
            <w:tcBorders>
              <w:top w:val="nil"/>
              <w:right w:val="single" w:sz="4" w:space="0" w:color="auto"/>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26,2</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78,0</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20,4</w:t>
            </w:r>
          </w:p>
        </w:tc>
        <w:tc>
          <w:tcPr>
            <w:tcW w:w="709" w:type="dxa"/>
            <w:tcBorders>
              <w:top w:val="nil"/>
              <w:left w:val="single" w:sz="4" w:space="0" w:color="auto"/>
              <w:right w:val="single" w:sz="4" w:space="0" w:color="auto"/>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23,6</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78,0</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18,4</w:t>
            </w:r>
          </w:p>
        </w:tc>
        <w:tc>
          <w:tcPr>
            <w:tcW w:w="709" w:type="dxa"/>
            <w:tcBorders>
              <w:top w:val="nil"/>
              <w:left w:val="single" w:sz="4" w:space="0" w:color="auto"/>
            </w:tcBorders>
          </w:tcPr>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21,0</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78,0</w:t>
            </w: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p>
          <w:p w:rsidR="0044338E" w:rsidRPr="007F07E5" w:rsidRDefault="0044338E" w:rsidP="0044338E">
            <w:pPr>
              <w:tabs>
                <w:tab w:val="left" w:pos="11907"/>
              </w:tabs>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16,4</w:t>
            </w:r>
          </w:p>
        </w:tc>
      </w:tr>
    </w:tbl>
    <w:p w:rsidR="0044338E" w:rsidRPr="007F07E5" w:rsidRDefault="0044338E" w:rsidP="0044338E">
      <w:pPr>
        <w:autoSpaceDE w:val="0"/>
        <w:autoSpaceDN w:val="0"/>
        <w:adjustRightInd w:val="0"/>
        <w:spacing w:after="0" w:line="240" w:lineRule="auto"/>
        <w:ind w:firstLine="708"/>
        <w:jc w:val="right"/>
        <w:rPr>
          <w:rFonts w:ascii="Times New Roman" w:eastAsia="Times New Roman" w:hAnsi="Times New Roman" w:cs="Times New Roman"/>
          <w:bCs/>
          <w:lang w:eastAsia="ru-RU"/>
        </w:rPr>
      </w:pPr>
    </w:p>
    <w:p w:rsidR="0044338E" w:rsidRPr="007F07E5" w:rsidRDefault="0044338E" w:rsidP="0044338E">
      <w:pPr>
        <w:autoSpaceDE w:val="0"/>
        <w:autoSpaceDN w:val="0"/>
        <w:adjustRightInd w:val="0"/>
        <w:spacing w:after="0" w:line="240" w:lineRule="auto"/>
        <w:ind w:firstLine="708"/>
        <w:jc w:val="right"/>
        <w:rPr>
          <w:rFonts w:ascii="Times New Roman" w:eastAsia="Times New Roman" w:hAnsi="Times New Roman" w:cs="Times New Roman"/>
          <w:bCs/>
          <w:sz w:val="24"/>
          <w:szCs w:val="24"/>
          <w:lang w:eastAsia="ru-RU"/>
        </w:rPr>
      </w:pPr>
      <w:r w:rsidRPr="007F07E5">
        <w:rPr>
          <w:rFonts w:ascii="Times New Roman" w:eastAsia="Times New Roman" w:hAnsi="Times New Roman" w:cs="Times New Roman"/>
          <w:bCs/>
          <w:sz w:val="24"/>
          <w:szCs w:val="24"/>
          <w:lang w:eastAsia="ru-RU"/>
        </w:rPr>
        <w:t>Приложение № 2</w:t>
      </w:r>
    </w:p>
    <w:p w:rsidR="0044338E" w:rsidRPr="007F07E5" w:rsidRDefault="0044338E" w:rsidP="0044338E">
      <w:pPr>
        <w:autoSpaceDE w:val="0"/>
        <w:autoSpaceDN w:val="0"/>
        <w:adjustRightInd w:val="0"/>
        <w:spacing w:after="0" w:line="240" w:lineRule="auto"/>
        <w:ind w:firstLine="708"/>
        <w:jc w:val="right"/>
        <w:rPr>
          <w:rFonts w:ascii="Times New Roman" w:eastAsia="Times New Roman" w:hAnsi="Times New Roman" w:cs="Times New Roman"/>
          <w:bCs/>
          <w:lang w:eastAsia="ru-RU"/>
        </w:rPr>
      </w:pPr>
    </w:p>
    <w:p w:rsidR="0044338E" w:rsidRPr="007F07E5" w:rsidRDefault="0044338E" w:rsidP="0044338E">
      <w:pPr>
        <w:spacing w:after="0" w:line="0" w:lineRule="atLeast"/>
        <w:jc w:val="center"/>
        <w:rPr>
          <w:rFonts w:ascii="Times New Roman" w:eastAsia="Times New Roman" w:hAnsi="Times New Roman" w:cs="Times New Roman"/>
          <w:sz w:val="28"/>
          <w:szCs w:val="28"/>
          <w:lang w:eastAsia="ru-RU"/>
        </w:rPr>
      </w:pPr>
      <w:r w:rsidRPr="007F07E5">
        <w:rPr>
          <w:rFonts w:ascii="Times New Roman" w:eastAsia="Times New Roman" w:hAnsi="Times New Roman" w:cs="Times New Roman"/>
          <w:sz w:val="28"/>
          <w:szCs w:val="28"/>
          <w:lang w:eastAsia="ru-RU"/>
        </w:rPr>
        <w:t>АНАЛИЗ ПОКАЗАТЕЛЕЙ РЕЗУЛЬТАТИВНОСТИ МУНИЦИПАЛЬНОЙ ПОДПРОГРАММЫ №1, ДОСТИГНУТЫХ ЗА  2018 год</w:t>
      </w:r>
    </w:p>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(отчетный период)</w:t>
      </w:r>
    </w:p>
    <w:p w:rsidR="0044338E" w:rsidRPr="007F07E5" w:rsidRDefault="0044338E" w:rsidP="004433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44338E" w:rsidRPr="007F07E5" w:rsidRDefault="0044338E" w:rsidP="004433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9640" w:type="dxa"/>
        <w:tblInd w:w="-244" w:type="dxa"/>
        <w:tblLayout w:type="fixed"/>
        <w:tblCellMar>
          <w:top w:w="75" w:type="dxa"/>
          <w:left w:w="40" w:type="dxa"/>
          <w:bottom w:w="75" w:type="dxa"/>
          <w:right w:w="40" w:type="dxa"/>
        </w:tblCellMar>
        <w:tblLook w:val="0000" w:firstRow="0" w:lastRow="0" w:firstColumn="0" w:lastColumn="0" w:noHBand="0" w:noVBand="0"/>
      </w:tblPr>
      <w:tblGrid>
        <w:gridCol w:w="426"/>
        <w:gridCol w:w="3260"/>
        <w:gridCol w:w="709"/>
        <w:gridCol w:w="1134"/>
        <w:gridCol w:w="1276"/>
        <w:gridCol w:w="850"/>
        <w:gridCol w:w="709"/>
        <w:gridCol w:w="1276"/>
      </w:tblGrid>
      <w:tr w:rsidR="0044338E" w:rsidRPr="007F07E5" w:rsidTr="006C024E">
        <w:trPr>
          <w:trHeight w:val="159"/>
        </w:trPr>
        <w:tc>
          <w:tcPr>
            <w:tcW w:w="426" w:type="dxa"/>
            <w:vMerge w:val="restart"/>
            <w:tcBorders>
              <w:top w:val="single" w:sz="8" w:space="0" w:color="auto"/>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 xml:space="preserve"> N </w:t>
            </w:r>
          </w:p>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7F07E5">
              <w:rPr>
                <w:rFonts w:ascii="Times New Roman" w:eastAsia="Times New Roman" w:hAnsi="Times New Roman" w:cs="Times New Roman"/>
                <w:lang w:eastAsia="ru-RU"/>
              </w:rPr>
              <w:t>п</w:t>
            </w:r>
            <w:proofErr w:type="gramEnd"/>
            <w:r w:rsidRPr="007F07E5">
              <w:rPr>
                <w:rFonts w:ascii="Times New Roman" w:eastAsia="Times New Roman" w:hAnsi="Times New Roman" w:cs="Times New Roman"/>
                <w:lang w:eastAsia="ru-RU"/>
              </w:rPr>
              <w:t>/п</w:t>
            </w:r>
          </w:p>
        </w:tc>
        <w:tc>
          <w:tcPr>
            <w:tcW w:w="3260" w:type="dxa"/>
            <w:vMerge w:val="restart"/>
            <w:tcBorders>
              <w:top w:val="single" w:sz="8" w:space="0" w:color="auto"/>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 xml:space="preserve">    Наименование показателя     </w:t>
            </w:r>
          </w:p>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 xml:space="preserve">        результативности        </w:t>
            </w:r>
          </w:p>
        </w:tc>
        <w:tc>
          <w:tcPr>
            <w:tcW w:w="709" w:type="dxa"/>
            <w:vMerge w:val="restart"/>
            <w:tcBorders>
              <w:top w:val="single" w:sz="8" w:space="0" w:color="auto"/>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Ед. изм.</w:t>
            </w:r>
          </w:p>
        </w:tc>
        <w:tc>
          <w:tcPr>
            <w:tcW w:w="2410" w:type="dxa"/>
            <w:gridSpan w:val="2"/>
            <w:tcBorders>
              <w:top w:val="single" w:sz="8" w:space="0" w:color="auto"/>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Значение показателя</w:t>
            </w:r>
          </w:p>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 xml:space="preserve"> результативности  </w:t>
            </w:r>
          </w:p>
        </w:tc>
        <w:tc>
          <w:tcPr>
            <w:tcW w:w="1559" w:type="dxa"/>
            <w:gridSpan w:val="2"/>
            <w:tcBorders>
              <w:top w:val="single" w:sz="8" w:space="0" w:color="auto"/>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Отклонение</w:t>
            </w:r>
          </w:p>
        </w:tc>
        <w:tc>
          <w:tcPr>
            <w:tcW w:w="1276" w:type="dxa"/>
            <w:vMerge w:val="restart"/>
            <w:tcBorders>
              <w:top w:val="single" w:sz="8" w:space="0" w:color="auto"/>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Пояснения</w:t>
            </w:r>
          </w:p>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по достигнутым</w:t>
            </w:r>
          </w:p>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значениям</w:t>
            </w:r>
          </w:p>
        </w:tc>
      </w:tr>
      <w:tr w:rsidR="0044338E" w:rsidRPr="007F07E5" w:rsidTr="006C024E">
        <w:tc>
          <w:tcPr>
            <w:tcW w:w="426" w:type="dxa"/>
            <w:vMerge/>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c>
        <w:tc>
          <w:tcPr>
            <w:tcW w:w="3260" w:type="dxa"/>
            <w:vMerge/>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c>
        <w:tc>
          <w:tcPr>
            <w:tcW w:w="709" w:type="dxa"/>
            <w:vMerge/>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c>
        <w:tc>
          <w:tcPr>
            <w:tcW w:w="1134"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план на год</w:t>
            </w:r>
          </w:p>
        </w:tc>
        <w:tc>
          <w:tcPr>
            <w:tcW w:w="1276"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 xml:space="preserve"> факт  </w:t>
            </w:r>
          </w:p>
        </w:tc>
        <w:tc>
          <w:tcPr>
            <w:tcW w:w="850"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 xml:space="preserve"> -/+ </w:t>
            </w:r>
          </w:p>
        </w:tc>
        <w:tc>
          <w:tcPr>
            <w:tcW w:w="709"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 xml:space="preserve"> % </w:t>
            </w:r>
          </w:p>
        </w:tc>
        <w:tc>
          <w:tcPr>
            <w:tcW w:w="1276" w:type="dxa"/>
            <w:vMerge/>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44338E" w:rsidRPr="007F07E5" w:rsidTr="006C024E">
        <w:trPr>
          <w:trHeight w:val="159"/>
        </w:trPr>
        <w:tc>
          <w:tcPr>
            <w:tcW w:w="426"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1</w:t>
            </w:r>
          </w:p>
        </w:tc>
        <w:tc>
          <w:tcPr>
            <w:tcW w:w="3260"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2</w:t>
            </w:r>
          </w:p>
        </w:tc>
        <w:tc>
          <w:tcPr>
            <w:tcW w:w="709"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3</w:t>
            </w:r>
          </w:p>
        </w:tc>
        <w:tc>
          <w:tcPr>
            <w:tcW w:w="1134"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4</w:t>
            </w:r>
          </w:p>
        </w:tc>
        <w:tc>
          <w:tcPr>
            <w:tcW w:w="1276"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5</w:t>
            </w:r>
          </w:p>
        </w:tc>
        <w:tc>
          <w:tcPr>
            <w:tcW w:w="850"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6</w:t>
            </w:r>
          </w:p>
        </w:tc>
        <w:tc>
          <w:tcPr>
            <w:tcW w:w="709"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7</w:t>
            </w:r>
          </w:p>
        </w:tc>
        <w:tc>
          <w:tcPr>
            <w:tcW w:w="1276" w:type="dxa"/>
            <w:tcBorders>
              <w:left w:val="single" w:sz="8" w:space="0" w:color="auto"/>
              <w:bottom w:val="single" w:sz="8" w:space="0" w:color="auto"/>
              <w:right w:val="single" w:sz="8" w:space="0" w:color="auto"/>
            </w:tcBorders>
          </w:tcPr>
          <w:p w:rsidR="0044338E" w:rsidRPr="007F07E5"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8</w:t>
            </w:r>
          </w:p>
        </w:tc>
      </w:tr>
      <w:tr w:rsidR="0044338E" w:rsidRPr="0044338E" w:rsidTr="006C024E">
        <w:trPr>
          <w:trHeight w:val="159"/>
        </w:trPr>
        <w:tc>
          <w:tcPr>
            <w:tcW w:w="9640" w:type="dxa"/>
            <w:gridSpan w:val="8"/>
            <w:tcBorders>
              <w:left w:val="single" w:sz="8" w:space="0" w:color="auto"/>
              <w:bottom w:val="single" w:sz="8" w:space="0" w:color="auto"/>
              <w:right w:val="single" w:sz="8" w:space="0" w:color="auto"/>
            </w:tcBorders>
          </w:tcPr>
          <w:p w:rsidR="0044338E" w:rsidRPr="0044338E"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F07E5">
              <w:rPr>
                <w:rFonts w:ascii="Times New Roman" w:eastAsia="Times New Roman" w:hAnsi="Times New Roman" w:cs="Times New Roman"/>
                <w:lang w:eastAsia="ru-RU"/>
              </w:rPr>
              <w:t xml:space="preserve"> Муниципальная подпрограмма №</w:t>
            </w:r>
            <w:r w:rsidRPr="007F07E5">
              <w:rPr>
                <w:rFonts w:ascii="Times New Roman" w:eastAsia="Times New Roman" w:hAnsi="Times New Roman" w:cs="Times New Roman"/>
                <w:color w:val="000000"/>
                <w:lang w:eastAsia="ru-RU"/>
              </w:rPr>
              <w:t xml:space="preserve">1 </w:t>
            </w:r>
            <w:r w:rsidRPr="007F07E5">
              <w:rPr>
                <w:rFonts w:ascii="Times New Roman" w:eastAsia="Times New Roman" w:hAnsi="Times New Roman" w:cs="Times New Roman"/>
                <w:lang w:eastAsia="ru-RU"/>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r w:rsidRPr="0044338E">
              <w:rPr>
                <w:rFonts w:ascii="Times New Roman" w:eastAsia="Times New Roman" w:hAnsi="Times New Roman" w:cs="Times New Roman"/>
                <w:lang w:eastAsia="ru-RU"/>
              </w:rPr>
              <w:t xml:space="preserve">   </w:t>
            </w:r>
          </w:p>
        </w:tc>
      </w:tr>
      <w:tr w:rsidR="0044338E" w:rsidRPr="0044338E" w:rsidTr="006C024E">
        <w:trPr>
          <w:trHeight w:val="159"/>
        </w:trPr>
        <w:tc>
          <w:tcPr>
            <w:tcW w:w="426" w:type="dxa"/>
            <w:tcBorders>
              <w:left w:val="single" w:sz="8" w:space="0" w:color="auto"/>
              <w:bottom w:val="single" w:sz="8" w:space="0" w:color="auto"/>
              <w:right w:val="single" w:sz="8" w:space="0" w:color="auto"/>
            </w:tcBorders>
          </w:tcPr>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w:t>
            </w:r>
          </w:p>
        </w:tc>
        <w:tc>
          <w:tcPr>
            <w:tcW w:w="3260" w:type="dxa"/>
            <w:tcBorders>
              <w:left w:val="single" w:sz="8" w:space="0" w:color="auto"/>
              <w:bottom w:val="single" w:sz="8" w:space="0" w:color="auto"/>
              <w:right w:val="single" w:sz="8" w:space="0" w:color="auto"/>
            </w:tcBorders>
          </w:tcPr>
          <w:p w:rsidR="0044338E" w:rsidRPr="0044338E"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4338E">
              <w:rPr>
                <w:rFonts w:ascii="Times New Roman" w:eastAsia="Calibri" w:hAnsi="Times New Roman" w:cs="Times New Roman"/>
                <w:lang w:eastAsia="ru-RU"/>
              </w:rPr>
              <w:t xml:space="preserve">Доля протяженности автомобильных дорог общего пользования местного значения, </w:t>
            </w:r>
            <w:r w:rsidRPr="0044338E">
              <w:rPr>
                <w:rFonts w:ascii="Times New Roman" w:eastAsia="Calibri" w:hAnsi="Times New Roman" w:cs="Times New Roman"/>
                <w:lang w:eastAsia="ru-RU"/>
              </w:rPr>
              <w:lastRenderedPageBreak/>
              <w:t>не отвечающих нормативным требованиям, в общей протяженности автомобильных дорог общего пользования местного значения</w:t>
            </w:r>
          </w:p>
        </w:tc>
        <w:tc>
          <w:tcPr>
            <w:tcW w:w="709" w:type="dxa"/>
            <w:tcBorders>
              <w:left w:val="single" w:sz="8" w:space="0" w:color="auto"/>
              <w:bottom w:val="single" w:sz="8" w:space="0" w:color="auto"/>
              <w:right w:val="single" w:sz="8" w:space="0" w:color="auto"/>
            </w:tcBorders>
          </w:tcPr>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lastRenderedPageBreak/>
              <w:t>%</w:t>
            </w: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lastRenderedPageBreak/>
              <w:t>км</w:t>
            </w: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км</w:t>
            </w:r>
          </w:p>
        </w:tc>
        <w:tc>
          <w:tcPr>
            <w:tcW w:w="1134" w:type="dxa"/>
            <w:tcBorders>
              <w:left w:val="single" w:sz="8" w:space="0" w:color="auto"/>
              <w:bottom w:val="single" w:sz="8" w:space="0" w:color="auto"/>
              <w:right w:val="single" w:sz="8" w:space="0" w:color="auto"/>
            </w:tcBorders>
          </w:tcPr>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lastRenderedPageBreak/>
              <w:t>а-28,7</w:t>
            </w: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val="en-US" w:eastAsia="ru-RU"/>
              </w:rPr>
              <w:lastRenderedPageBreak/>
              <w:t>L-7</w:t>
            </w:r>
            <w:r w:rsidRPr="0044338E">
              <w:rPr>
                <w:rFonts w:ascii="Times New Roman" w:eastAsia="Times New Roman" w:hAnsi="Times New Roman" w:cs="Times New Roman"/>
                <w:lang w:eastAsia="ru-RU"/>
              </w:rPr>
              <w:t>8,</w:t>
            </w:r>
            <w:r w:rsidRPr="0044338E">
              <w:rPr>
                <w:rFonts w:ascii="Times New Roman" w:eastAsia="Times New Roman" w:hAnsi="Times New Roman" w:cs="Times New Roman"/>
                <w:lang w:val="en-US" w:eastAsia="ru-RU"/>
              </w:rPr>
              <w:t>0</w:t>
            </w: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22,4</w:t>
            </w:r>
          </w:p>
        </w:tc>
        <w:tc>
          <w:tcPr>
            <w:tcW w:w="1276" w:type="dxa"/>
            <w:tcBorders>
              <w:left w:val="single" w:sz="8" w:space="0" w:color="auto"/>
              <w:bottom w:val="single" w:sz="8" w:space="0" w:color="auto"/>
              <w:right w:val="single" w:sz="8" w:space="0" w:color="auto"/>
            </w:tcBorders>
          </w:tcPr>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lastRenderedPageBreak/>
              <w:t>29,0</w:t>
            </w: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lastRenderedPageBreak/>
              <w:t>78,0</w:t>
            </w: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22,7</w:t>
            </w:r>
          </w:p>
        </w:tc>
        <w:tc>
          <w:tcPr>
            <w:tcW w:w="850" w:type="dxa"/>
            <w:tcBorders>
              <w:left w:val="single" w:sz="8" w:space="0" w:color="auto"/>
              <w:bottom w:val="single" w:sz="8" w:space="0" w:color="auto"/>
              <w:right w:val="single" w:sz="8" w:space="0" w:color="auto"/>
            </w:tcBorders>
          </w:tcPr>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lastRenderedPageBreak/>
              <w:t>0,3</w:t>
            </w:r>
          </w:p>
        </w:tc>
        <w:tc>
          <w:tcPr>
            <w:tcW w:w="709" w:type="dxa"/>
            <w:tcBorders>
              <w:left w:val="single" w:sz="8" w:space="0" w:color="auto"/>
              <w:bottom w:val="single" w:sz="8" w:space="0" w:color="auto"/>
              <w:right w:val="single" w:sz="8" w:space="0" w:color="auto"/>
            </w:tcBorders>
          </w:tcPr>
          <w:p w:rsidR="0044338E" w:rsidRP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101</w:t>
            </w:r>
          </w:p>
        </w:tc>
        <w:tc>
          <w:tcPr>
            <w:tcW w:w="1276" w:type="dxa"/>
            <w:tcBorders>
              <w:left w:val="single" w:sz="8" w:space="0" w:color="auto"/>
              <w:bottom w:val="single" w:sz="8" w:space="0" w:color="auto"/>
              <w:right w:val="single" w:sz="8" w:space="0" w:color="auto"/>
            </w:tcBorders>
          </w:tcPr>
          <w:p w:rsidR="0044338E" w:rsidRPr="0044338E" w:rsidRDefault="0044338E" w:rsidP="004433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rsidR="0044338E" w:rsidRDefault="0044338E" w:rsidP="0044338E">
      <w:pPr>
        <w:spacing w:after="0" w:line="0" w:lineRule="atLeast"/>
        <w:jc w:val="right"/>
        <w:rPr>
          <w:rFonts w:ascii="Times New Roman" w:eastAsia="Times New Roman" w:hAnsi="Times New Roman" w:cs="Times New Roman"/>
          <w:lang w:eastAsia="ru-RU"/>
        </w:rPr>
      </w:pPr>
    </w:p>
    <w:p w:rsidR="0044338E" w:rsidRPr="006C024E" w:rsidRDefault="0044338E" w:rsidP="0044338E">
      <w:pPr>
        <w:spacing w:after="0" w:line="0" w:lineRule="atLeast"/>
        <w:jc w:val="right"/>
        <w:rPr>
          <w:rFonts w:ascii="Times New Roman" w:eastAsia="Times New Roman" w:hAnsi="Times New Roman" w:cs="Times New Roman"/>
          <w:sz w:val="24"/>
          <w:szCs w:val="24"/>
          <w:lang w:eastAsia="ru-RU"/>
        </w:rPr>
      </w:pPr>
      <w:r w:rsidRPr="006C024E">
        <w:rPr>
          <w:rFonts w:ascii="Times New Roman" w:eastAsia="Times New Roman" w:hAnsi="Times New Roman" w:cs="Times New Roman"/>
          <w:sz w:val="24"/>
          <w:szCs w:val="24"/>
          <w:lang w:eastAsia="ru-RU"/>
        </w:rPr>
        <w:t>Приложение № 3</w:t>
      </w:r>
    </w:p>
    <w:p w:rsidR="0044338E" w:rsidRPr="006C024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024E">
        <w:rPr>
          <w:rFonts w:ascii="Times New Roman" w:eastAsia="Times New Roman" w:hAnsi="Times New Roman" w:cs="Times New Roman"/>
          <w:sz w:val="28"/>
          <w:szCs w:val="28"/>
          <w:lang w:eastAsia="ru-RU"/>
        </w:rPr>
        <w:t xml:space="preserve">АНАЛИЗ ОБЪЕМА ФИНАНСИРОВАНИЯ </w:t>
      </w:r>
      <w:proofErr w:type="gramStart"/>
      <w:r w:rsidRPr="006C024E">
        <w:rPr>
          <w:rFonts w:ascii="Times New Roman" w:eastAsia="Times New Roman" w:hAnsi="Times New Roman" w:cs="Times New Roman"/>
          <w:sz w:val="28"/>
          <w:szCs w:val="28"/>
          <w:lang w:eastAsia="ru-RU"/>
        </w:rPr>
        <w:t>МУНИЦИПАЛЬНОЙ</w:t>
      </w:r>
      <w:proofErr w:type="gramEnd"/>
      <w:r w:rsidRPr="006C024E">
        <w:rPr>
          <w:rFonts w:ascii="Times New Roman" w:eastAsia="Times New Roman" w:hAnsi="Times New Roman" w:cs="Times New Roman"/>
          <w:sz w:val="28"/>
          <w:szCs w:val="28"/>
          <w:lang w:eastAsia="ru-RU"/>
        </w:rPr>
        <w:t xml:space="preserve"> </w:t>
      </w:r>
    </w:p>
    <w:p w:rsidR="0044338E" w:rsidRPr="006C024E" w:rsidRDefault="0044338E" w:rsidP="006C024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024E">
        <w:rPr>
          <w:rFonts w:ascii="Times New Roman" w:eastAsia="Times New Roman" w:hAnsi="Times New Roman" w:cs="Times New Roman"/>
          <w:sz w:val="28"/>
          <w:szCs w:val="28"/>
          <w:lang w:eastAsia="ru-RU"/>
        </w:rPr>
        <w:t>ПОДПРОГРАММЫ №1 за 2018 год</w:t>
      </w:r>
    </w:p>
    <w:tbl>
      <w:tblPr>
        <w:tblpPr w:leftFromText="180" w:rightFromText="180" w:vertAnchor="text" w:horzAnchor="margin" w:tblpX="-176" w:tblpY="317"/>
        <w:tblW w:w="9747" w:type="dxa"/>
        <w:tblLayout w:type="fixed"/>
        <w:tblLook w:val="04A0" w:firstRow="1" w:lastRow="0" w:firstColumn="1" w:lastColumn="0" w:noHBand="0" w:noVBand="1"/>
      </w:tblPr>
      <w:tblGrid>
        <w:gridCol w:w="675"/>
        <w:gridCol w:w="2835"/>
        <w:gridCol w:w="1276"/>
        <w:gridCol w:w="1134"/>
        <w:gridCol w:w="1134"/>
        <w:gridCol w:w="709"/>
        <w:gridCol w:w="709"/>
        <w:gridCol w:w="1275"/>
      </w:tblGrid>
      <w:tr w:rsidR="006C024E" w:rsidRPr="0044338E" w:rsidTr="006C024E">
        <w:trPr>
          <w:trHeight w:val="631"/>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 xml:space="preserve">N  </w:t>
            </w:r>
            <w:proofErr w:type="gramStart"/>
            <w:r w:rsidRPr="0044338E">
              <w:rPr>
                <w:rFonts w:ascii="Times New Roman" w:eastAsia="Times New Roman" w:hAnsi="Times New Roman" w:cs="Times New Roman"/>
                <w:color w:val="000000"/>
                <w:lang w:eastAsia="ru-RU"/>
              </w:rPr>
              <w:t>п</w:t>
            </w:r>
            <w:proofErr w:type="gramEnd"/>
            <w:r w:rsidRPr="0044338E">
              <w:rPr>
                <w:rFonts w:ascii="Times New Roman" w:eastAsia="Times New Roman" w:hAnsi="Times New Roman" w:cs="Times New Roman"/>
                <w:color w:val="000000"/>
                <w:lang w:eastAsia="ru-RU"/>
              </w:rPr>
              <w:t>/п</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Наименование основных мероприятий</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Источники   финансирования</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Объем       финансирования,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Отклонение</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 xml:space="preserve">Пояснения по   освоению  объемов    </w:t>
            </w:r>
            <w:r w:rsidRPr="0044338E">
              <w:rPr>
                <w:rFonts w:ascii="Times New Roman" w:eastAsia="Times New Roman" w:hAnsi="Times New Roman" w:cs="Times New Roman"/>
                <w:color w:val="000000"/>
                <w:lang w:eastAsia="ru-RU"/>
              </w:rPr>
              <w:br/>
              <w:t>финансирования</w:t>
            </w:r>
          </w:p>
        </w:tc>
      </w:tr>
      <w:tr w:rsidR="006C024E" w:rsidRPr="0044338E" w:rsidTr="006C024E">
        <w:trPr>
          <w:trHeight w:val="422"/>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тыс. руб.</w:t>
            </w: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p>
        </w:tc>
      </w:tr>
      <w:tr w:rsidR="006C024E" w:rsidRPr="0044338E" w:rsidTr="006C024E">
        <w:trPr>
          <w:trHeight w:val="336"/>
        </w:trPr>
        <w:tc>
          <w:tcPr>
            <w:tcW w:w="675" w:type="dxa"/>
            <w:tcBorders>
              <w:top w:val="nil"/>
              <w:left w:val="single" w:sz="4" w:space="0" w:color="auto"/>
              <w:bottom w:val="single" w:sz="4" w:space="0" w:color="auto"/>
              <w:right w:val="single" w:sz="4" w:space="0" w:color="auto"/>
            </w:tcBorders>
            <w:shd w:val="clear" w:color="auto" w:fill="auto"/>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p>
        </w:tc>
        <w:tc>
          <w:tcPr>
            <w:tcW w:w="2835" w:type="dxa"/>
            <w:tcBorders>
              <w:top w:val="nil"/>
              <w:left w:val="nil"/>
              <w:bottom w:val="single" w:sz="4" w:space="0" w:color="auto"/>
              <w:right w:val="single" w:sz="4" w:space="0" w:color="auto"/>
            </w:tcBorders>
            <w:shd w:val="clear" w:color="auto" w:fill="auto"/>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single" w:sz="4" w:space="0" w:color="auto"/>
            </w:tcBorders>
            <w:shd w:val="clear" w:color="auto" w:fill="auto"/>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план на год</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факт</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p>
        </w:tc>
      </w:tr>
      <w:tr w:rsidR="006C024E" w:rsidRPr="0044338E" w:rsidTr="006C024E">
        <w:trPr>
          <w:trHeight w:val="336"/>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7</w:t>
            </w:r>
          </w:p>
        </w:tc>
        <w:tc>
          <w:tcPr>
            <w:tcW w:w="1275"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8</w:t>
            </w:r>
          </w:p>
        </w:tc>
      </w:tr>
      <w:tr w:rsidR="0044338E" w:rsidRPr="0044338E" w:rsidTr="006C024E">
        <w:trPr>
          <w:trHeight w:val="444"/>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bCs/>
                <w:color w:val="000000"/>
                <w:lang w:eastAsia="ru-RU"/>
              </w:rPr>
            </w:pPr>
            <w:r w:rsidRPr="0044338E">
              <w:rPr>
                <w:rFonts w:ascii="Times New Roman" w:eastAsia="Times New Roman" w:hAnsi="Times New Roman" w:cs="Times New Roman"/>
                <w:bCs/>
                <w:color w:val="000000"/>
                <w:lang w:eastAsia="ru-RU"/>
              </w:rPr>
              <w:t xml:space="preserve">1.  </w:t>
            </w:r>
          </w:p>
        </w:tc>
        <w:tc>
          <w:tcPr>
            <w:tcW w:w="9072" w:type="dxa"/>
            <w:gridSpan w:val="7"/>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rPr>
                <w:rFonts w:ascii="Times New Roman" w:eastAsia="Times New Roman" w:hAnsi="Times New Roman" w:cs="Times New Roman"/>
                <w:b/>
                <w:bCs/>
                <w:color w:val="000000"/>
                <w:lang w:eastAsia="ru-RU"/>
              </w:rPr>
            </w:pPr>
            <w:r w:rsidRPr="0044338E">
              <w:rPr>
                <w:rFonts w:ascii="Times New Roman" w:eastAsia="Times New Roman" w:hAnsi="Times New Roman" w:cs="Times New Roman"/>
                <w:color w:val="000000"/>
                <w:lang w:eastAsia="ru-RU"/>
              </w:rPr>
              <w:t xml:space="preserve">Муниципальная подпрограмма  №1 </w:t>
            </w:r>
            <w:r w:rsidRPr="0044338E">
              <w:rPr>
                <w:rFonts w:ascii="Times New Roman" w:eastAsia="Times New Roman" w:hAnsi="Times New Roman" w:cs="Times New Roman"/>
                <w:lang w:eastAsia="ru-RU"/>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tc>
      </w:tr>
      <w:tr w:rsidR="006C024E" w:rsidRPr="0044338E" w:rsidTr="006C024E">
        <w:trPr>
          <w:trHeight w:val="1071"/>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1.1.</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rPr>
                <w:rFonts w:ascii="Times New Roman" w:eastAsia="Times New Roman" w:hAnsi="Times New Roman" w:cs="Times New Roman"/>
                <w:color w:val="000000"/>
                <w:lang w:eastAsia="ru-RU"/>
              </w:rPr>
            </w:pPr>
            <w:r w:rsidRPr="0044338E">
              <w:rPr>
                <w:rFonts w:ascii="Times New Roman" w:eastAsia="Times New Roman" w:hAnsi="Times New Roman" w:cs="Times New Roman"/>
                <w:lang w:eastAsia="ru-RU"/>
              </w:rPr>
              <w:t>Капитальный ремонт автомобильной дороги общего пользования местного значения по улице Ленина (от проспекта Мира до улицы Советской, от улицы Советской до проспекта Ленинградский, от проспекта Ленинградский до улицы Дворовкина)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Местный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10500,0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10500,0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bCs/>
                <w:lang w:eastAsia="ru-RU"/>
              </w:rPr>
            </w:pPr>
          </w:p>
        </w:tc>
      </w:tr>
      <w:tr w:rsidR="006C024E" w:rsidRPr="0044338E" w:rsidTr="006C024E">
        <w:trPr>
          <w:trHeight w:val="1107"/>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6C024E">
            <w:pPr>
              <w:spacing w:after="0" w:line="240" w:lineRule="auto"/>
              <w:rPr>
                <w:rFonts w:ascii="Times New Roman" w:eastAsia="Times New Roman" w:hAnsi="Times New Roman" w:cs="Times New Roman"/>
                <w:color w:val="000000"/>
                <w:lang w:eastAsia="ru-RU"/>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6C024E">
            <w:pPr>
              <w:spacing w:after="0" w:line="240" w:lineRule="auto"/>
              <w:rPr>
                <w:rFonts w:ascii="Times New Roman" w:eastAsia="Times New Roman" w:hAnsi="Times New Roman"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Областной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139500,0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139500,0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color w:val="000000"/>
                <w:lang w:eastAsia="ru-RU"/>
              </w:rPr>
            </w:pPr>
          </w:p>
        </w:tc>
      </w:tr>
      <w:tr w:rsidR="006C024E" w:rsidRPr="0044338E" w:rsidTr="006C024E">
        <w:trPr>
          <w:trHeight w:val="1107"/>
        </w:trPr>
        <w:tc>
          <w:tcPr>
            <w:tcW w:w="675" w:type="dxa"/>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6C024E">
            <w:pPr>
              <w:spacing w:after="0" w:line="240" w:lineRule="auto"/>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1.2.</w:t>
            </w:r>
          </w:p>
        </w:tc>
        <w:tc>
          <w:tcPr>
            <w:tcW w:w="2835" w:type="dxa"/>
            <w:tcBorders>
              <w:top w:val="single" w:sz="4" w:space="0" w:color="auto"/>
              <w:left w:val="single" w:sz="4" w:space="0" w:color="auto"/>
              <w:bottom w:val="single" w:sz="4" w:space="0" w:color="000000"/>
              <w:right w:val="single" w:sz="4" w:space="0" w:color="auto"/>
            </w:tcBorders>
            <w:hideMark/>
          </w:tcPr>
          <w:p w:rsidR="0044338E" w:rsidRPr="0044338E" w:rsidRDefault="0044338E" w:rsidP="006C024E">
            <w:pPr>
              <w:widowControl w:val="0"/>
              <w:autoSpaceDE w:val="0"/>
              <w:autoSpaceDN w:val="0"/>
              <w:spacing w:after="0" w:line="240" w:lineRule="auto"/>
              <w:jc w:val="both"/>
              <w:rPr>
                <w:rFonts w:ascii="Times New Roman" w:eastAsia="Times New Roman" w:hAnsi="Times New Roman" w:cs="Times New Roman"/>
                <w:lang w:eastAsia="ru-RU"/>
              </w:rPr>
            </w:pPr>
            <w:r w:rsidRPr="0044338E">
              <w:rPr>
                <w:rFonts w:ascii="Times New Roman" w:eastAsia="Times New Roman" w:hAnsi="Times New Roman" w:cs="Times New Roman"/>
                <w:bCs/>
                <w:color w:val="000000"/>
                <w:lang w:eastAsia="ru-RU"/>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Местный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3000,0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3000,0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color w:val="000000"/>
                <w:lang w:eastAsia="ru-RU"/>
              </w:rPr>
            </w:pPr>
          </w:p>
        </w:tc>
      </w:tr>
      <w:tr w:rsidR="006C024E" w:rsidRPr="0044338E" w:rsidTr="006C024E">
        <w:trPr>
          <w:trHeight w:val="479"/>
        </w:trPr>
        <w:tc>
          <w:tcPr>
            <w:tcW w:w="47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lastRenderedPageBreak/>
              <w:t xml:space="preserve">Итого по подпрограмме 1, в том числе:        </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153000,0</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153000,0</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1275"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 </w:t>
            </w:r>
          </w:p>
        </w:tc>
      </w:tr>
      <w:tr w:rsidR="006C024E" w:rsidRPr="0044338E" w:rsidTr="006C024E">
        <w:trPr>
          <w:trHeight w:val="336"/>
        </w:trPr>
        <w:tc>
          <w:tcPr>
            <w:tcW w:w="47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1275"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 </w:t>
            </w:r>
          </w:p>
        </w:tc>
      </w:tr>
      <w:tr w:rsidR="006C024E" w:rsidRPr="0044338E" w:rsidTr="006C024E">
        <w:trPr>
          <w:trHeight w:val="336"/>
        </w:trPr>
        <w:tc>
          <w:tcPr>
            <w:tcW w:w="47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 xml:space="preserve">областной бюджет                             </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139500,0</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139500,0</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1275"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 </w:t>
            </w:r>
          </w:p>
        </w:tc>
      </w:tr>
      <w:tr w:rsidR="006C024E" w:rsidRPr="0044338E" w:rsidTr="006C024E">
        <w:trPr>
          <w:trHeight w:val="336"/>
        </w:trPr>
        <w:tc>
          <w:tcPr>
            <w:tcW w:w="47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13500,0</w:t>
            </w:r>
          </w:p>
        </w:tc>
        <w:tc>
          <w:tcPr>
            <w:tcW w:w="1134"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13500,0</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1275" w:type="dxa"/>
            <w:tcBorders>
              <w:top w:val="nil"/>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 </w:t>
            </w:r>
          </w:p>
        </w:tc>
      </w:tr>
      <w:tr w:rsidR="006C024E" w:rsidRPr="0044338E" w:rsidTr="006C024E">
        <w:trPr>
          <w:trHeight w:val="336"/>
        </w:trPr>
        <w:tc>
          <w:tcPr>
            <w:tcW w:w="47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color w:val="000000"/>
                <w:lang w:eastAsia="ru-RU"/>
              </w:rPr>
            </w:pPr>
            <w:r w:rsidRPr="0044338E">
              <w:rPr>
                <w:rFonts w:ascii="Times New Roman" w:eastAsia="Times New Roman" w:hAnsi="Times New Roman" w:cs="Times New Roman"/>
                <w:color w:val="000000"/>
                <w:lang w:eastAsia="ru-RU"/>
              </w:rPr>
              <w:t xml:space="preserve">внебюджетные источники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4338E" w:rsidRPr="0044338E" w:rsidRDefault="0044338E" w:rsidP="006C024E">
            <w:pPr>
              <w:spacing w:after="0" w:line="240" w:lineRule="auto"/>
              <w:jc w:val="both"/>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 </w:t>
            </w:r>
          </w:p>
        </w:tc>
      </w:tr>
    </w:tbl>
    <w:p w:rsidR="0044338E" w:rsidRDefault="0044338E" w:rsidP="0044338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44338E" w:rsidRPr="0044338E" w:rsidRDefault="0044338E" w:rsidP="0044338E">
      <w:pPr>
        <w:keepNext/>
        <w:spacing w:after="0"/>
        <w:jc w:val="center"/>
        <w:outlineLvl w:val="0"/>
        <w:rPr>
          <w:rFonts w:ascii="Times New Roman" w:eastAsia="Times New Roman" w:hAnsi="Times New Roman" w:cs="Times New Roman"/>
          <w:b/>
          <w:color w:val="000000"/>
          <w:lang w:val="x-none" w:eastAsia="x-none"/>
        </w:rPr>
      </w:pPr>
    </w:p>
    <w:p w:rsidR="0044338E" w:rsidRPr="00187FC3" w:rsidRDefault="0044338E" w:rsidP="0044338E">
      <w:pPr>
        <w:spacing w:after="0" w:line="240" w:lineRule="auto"/>
        <w:rPr>
          <w:rFonts w:ascii="Times New Roman" w:eastAsia="Times New Roman" w:hAnsi="Times New Roman" w:cs="Times New Roman"/>
          <w:color w:val="000000"/>
          <w:sz w:val="24"/>
          <w:szCs w:val="24"/>
          <w:lang w:eastAsia="ru-RU"/>
        </w:rPr>
      </w:pPr>
      <w:r w:rsidRPr="0044338E">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00187FC3">
        <w:rPr>
          <w:rFonts w:ascii="Times New Roman" w:eastAsia="Times New Roman" w:hAnsi="Times New Roman" w:cs="Times New Roman"/>
          <w:color w:val="000000"/>
          <w:lang w:eastAsia="ru-RU"/>
        </w:rPr>
        <w:t xml:space="preserve">                              </w:t>
      </w:r>
      <w:r w:rsidRPr="00187FC3">
        <w:rPr>
          <w:rFonts w:ascii="Times New Roman" w:eastAsia="Times New Roman" w:hAnsi="Times New Roman" w:cs="Times New Roman"/>
          <w:color w:val="000000"/>
          <w:sz w:val="24"/>
          <w:szCs w:val="24"/>
          <w:lang w:eastAsia="ru-RU"/>
        </w:rPr>
        <w:t>Приложение №4</w:t>
      </w:r>
    </w:p>
    <w:p w:rsidR="0044338E" w:rsidRPr="0044338E" w:rsidRDefault="0044338E" w:rsidP="0044338E">
      <w:pPr>
        <w:spacing w:after="0" w:line="240" w:lineRule="auto"/>
        <w:ind w:firstLine="567"/>
        <w:jc w:val="both"/>
        <w:rPr>
          <w:rFonts w:ascii="Times New Roman" w:eastAsia="Calibri" w:hAnsi="Times New Roman" w:cs="Times New Roman"/>
        </w:rPr>
      </w:pPr>
    </w:p>
    <w:p w:rsidR="0044338E" w:rsidRPr="0044338E" w:rsidRDefault="0044338E" w:rsidP="0044338E">
      <w:pPr>
        <w:spacing w:after="0" w:line="0" w:lineRule="atLeast"/>
        <w:jc w:val="center"/>
        <w:rPr>
          <w:rFonts w:ascii="Times New Roman" w:eastAsia="Times New Roman" w:hAnsi="Times New Roman" w:cs="Times New Roman"/>
          <w:sz w:val="28"/>
          <w:szCs w:val="28"/>
          <w:lang w:eastAsia="ru-RU"/>
        </w:rPr>
      </w:pPr>
      <w:r w:rsidRPr="0044338E">
        <w:rPr>
          <w:rFonts w:ascii="Times New Roman" w:eastAsia="Times New Roman" w:hAnsi="Times New Roman" w:cs="Times New Roman"/>
          <w:sz w:val="28"/>
          <w:szCs w:val="28"/>
          <w:lang w:eastAsia="ru-RU"/>
        </w:rPr>
        <w:t xml:space="preserve">2. АНАЛИЗ ПОКАЗАТЕЛЕЙ РЕЗУЛЬТАТИВНОСТИ МУНИЦИПАЛЬНОЙ ПОДПРОГРАММЫ №2, ДОСТИГНУТЫХ ЗА  </w:t>
      </w:r>
      <w:r w:rsidRPr="00187FC3">
        <w:rPr>
          <w:rFonts w:ascii="Times New Roman" w:eastAsia="Times New Roman" w:hAnsi="Times New Roman" w:cs="Times New Roman"/>
          <w:sz w:val="28"/>
          <w:szCs w:val="28"/>
          <w:lang w:eastAsia="ru-RU"/>
        </w:rPr>
        <w:t>2018 год</w:t>
      </w:r>
    </w:p>
    <w:p w:rsidR="0044338E" w:rsidRPr="0044338E" w:rsidRDefault="0044338E" w:rsidP="0044338E">
      <w:pPr>
        <w:spacing w:after="0" w:line="240" w:lineRule="auto"/>
        <w:ind w:firstLine="708"/>
        <w:jc w:val="both"/>
        <w:rPr>
          <w:rFonts w:ascii="Times New Roman" w:eastAsia="Calibri" w:hAnsi="Times New Roman" w:cs="Times New Roman"/>
          <w:sz w:val="28"/>
          <w:szCs w:val="28"/>
        </w:rPr>
      </w:pPr>
    </w:p>
    <w:p w:rsidR="0044338E" w:rsidRDefault="0044338E" w:rsidP="0044338E">
      <w:pPr>
        <w:spacing w:after="0" w:line="240" w:lineRule="auto"/>
        <w:ind w:firstLine="708"/>
        <w:jc w:val="both"/>
        <w:rPr>
          <w:rFonts w:ascii="Times New Roman" w:eastAsia="Calibri" w:hAnsi="Times New Roman" w:cs="Times New Roman"/>
          <w:sz w:val="28"/>
          <w:szCs w:val="28"/>
        </w:rPr>
      </w:pPr>
      <w:r w:rsidRPr="0044338E">
        <w:rPr>
          <w:rFonts w:ascii="Times New Roman" w:eastAsia="Calibri" w:hAnsi="Times New Roman" w:cs="Times New Roman"/>
          <w:sz w:val="28"/>
          <w:szCs w:val="28"/>
        </w:rPr>
        <w:t>В результате реализации данной Подпрограммы в 201</w:t>
      </w:r>
      <w:r w:rsidR="003F2421">
        <w:rPr>
          <w:rFonts w:ascii="Times New Roman" w:eastAsia="Calibri" w:hAnsi="Times New Roman" w:cs="Times New Roman"/>
          <w:sz w:val="28"/>
          <w:szCs w:val="28"/>
        </w:rPr>
        <w:t>8</w:t>
      </w:r>
      <w:r w:rsidRPr="0044338E">
        <w:rPr>
          <w:rFonts w:ascii="Times New Roman" w:eastAsia="Calibri" w:hAnsi="Times New Roman" w:cs="Times New Roman"/>
          <w:sz w:val="28"/>
          <w:szCs w:val="28"/>
        </w:rPr>
        <w:t xml:space="preserve"> году достигнуты основные ее показатели, путем сокращения смертности от дор</w:t>
      </w:r>
      <w:r>
        <w:rPr>
          <w:rFonts w:ascii="Times New Roman" w:eastAsia="Calibri" w:hAnsi="Times New Roman" w:cs="Times New Roman"/>
          <w:sz w:val="28"/>
          <w:szCs w:val="28"/>
        </w:rPr>
        <w:t>ожно-транспортных  происшествий</w:t>
      </w:r>
      <w:r w:rsidRPr="0044338E">
        <w:rPr>
          <w:rFonts w:ascii="Times New Roman" w:eastAsia="Calibri" w:hAnsi="Times New Roman" w:cs="Times New Roman"/>
          <w:sz w:val="28"/>
          <w:szCs w:val="28"/>
        </w:rPr>
        <w:t>.</w:t>
      </w:r>
    </w:p>
    <w:tbl>
      <w:tblPr>
        <w:tblpPr w:leftFromText="180" w:rightFromText="180" w:vertAnchor="text" w:horzAnchor="margin" w:tblpY="312"/>
        <w:tblW w:w="9606" w:type="dxa"/>
        <w:tblLayout w:type="fixed"/>
        <w:tblLook w:val="04A0" w:firstRow="1" w:lastRow="0" w:firstColumn="1" w:lastColumn="0" w:noHBand="0" w:noVBand="1"/>
      </w:tblPr>
      <w:tblGrid>
        <w:gridCol w:w="659"/>
        <w:gridCol w:w="3050"/>
        <w:gridCol w:w="1324"/>
        <w:gridCol w:w="1260"/>
        <w:gridCol w:w="1260"/>
        <w:gridCol w:w="1060"/>
        <w:gridCol w:w="993"/>
      </w:tblGrid>
      <w:tr w:rsidR="0044338E" w:rsidRPr="0044338E" w:rsidTr="003F2421">
        <w:trPr>
          <w:trHeight w:val="416"/>
        </w:trPr>
        <w:tc>
          <w:tcPr>
            <w:tcW w:w="659" w:type="dxa"/>
            <w:vMerge w:val="restart"/>
            <w:tcBorders>
              <w:top w:val="single" w:sz="4" w:space="0" w:color="auto"/>
              <w:left w:val="single" w:sz="4" w:space="0" w:color="auto"/>
              <w:bottom w:val="single" w:sz="4" w:space="0" w:color="auto"/>
              <w:right w:val="single" w:sz="4" w:space="0" w:color="auto"/>
            </w:tcBorders>
            <w:hideMark/>
          </w:tcPr>
          <w:p w:rsidR="0044338E" w:rsidRPr="0044338E" w:rsidRDefault="0044338E" w:rsidP="0044338E">
            <w:pPr>
              <w:spacing w:after="0" w:line="240" w:lineRule="auto"/>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 </w:t>
            </w:r>
          </w:p>
          <w:p w:rsidR="0044338E" w:rsidRPr="0044338E" w:rsidRDefault="0044338E" w:rsidP="0044338E">
            <w:pPr>
              <w:spacing w:after="0" w:line="240" w:lineRule="auto"/>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w:t>
            </w:r>
          </w:p>
          <w:p w:rsidR="0044338E" w:rsidRPr="0044338E" w:rsidRDefault="0044338E" w:rsidP="0044338E">
            <w:pPr>
              <w:spacing w:after="0" w:line="240" w:lineRule="auto"/>
              <w:rPr>
                <w:rFonts w:ascii="Times New Roman" w:eastAsia="Times New Roman" w:hAnsi="Times New Roman" w:cs="Times New Roman"/>
                <w:lang w:eastAsia="ru-RU"/>
              </w:rPr>
            </w:pPr>
            <w:proofErr w:type="gramStart"/>
            <w:r w:rsidRPr="0044338E">
              <w:rPr>
                <w:rFonts w:ascii="Times New Roman" w:eastAsia="Times New Roman" w:hAnsi="Times New Roman" w:cs="Times New Roman"/>
                <w:lang w:eastAsia="ru-RU"/>
              </w:rPr>
              <w:t>п</w:t>
            </w:r>
            <w:proofErr w:type="gramEnd"/>
            <w:r w:rsidRPr="0044338E">
              <w:rPr>
                <w:rFonts w:ascii="Times New Roman" w:eastAsia="Times New Roman" w:hAnsi="Times New Roman" w:cs="Times New Roman"/>
                <w:lang w:eastAsia="ru-RU"/>
              </w:rPr>
              <w:t>/п</w:t>
            </w:r>
          </w:p>
        </w:tc>
        <w:tc>
          <w:tcPr>
            <w:tcW w:w="3050" w:type="dxa"/>
            <w:vMerge w:val="restart"/>
            <w:tcBorders>
              <w:top w:val="single" w:sz="4" w:space="0" w:color="auto"/>
              <w:left w:val="single" w:sz="4" w:space="0" w:color="auto"/>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 xml:space="preserve">Наименование показателя </w:t>
            </w:r>
          </w:p>
        </w:tc>
        <w:tc>
          <w:tcPr>
            <w:tcW w:w="1324" w:type="dxa"/>
            <w:vMerge w:val="restart"/>
            <w:tcBorders>
              <w:top w:val="single" w:sz="4" w:space="0" w:color="auto"/>
              <w:left w:val="single" w:sz="4" w:space="0" w:color="auto"/>
              <w:bottom w:val="single" w:sz="4" w:space="0" w:color="000000"/>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Единица измерения</w:t>
            </w:r>
          </w:p>
        </w:tc>
        <w:tc>
          <w:tcPr>
            <w:tcW w:w="1260" w:type="dxa"/>
            <w:vMerge w:val="restart"/>
            <w:tcBorders>
              <w:top w:val="single" w:sz="4" w:space="0" w:color="auto"/>
              <w:left w:val="single" w:sz="4" w:space="0" w:color="auto"/>
              <w:bottom w:val="single" w:sz="4" w:space="0" w:color="000000"/>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2013 год</w:t>
            </w:r>
          </w:p>
        </w:tc>
        <w:tc>
          <w:tcPr>
            <w:tcW w:w="1260" w:type="dxa"/>
            <w:vMerge w:val="restart"/>
            <w:tcBorders>
              <w:top w:val="single" w:sz="4" w:space="0" w:color="auto"/>
              <w:left w:val="single" w:sz="4" w:space="0" w:color="auto"/>
              <w:bottom w:val="single" w:sz="4" w:space="0" w:color="000000"/>
              <w:right w:val="single" w:sz="4" w:space="0" w:color="auto"/>
            </w:tcBorders>
          </w:tcPr>
          <w:p w:rsidR="0044338E" w:rsidRPr="0044338E" w:rsidRDefault="0044338E" w:rsidP="0044338E">
            <w:pPr>
              <w:spacing w:after="0" w:line="240" w:lineRule="auto"/>
              <w:jc w:val="center"/>
              <w:rPr>
                <w:rFonts w:ascii="Times New Roman" w:eastAsia="Calibri" w:hAnsi="Times New Roman" w:cs="Times New Roman"/>
              </w:rPr>
            </w:pPr>
            <w:r w:rsidRPr="0044338E">
              <w:rPr>
                <w:rFonts w:ascii="Times New Roman" w:eastAsia="Calibri" w:hAnsi="Times New Roman" w:cs="Times New Roman"/>
              </w:rPr>
              <w:t>2018г.</w:t>
            </w:r>
          </w:p>
          <w:p w:rsidR="0044338E" w:rsidRPr="0044338E" w:rsidRDefault="0044338E" w:rsidP="0044338E">
            <w:pPr>
              <w:spacing w:after="0" w:line="240" w:lineRule="auto"/>
              <w:jc w:val="center"/>
              <w:rPr>
                <w:rFonts w:ascii="Times New Roman" w:eastAsia="Times New Roman" w:hAnsi="Times New Roman" w:cs="Times New Roman"/>
                <w:lang w:eastAsia="ru-RU"/>
              </w:rPr>
            </w:pPr>
          </w:p>
        </w:tc>
        <w:tc>
          <w:tcPr>
            <w:tcW w:w="2053" w:type="dxa"/>
            <w:gridSpan w:val="2"/>
            <w:tcBorders>
              <w:top w:val="single" w:sz="4" w:space="0" w:color="auto"/>
              <w:left w:val="single" w:sz="4" w:space="0" w:color="auto"/>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Отклонение</w:t>
            </w:r>
          </w:p>
        </w:tc>
      </w:tr>
      <w:tr w:rsidR="0044338E" w:rsidRPr="0044338E" w:rsidTr="00187FC3">
        <w:trPr>
          <w:trHeight w:val="351"/>
        </w:trPr>
        <w:tc>
          <w:tcPr>
            <w:tcW w:w="659" w:type="dxa"/>
            <w:vMerge/>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44338E">
            <w:pPr>
              <w:spacing w:after="0" w:line="240" w:lineRule="auto"/>
              <w:rPr>
                <w:rFonts w:ascii="Times New Roman" w:eastAsia="Times New Roman" w:hAnsi="Times New Roman" w:cs="Times New Roman"/>
                <w:lang w:eastAsia="ru-RU"/>
              </w:rPr>
            </w:pPr>
          </w:p>
        </w:tc>
        <w:tc>
          <w:tcPr>
            <w:tcW w:w="3050" w:type="dxa"/>
            <w:vMerge/>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44338E">
            <w:pPr>
              <w:spacing w:after="0" w:line="240" w:lineRule="auto"/>
              <w:rPr>
                <w:rFonts w:ascii="Times New Roman" w:eastAsia="Times New Roman" w:hAnsi="Times New Roman" w:cs="Times New Roman"/>
                <w:lang w:eastAsia="ru-RU"/>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44338E">
            <w:pPr>
              <w:spacing w:after="0" w:line="240" w:lineRule="auto"/>
              <w:rPr>
                <w:rFonts w:ascii="Times New Roman" w:eastAsia="Times New Roman" w:hAnsi="Times New Roman" w:cs="Times New Roman"/>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44338E">
            <w:pPr>
              <w:spacing w:after="0" w:line="240" w:lineRule="auto"/>
              <w:rPr>
                <w:rFonts w:ascii="Times New Roman" w:eastAsia="Times New Roman" w:hAnsi="Times New Roman" w:cs="Times New Roman"/>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44338E" w:rsidRPr="0044338E" w:rsidRDefault="0044338E" w:rsidP="0044338E">
            <w:pPr>
              <w:spacing w:after="0" w:line="240" w:lineRule="auto"/>
              <w:rPr>
                <w:rFonts w:ascii="Times New Roman" w:eastAsia="Times New Roman" w:hAnsi="Times New Roman" w:cs="Times New Roman"/>
                <w:lang w:eastAsia="ru-RU"/>
              </w:rPr>
            </w:pPr>
          </w:p>
        </w:tc>
        <w:tc>
          <w:tcPr>
            <w:tcW w:w="1060" w:type="dxa"/>
            <w:tcBorders>
              <w:top w:val="single" w:sz="4" w:space="0" w:color="auto"/>
              <w:left w:val="single" w:sz="4" w:space="0" w:color="auto"/>
              <w:bottom w:val="single" w:sz="4" w:space="0" w:color="000000"/>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w:t>
            </w:r>
          </w:p>
        </w:tc>
        <w:tc>
          <w:tcPr>
            <w:tcW w:w="993" w:type="dxa"/>
            <w:tcBorders>
              <w:top w:val="single" w:sz="4" w:space="0" w:color="auto"/>
              <w:left w:val="single" w:sz="4" w:space="0" w:color="auto"/>
              <w:bottom w:val="single" w:sz="4" w:space="0" w:color="000000"/>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w:t>
            </w:r>
          </w:p>
        </w:tc>
      </w:tr>
      <w:tr w:rsidR="00187FC3" w:rsidRPr="0044338E" w:rsidTr="00187FC3">
        <w:trPr>
          <w:trHeight w:val="351"/>
        </w:trPr>
        <w:tc>
          <w:tcPr>
            <w:tcW w:w="659" w:type="dxa"/>
            <w:tcBorders>
              <w:top w:val="single" w:sz="4" w:space="0" w:color="auto"/>
              <w:left w:val="single" w:sz="4" w:space="0" w:color="auto"/>
              <w:bottom w:val="single" w:sz="4" w:space="0" w:color="auto"/>
              <w:right w:val="single" w:sz="4" w:space="0" w:color="auto"/>
            </w:tcBorders>
            <w:vAlign w:val="center"/>
          </w:tcPr>
          <w:p w:rsidR="00187FC3" w:rsidRPr="0044338E" w:rsidRDefault="00187FC3" w:rsidP="00187FC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050" w:type="dxa"/>
            <w:tcBorders>
              <w:top w:val="single" w:sz="4" w:space="0" w:color="auto"/>
              <w:left w:val="single" w:sz="4" w:space="0" w:color="auto"/>
              <w:bottom w:val="single" w:sz="4" w:space="0" w:color="auto"/>
              <w:right w:val="single" w:sz="4" w:space="0" w:color="auto"/>
            </w:tcBorders>
            <w:vAlign w:val="center"/>
          </w:tcPr>
          <w:p w:rsidR="00187FC3" w:rsidRPr="0044338E" w:rsidRDefault="00187FC3" w:rsidP="00187FC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324" w:type="dxa"/>
            <w:tcBorders>
              <w:top w:val="single" w:sz="4" w:space="0" w:color="auto"/>
              <w:left w:val="single" w:sz="4" w:space="0" w:color="auto"/>
              <w:bottom w:val="single" w:sz="4" w:space="0" w:color="000000"/>
              <w:right w:val="single" w:sz="4" w:space="0" w:color="auto"/>
            </w:tcBorders>
            <w:vAlign w:val="center"/>
          </w:tcPr>
          <w:p w:rsidR="00187FC3" w:rsidRPr="0044338E" w:rsidRDefault="00187FC3" w:rsidP="00187FC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60" w:type="dxa"/>
            <w:tcBorders>
              <w:top w:val="single" w:sz="4" w:space="0" w:color="auto"/>
              <w:left w:val="single" w:sz="4" w:space="0" w:color="auto"/>
              <w:bottom w:val="single" w:sz="4" w:space="0" w:color="000000"/>
              <w:right w:val="single" w:sz="4" w:space="0" w:color="auto"/>
            </w:tcBorders>
            <w:vAlign w:val="center"/>
          </w:tcPr>
          <w:p w:rsidR="00187FC3" w:rsidRPr="0044338E" w:rsidRDefault="00187FC3" w:rsidP="00187FC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60" w:type="dxa"/>
            <w:tcBorders>
              <w:top w:val="single" w:sz="4" w:space="0" w:color="auto"/>
              <w:left w:val="single" w:sz="4" w:space="0" w:color="auto"/>
              <w:bottom w:val="single" w:sz="4" w:space="0" w:color="000000"/>
              <w:right w:val="single" w:sz="4" w:space="0" w:color="auto"/>
            </w:tcBorders>
            <w:vAlign w:val="center"/>
          </w:tcPr>
          <w:p w:rsidR="00187FC3" w:rsidRPr="0044338E" w:rsidRDefault="00187FC3" w:rsidP="00187FC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060" w:type="dxa"/>
            <w:tcBorders>
              <w:top w:val="single" w:sz="4" w:space="0" w:color="auto"/>
              <w:left w:val="single" w:sz="4" w:space="0" w:color="auto"/>
              <w:bottom w:val="single" w:sz="4" w:space="0" w:color="000000"/>
              <w:right w:val="single" w:sz="4" w:space="0" w:color="auto"/>
            </w:tcBorders>
          </w:tcPr>
          <w:p w:rsidR="00187FC3" w:rsidRPr="0044338E" w:rsidRDefault="00187FC3" w:rsidP="00187FC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93" w:type="dxa"/>
            <w:tcBorders>
              <w:top w:val="single" w:sz="4" w:space="0" w:color="auto"/>
              <w:left w:val="single" w:sz="4" w:space="0" w:color="auto"/>
              <w:bottom w:val="single" w:sz="4" w:space="0" w:color="000000"/>
              <w:right w:val="single" w:sz="4" w:space="0" w:color="auto"/>
            </w:tcBorders>
          </w:tcPr>
          <w:p w:rsidR="00187FC3" w:rsidRPr="0044338E" w:rsidRDefault="00187FC3" w:rsidP="00187FC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r>
      <w:tr w:rsidR="0044338E" w:rsidRPr="0044338E" w:rsidTr="00187FC3">
        <w:trPr>
          <w:trHeight w:val="645"/>
        </w:trPr>
        <w:tc>
          <w:tcPr>
            <w:tcW w:w="659" w:type="dxa"/>
            <w:tcBorders>
              <w:top w:val="single" w:sz="4" w:space="0" w:color="auto"/>
              <w:left w:val="single" w:sz="4" w:space="0" w:color="auto"/>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w:t>
            </w:r>
          </w:p>
        </w:tc>
        <w:tc>
          <w:tcPr>
            <w:tcW w:w="305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Число лиц, погибших в дорожно-транспортных происшествиях</w:t>
            </w:r>
          </w:p>
        </w:tc>
        <w:tc>
          <w:tcPr>
            <w:tcW w:w="1324" w:type="dxa"/>
            <w:tcBorders>
              <w:top w:val="nil"/>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человек</w:t>
            </w:r>
          </w:p>
        </w:tc>
        <w:tc>
          <w:tcPr>
            <w:tcW w:w="1260" w:type="dxa"/>
            <w:tcBorders>
              <w:top w:val="nil"/>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4</w:t>
            </w:r>
          </w:p>
        </w:tc>
        <w:tc>
          <w:tcPr>
            <w:tcW w:w="1260" w:type="dxa"/>
            <w:tcBorders>
              <w:top w:val="nil"/>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w:t>
            </w:r>
          </w:p>
        </w:tc>
        <w:tc>
          <w:tcPr>
            <w:tcW w:w="1060" w:type="dxa"/>
            <w:tcBorders>
              <w:top w:val="nil"/>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-3</w:t>
            </w:r>
          </w:p>
        </w:tc>
        <w:tc>
          <w:tcPr>
            <w:tcW w:w="993" w:type="dxa"/>
            <w:tcBorders>
              <w:top w:val="nil"/>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75</w:t>
            </w:r>
          </w:p>
        </w:tc>
      </w:tr>
      <w:tr w:rsidR="0044338E" w:rsidRPr="0044338E" w:rsidTr="00187FC3">
        <w:trPr>
          <w:trHeight w:val="435"/>
        </w:trPr>
        <w:tc>
          <w:tcPr>
            <w:tcW w:w="659" w:type="dxa"/>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2.</w:t>
            </w:r>
          </w:p>
        </w:tc>
        <w:tc>
          <w:tcPr>
            <w:tcW w:w="3050" w:type="dxa"/>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44338E">
            <w:pPr>
              <w:spacing w:after="0" w:line="240" w:lineRule="auto"/>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Сокращение социального риска (число лиц, погибших в дорожно-транспортных происшествиях, на 100 тысяч населения)</w:t>
            </w:r>
          </w:p>
        </w:tc>
        <w:tc>
          <w:tcPr>
            <w:tcW w:w="1324"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человек</w:t>
            </w:r>
          </w:p>
        </w:tc>
        <w:tc>
          <w:tcPr>
            <w:tcW w:w="12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10,2</w:t>
            </w:r>
          </w:p>
        </w:tc>
        <w:tc>
          <w:tcPr>
            <w:tcW w:w="12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2,36</w:t>
            </w:r>
          </w:p>
        </w:tc>
        <w:tc>
          <w:tcPr>
            <w:tcW w:w="10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-7,84</w:t>
            </w:r>
          </w:p>
        </w:tc>
        <w:tc>
          <w:tcPr>
            <w:tcW w:w="993"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77</w:t>
            </w:r>
          </w:p>
        </w:tc>
      </w:tr>
      <w:tr w:rsidR="0044338E" w:rsidRPr="0044338E" w:rsidTr="00187FC3">
        <w:trPr>
          <w:trHeight w:val="435"/>
        </w:trPr>
        <w:tc>
          <w:tcPr>
            <w:tcW w:w="659" w:type="dxa"/>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3.</w:t>
            </w:r>
          </w:p>
        </w:tc>
        <w:tc>
          <w:tcPr>
            <w:tcW w:w="3050" w:type="dxa"/>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44338E">
            <w:pPr>
              <w:spacing w:after="0" w:line="240" w:lineRule="auto"/>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 xml:space="preserve">Сокращение транспортного риска  (число лиц, погибших в дорожно-транспортных происшествиях, на 10 тысяч транспортных средств) </w:t>
            </w:r>
          </w:p>
        </w:tc>
        <w:tc>
          <w:tcPr>
            <w:tcW w:w="1324"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человек</w:t>
            </w:r>
          </w:p>
        </w:tc>
        <w:tc>
          <w:tcPr>
            <w:tcW w:w="12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2,53</w:t>
            </w:r>
          </w:p>
        </w:tc>
        <w:tc>
          <w:tcPr>
            <w:tcW w:w="12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0,62</w:t>
            </w:r>
          </w:p>
        </w:tc>
        <w:tc>
          <w:tcPr>
            <w:tcW w:w="10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-1,91</w:t>
            </w:r>
          </w:p>
        </w:tc>
        <w:tc>
          <w:tcPr>
            <w:tcW w:w="993"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75,5</w:t>
            </w:r>
          </w:p>
        </w:tc>
      </w:tr>
      <w:tr w:rsidR="0044338E" w:rsidRPr="0044338E" w:rsidTr="00187FC3">
        <w:trPr>
          <w:trHeight w:val="1241"/>
        </w:trPr>
        <w:tc>
          <w:tcPr>
            <w:tcW w:w="659" w:type="dxa"/>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4.</w:t>
            </w:r>
          </w:p>
        </w:tc>
        <w:tc>
          <w:tcPr>
            <w:tcW w:w="3050" w:type="dxa"/>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44338E">
            <w:pPr>
              <w:spacing w:after="0" w:line="240" w:lineRule="auto"/>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 xml:space="preserve">Снижение тяжести последствий  (кол-во лиц, погибших в результате дорожно-транспортных происшествий, на 100 пострадавших) </w:t>
            </w:r>
          </w:p>
        </w:tc>
        <w:tc>
          <w:tcPr>
            <w:tcW w:w="1324"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человек</w:t>
            </w:r>
          </w:p>
        </w:tc>
        <w:tc>
          <w:tcPr>
            <w:tcW w:w="12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11,46</w:t>
            </w:r>
          </w:p>
        </w:tc>
        <w:tc>
          <w:tcPr>
            <w:tcW w:w="12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12,5</w:t>
            </w:r>
          </w:p>
        </w:tc>
        <w:tc>
          <w:tcPr>
            <w:tcW w:w="10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21,8</w:t>
            </w:r>
          </w:p>
        </w:tc>
      </w:tr>
      <w:tr w:rsidR="0044338E" w:rsidRPr="0044338E" w:rsidTr="00187FC3">
        <w:trPr>
          <w:trHeight w:val="435"/>
        </w:trPr>
        <w:tc>
          <w:tcPr>
            <w:tcW w:w="659" w:type="dxa"/>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5.</w:t>
            </w:r>
          </w:p>
        </w:tc>
        <w:tc>
          <w:tcPr>
            <w:tcW w:w="3050" w:type="dxa"/>
            <w:tcBorders>
              <w:top w:val="single" w:sz="4" w:space="0" w:color="auto"/>
              <w:left w:val="single" w:sz="4" w:space="0" w:color="auto"/>
              <w:bottom w:val="single" w:sz="4" w:space="0" w:color="auto"/>
              <w:right w:val="single" w:sz="4" w:space="0" w:color="auto"/>
            </w:tcBorders>
            <w:vAlign w:val="center"/>
            <w:hideMark/>
          </w:tcPr>
          <w:p w:rsidR="0044338E" w:rsidRPr="0044338E" w:rsidRDefault="0044338E" w:rsidP="0044338E">
            <w:pPr>
              <w:spacing w:after="0" w:line="240" w:lineRule="auto"/>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Число детей, пострадавших в дорожно-транспортных происшествиях</w:t>
            </w:r>
          </w:p>
        </w:tc>
        <w:tc>
          <w:tcPr>
            <w:tcW w:w="1324"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человек</w:t>
            </w:r>
          </w:p>
        </w:tc>
        <w:tc>
          <w:tcPr>
            <w:tcW w:w="12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0</w:t>
            </w:r>
          </w:p>
        </w:tc>
        <w:tc>
          <w:tcPr>
            <w:tcW w:w="12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2</w:t>
            </w:r>
          </w:p>
        </w:tc>
        <w:tc>
          <w:tcPr>
            <w:tcW w:w="1060"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hideMark/>
          </w:tcPr>
          <w:p w:rsidR="0044338E" w:rsidRPr="0044338E" w:rsidRDefault="0044338E" w:rsidP="0044338E">
            <w:pPr>
              <w:spacing w:after="0" w:line="240" w:lineRule="auto"/>
              <w:jc w:val="center"/>
              <w:rPr>
                <w:rFonts w:ascii="Times New Roman" w:eastAsia="Times New Roman" w:hAnsi="Times New Roman" w:cs="Times New Roman"/>
                <w:lang w:eastAsia="ru-RU"/>
              </w:rPr>
            </w:pPr>
            <w:r w:rsidRPr="0044338E">
              <w:rPr>
                <w:rFonts w:ascii="Times New Roman" w:eastAsia="Times New Roman" w:hAnsi="Times New Roman" w:cs="Times New Roman"/>
                <w:lang w:eastAsia="ru-RU"/>
              </w:rPr>
              <w:t>50</w:t>
            </w:r>
          </w:p>
        </w:tc>
      </w:tr>
    </w:tbl>
    <w:p w:rsidR="0044338E" w:rsidRPr="0044338E" w:rsidRDefault="0044338E" w:rsidP="0044338E">
      <w:pPr>
        <w:spacing w:after="0" w:line="240" w:lineRule="auto"/>
        <w:ind w:firstLine="708"/>
        <w:jc w:val="both"/>
        <w:rPr>
          <w:rFonts w:ascii="Times New Roman" w:eastAsia="Calibri" w:hAnsi="Times New Roman" w:cs="Times New Roman"/>
          <w:sz w:val="28"/>
          <w:szCs w:val="28"/>
        </w:rPr>
      </w:pPr>
    </w:p>
    <w:p w:rsidR="0044338E" w:rsidRPr="0044338E" w:rsidRDefault="0044338E" w:rsidP="0044338E">
      <w:pPr>
        <w:pStyle w:val="a5"/>
        <w:ind w:firstLine="708"/>
        <w:jc w:val="both"/>
        <w:rPr>
          <w:rFonts w:ascii="Times New Roman" w:hAnsi="Times New Roman"/>
          <w:sz w:val="28"/>
          <w:szCs w:val="28"/>
        </w:rPr>
      </w:pPr>
      <w:r w:rsidRPr="0044338E">
        <w:rPr>
          <w:rFonts w:ascii="Times New Roman" w:hAnsi="Times New Roman"/>
          <w:sz w:val="28"/>
          <w:szCs w:val="28"/>
        </w:rPr>
        <w:t>Таким образом, в 201</w:t>
      </w:r>
      <w:r w:rsidR="003F2421">
        <w:rPr>
          <w:rFonts w:ascii="Times New Roman" w:hAnsi="Times New Roman"/>
          <w:sz w:val="28"/>
          <w:szCs w:val="28"/>
        </w:rPr>
        <w:t>8</w:t>
      </w:r>
      <w:r w:rsidRPr="0044338E">
        <w:rPr>
          <w:rFonts w:ascii="Times New Roman" w:hAnsi="Times New Roman"/>
          <w:sz w:val="28"/>
          <w:szCs w:val="28"/>
        </w:rPr>
        <w:t xml:space="preserve"> году наблюдается снижение смертности от дорожно-транспортных  происшествий на 77% </w:t>
      </w:r>
    </w:p>
    <w:p w:rsidR="0044338E" w:rsidRDefault="0044338E" w:rsidP="0044338E">
      <w:pPr>
        <w:pStyle w:val="a5"/>
        <w:ind w:firstLine="709"/>
        <w:jc w:val="both"/>
        <w:rPr>
          <w:rFonts w:ascii="Times New Roman" w:hAnsi="Times New Roman"/>
          <w:sz w:val="28"/>
          <w:szCs w:val="28"/>
        </w:rPr>
      </w:pPr>
      <w:r w:rsidRPr="0044338E">
        <w:rPr>
          <w:rFonts w:ascii="Times New Roman" w:hAnsi="Times New Roman"/>
          <w:sz w:val="28"/>
          <w:szCs w:val="28"/>
        </w:rPr>
        <w:t>В целом можно сделать вывод, что муниципальная подпрограмма №2 «Повышение безопасности дорож</w:t>
      </w:r>
      <w:r w:rsidR="00056B7A">
        <w:rPr>
          <w:rFonts w:ascii="Times New Roman" w:hAnsi="Times New Roman"/>
          <w:sz w:val="28"/>
          <w:szCs w:val="28"/>
        </w:rPr>
        <w:t>ного движения  в городе Саянск</w:t>
      </w:r>
      <w:r w:rsidRPr="0044338E">
        <w:rPr>
          <w:rFonts w:ascii="Times New Roman" w:hAnsi="Times New Roman"/>
          <w:sz w:val="28"/>
          <w:szCs w:val="28"/>
        </w:rPr>
        <w:t>» в части запланированных на 2018 году мероприятий выполнена, своих целей достигла.</w:t>
      </w:r>
    </w:p>
    <w:p w:rsidR="00737387" w:rsidRPr="00187FC3" w:rsidRDefault="00737387" w:rsidP="007373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lastRenderedPageBreak/>
        <w:t xml:space="preserve">                                                                                                          </w:t>
      </w:r>
      <w:r w:rsidR="00187FC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187FC3">
        <w:rPr>
          <w:rFonts w:ascii="Times New Roman" w:eastAsia="Times New Roman" w:hAnsi="Times New Roman" w:cs="Times New Roman"/>
          <w:color w:val="000000"/>
          <w:sz w:val="24"/>
          <w:szCs w:val="24"/>
          <w:lang w:eastAsia="ru-RU"/>
        </w:rPr>
        <w:t>Приложение №5</w:t>
      </w:r>
    </w:p>
    <w:p w:rsidR="00737387" w:rsidRPr="00737387" w:rsidRDefault="00737387" w:rsidP="00737387">
      <w:pPr>
        <w:spacing w:after="0" w:line="240" w:lineRule="auto"/>
        <w:jc w:val="both"/>
        <w:rPr>
          <w:rFonts w:ascii="Times New Roman" w:eastAsia="Calibri" w:hAnsi="Times New Roman" w:cs="Times New Roman"/>
        </w:rPr>
      </w:pPr>
    </w:p>
    <w:p w:rsidR="00737387" w:rsidRPr="00187FC3" w:rsidRDefault="00737387" w:rsidP="0073738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87FC3">
        <w:rPr>
          <w:rFonts w:ascii="Times New Roman" w:eastAsia="Times New Roman" w:hAnsi="Times New Roman" w:cs="Times New Roman"/>
          <w:sz w:val="28"/>
          <w:szCs w:val="28"/>
          <w:lang w:eastAsia="ru-RU"/>
        </w:rPr>
        <w:t xml:space="preserve">АНАЛИЗ ОБЪЕМА ФИНАНСИРОВАНИЯ </w:t>
      </w:r>
      <w:proofErr w:type="gramStart"/>
      <w:r w:rsidRPr="00187FC3">
        <w:rPr>
          <w:rFonts w:ascii="Times New Roman" w:eastAsia="Times New Roman" w:hAnsi="Times New Roman" w:cs="Times New Roman"/>
          <w:sz w:val="28"/>
          <w:szCs w:val="28"/>
          <w:lang w:eastAsia="ru-RU"/>
        </w:rPr>
        <w:t>МУНИЦИПАЛЬНОЙ</w:t>
      </w:r>
      <w:proofErr w:type="gramEnd"/>
      <w:r w:rsidRPr="00187FC3">
        <w:rPr>
          <w:rFonts w:ascii="Times New Roman" w:eastAsia="Times New Roman" w:hAnsi="Times New Roman" w:cs="Times New Roman"/>
          <w:sz w:val="28"/>
          <w:szCs w:val="28"/>
          <w:lang w:eastAsia="ru-RU"/>
        </w:rPr>
        <w:t xml:space="preserve"> </w:t>
      </w:r>
    </w:p>
    <w:p w:rsidR="00737387" w:rsidRPr="00187FC3" w:rsidRDefault="00737387" w:rsidP="00737387">
      <w:pPr>
        <w:widowControl w:val="0"/>
        <w:autoSpaceDE w:val="0"/>
        <w:autoSpaceDN w:val="0"/>
        <w:adjustRightInd w:val="0"/>
        <w:spacing w:after="0" w:line="240" w:lineRule="auto"/>
        <w:ind w:left="786"/>
        <w:jc w:val="center"/>
        <w:rPr>
          <w:rFonts w:ascii="Times New Roman" w:eastAsia="Times New Roman" w:hAnsi="Times New Roman" w:cs="Times New Roman"/>
          <w:sz w:val="28"/>
          <w:szCs w:val="28"/>
          <w:lang w:eastAsia="ru-RU"/>
        </w:rPr>
      </w:pPr>
      <w:r w:rsidRPr="00187FC3">
        <w:rPr>
          <w:rFonts w:ascii="Times New Roman" w:eastAsia="Times New Roman" w:hAnsi="Times New Roman" w:cs="Times New Roman"/>
          <w:sz w:val="28"/>
          <w:szCs w:val="28"/>
          <w:lang w:eastAsia="ru-RU"/>
        </w:rPr>
        <w:t>ПОДПРОГРАММЫ №2 за 2018 год</w:t>
      </w:r>
    </w:p>
    <w:tbl>
      <w:tblPr>
        <w:tblpPr w:leftFromText="180" w:rightFromText="180" w:vertAnchor="text" w:horzAnchor="margin" w:tblpY="320"/>
        <w:tblW w:w="9606" w:type="dxa"/>
        <w:tblLayout w:type="fixed"/>
        <w:tblLook w:val="04A0" w:firstRow="1" w:lastRow="0" w:firstColumn="1" w:lastColumn="0" w:noHBand="0" w:noVBand="1"/>
      </w:tblPr>
      <w:tblGrid>
        <w:gridCol w:w="579"/>
        <w:gridCol w:w="2790"/>
        <w:gridCol w:w="1275"/>
        <w:gridCol w:w="993"/>
        <w:gridCol w:w="1134"/>
        <w:gridCol w:w="850"/>
        <w:gridCol w:w="851"/>
        <w:gridCol w:w="1134"/>
      </w:tblGrid>
      <w:tr w:rsidR="00737387" w:rsidRPr="00737387" w:rsidTr="0021446D">
        <w:trPr>
          <w:trHeight w:val="620"/>
        </w:trPr>
        <w:tc>
          <w:tcPr>
            <w:tcW w:w="5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 xml:space="preserve">N  </w:t>
            </w:r>
            <w:proofErr w:type="gramStart"/>
            <w:r w:rsidRPr="00737387">
              <w:rPr>
                <w:rFonts w:ascii="Times New Roman" w:eastAsia="Times New Roman" w:hAnsi="Times New Roman" w:cs="Times New Roman"/>
                <w:color w:val="000000"/>
                <w:lang w:eastAsia="ru-RU"/>
              </w:rPr>
              <w:t>п</w:t>
            </w:r>
            <w:proofErr w:type="gramEnd"/>
            <w:r w:rsidRPr="00737387">
              <w:rPr>
                <w:rFonts w:ascii="Times New Roman" w:eastAsia="Times New Roman" w:hAnsi="Times New Roman" w:cs="Times New Roman"/>
                <w:color w:val="000000"/>
                <w:lang w:eastAsia="ru-RU"/>
              </w:rPr>
              <w:t>/п</w:t>
            </w:r>
          </w:p>
        </w:tc>
        <w:tc>
          <w:tcPr>
            <w:tcW w:w="2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Наименование основных мероприятий</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Источники   финансирования</w:t>
            </w:r>
          </w:p>
        </w:tc>
        <w:tc>
          <w:tcPr>
            <w:tcW w:w="2127" w:type="dxa"/>
            <w:gridSpan w:val="2"/>
            <w:tcBorders>
              <w:top w:val="single" w:sz="4" w:space="0" w:color="auto"/>
              <w:left w:val="nil"/>
              <w:bottom w:val="single" w:sz="4" w:space="0" w:color="auto"/>
              <w:right w:val="single" w:sz="4" w:space="0" w:color="000000"/>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Объем       финансирования,</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Отклонение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 xml:space="preserve">Пояснения по   освоению  объемов    </w:t>
            </w:r>
            <w:r w:rsidRPr="00737387">
              <w:rPr>
                <w:rFonts w:ascii="Times New Roman" w:eastAsia="Times New Roman" w:hAnsi="Times New Roman" w:cs="Times New Roman"/>
                <w:color w:val="000000"/>
                <w:lang w:eastAsia="ru-RU"/>
              </w:rPr>
              <w:br/>
              <w:t>финансирования</w:t>
            </w:r>
          </w:p>
        </w:tc>
      </w:tr>
      <w:tr w:rsidR="00737387" w:rsidRPr="00737387" w:rsidTr="0021446D">
        <w:trPr>
          <w:trHeight w:val="415"/>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p>
        </w:tc>
        <w:tc>
          <w:tcPr>
            <w:tcW w:w="2790" w:type="dxa"/>
            <w:vMerge/>
            <w:tcBorders>
              <w:top w:val="single" w:sz="4" w:space="0" w:color="auto"/>
              <w:left w:val="single" w:sz="4" w:space="0" w:color="auto"/>
              <w:bottom w:val="single" w:sz="4" w:space="0" w:color="000000"/>
              <w:right w:val="single" w:sz="4" w:space="0" w:color="auto"/>
            </w:tcBorders>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тыс. руб.</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p>
        </w:tc>
      </w:tr>
      <w:tr w:rsidR="00737387" w:rsidRPr="00737387" w:rsidTr="0021446D">
        <w:trPr>
          <w:trHeight w:val="330"/>
        </w:trPr>
        <w:tc>
          <w:tcPr>
            <w:tcW w:w="579" w:type="dxa"/>
            <w:tcBorders>
              <w:top w:val="nil"/>
              <w:left w:val="single" w:sz="4" w:space="0" w:color="auto"/>
              <w:bottom w:val="single" w:sz="4" w:space="0" w:color="auto"/>
              <w:right w:val="single" w:sz="4" w:space="0" w:color="auto"/>
            </w:tcBorders>
            <w:shd w:val="clear" w:color="auto" w:fill="auto"/>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p>
        </w:tc>
        <w:tc>
          <w:tcPr>
            <w:tcW w:w="2790" w:type="dxa"/>
            <w:tcBorders>
              <w:top w:val="nil"/>
              <w:left w:val="nil"/>
              <w:bottom w:val="single" w:sz="4" w:space="0" w:color="auto"/>
              <w:right w:val="single" w:sz="4" w:space="0" w:color="auto"/>
            </w:tcBorders>
            <w:shd w:val="clear" w:color="auto" w:fill="auto"/>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p>
        </w:tc>
        <w:tc>
          <w:tcPr>
            <w:tcW w:w="1275" w:type="dxa"/>
            <w:tcBorders>
              <w:top w:val="nil"/>
              <w:left w:val="nil"/>
              <w:bottom w:val="single" w:sz="4" w:space="0" w:color="auto"/>
              <w:right w:val="single" w:sz="4" w:space="0" w:color="auto"/>
            </w:tcBorders>
            <w:shd w:val="clear" w:color="auto" w:fill="auto"/>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план на год</w:t>
            </w:r>
          </w:p>
        </w:tc>
        <w:tc>
          <w:tcPr>
            <w:tcW w:w="1134"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факт</w:t>
            </w:r>
          </w:p>
        </w:tc>
        <w:tc>
          <w:tcPr>
            <w:tcW w:w="850"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p>
        </w:tc>
      </w:tr>
      <w:tr w:rsidR="00737387" w:rsidRPr="00737387" w:rsidTr="0021446D">
        <w:trPr>
          <w:trHeight w:val="33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737387" w:rsidRPr="00737387" w:rsidRDefault="00737387" w:rsidP="00187FC3">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1</w:t>
            </w:r>
          </w:p>
        </w:tc>
        <w:tc>
          <w:tcPr>
            <w:tcW w:w="2790"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187FC3">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2</w:t>
            </w:r>
          </w:p>
        </w:tc>
        <w:tc>
          <w:tcPr>
            <w:tcW w:w="1275"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187FC3">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3</w:t>
            </w:r>
          </w:p>
        </w:tc>
        <w:tc>
          <w:tcPr>
            <w:tcW w:w="993"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187FC3">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187FC3">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187FC3">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187FC3">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187FC3">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8</w:t>
            </w:r>
          </w:p>
        </w:tc>
      </w:tr>
      <w:tr w:rsidR="00737387" w:rsidRPr="00737387" w:rsidTr="0021446D">
        <w:trPr>
          <w:trHeight w:val="695"/>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1.3.</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37387" w:rsidRPr="00737387" w:rsidRDefault="00737387" w:rsidP="00737387">
            <w:pPr>
              <w:spacing w:after="0" w:line="240" w:lineRule="auto"/>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Приобретение  бланков карт  маршрутов регулярных перевозок.</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Местный бюджет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7,40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7,40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bCs/>
                <w:lang w:eastAsia="ru-RU"/>
              </w:rPr>
            </w:pPr>
          </w:p>
        </w:tc>
      </w:tr>
      <w:tr w:rsidR="00737387" w:rsidRPr="00737387" w:rsidTr="0021446D">
        <w:trPr>
          <w:trHeight w:val="696"/>
        </w:trPr>
        <w:tc>
          <w:tcPr>
            <w:tcW w:w="579" w:type="dxa"/>
            <w:vMerge/>
            <w:tcBorders>
              <w:top w:val="single" w:sz="4" w:space="0" w:color="auto"/>
              <w:left w:val="single" w:sz="4" w:space="0" w:color="auto"/>
              <w:bottom w:val="single" w:sz="4" w:space="0" w:color="auto"/>
              <w:right w:val="single" w:sz="4" w:space="0" w:color="auto"/>
            </w:tcBorders>
            <w:vAlign w:val="center"/>
            <w:hideMark/>
          </w:tcPr>
          <w:p w:rsidR="00737387" w:rsidRPr="00737387" w:rsidRDefault="00737387" w:rsidP="00737387">
            <w:pPr>
              <w:spacing w:after="0" w:line="240" w:lineRule="auto"/>
              <w:rPr>
                <w:rFonts w:ascii="Times New Roman" w:eastAsia="Times New Roman" w:hAnsi="Times New Roman" w:cs="Times New Roman"/>
                <w:color w:val="000000"/>
                <w:lang w:eastAsia="ru-RU"/>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737387" w:rsidRPr="00737387" w:rsidRDefault="00737387" w:rsidP="00737387">
            <w:pPr>
              <w:spacing w:after="0" w:line="240" w:lineRule="auto"/>
              <w:rPr>
                <w:rFonts w:ascii="Times New Roman" w:eastAsia="Times New Roman" w:hAnsi="Times New Roman" w:cs="Times New Roman"/>
                <w:color w:val="000000"/>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Областной бюджет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p>
        </w:tc>
      </w:tr>
      <w:tr w:rsidR="00E1166E" w:rsidRPr="00737387" w:rsidTr="00390340">
        <w:trPr>
          <w:trHeight w:val="634"/>
        </w:trPr>
        <w:tc>
          <w:tcPr>
            <w:tcW w:w="579" w:type="dxa"/>
            <w:vMerge w:val="restart"/>
            <w:tcBorders>
              <w:top w:val="single" w:sz="4" w:space="0" w:color="auto"/>
              <w:left w:val="single" w:sz="4" w:space="0" w:color="auto"/>
              <w:right w:val="single" w:sz="4" w:space="0" w:color="auto"/>
            </w:tcBorders>
            <w:vAlign w:val="center"/>
          </w:tcPr>
          <w:p w:rsidR="00E1166E" w:rsidRPr="00737387" w:rsidRDefault="00E1166E" w:rsidP="00737387">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2790" w:type="dxa"/>
            <w:vMerge w:val="restart"/>
            <w:tcBorders>
              <w:top w:val="single" w:sz="4" w:space="0" w:color="auto"/>
              <w:left w:val="single" w:sz="4" w:space="0" w:color="auto"/>
              <w:right w:val="single" w:sz="4" w:space="0" w:color="auto"/>
            </w:tcBorders>
          </w:tcPr>
          <w:p w:rsidR="00E1166E" w:rsidRPr="00737387" w:rsidRDefault="00E1166E" w:rsidP="0021446D">
            <w:pPr>
              <w:widowControl w:val="0"/>
              <w:autoSpaceDE w:val="0"/>
              <w:autoSpaceDN w:val="0"/>
              <w:spacing w:after="0" w:line="240" w:lineRule="auto"/>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Приобретение светоотражающих наклеек для первоклассников</w:t>
            </w:r>
          </w:p>
        </w:tc>
        <w:tc>
          <w:tcPr>
            <w:tcW w:w="1275"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3F242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Местный </w:t>
            </w:r>
            <w:r w:rsidRPr="00737387">
              <w:rPr>
                <w:rFonts w:ascii="Times New Roman" w:eastAsia="Times New Roman" w:hAnsi="Times New Roman" w:cs="Times New Roman"/>
                <w:color w:val="000000"/>
                <w:lang w:eastAsia="ru-RU"/>
              </w:rPr>
              <w:t>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Pr="00737387">
              <w:rPr>
                <w:rFonts w:ascii="Times New Roman" w:eastAsia="Times New Roman" w:hAnsi="Times New Roman" w:cs="Times New Roman"/>
                <w:color w:val="000000"/>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r w:rsidRPr="00737387">
              <w:rPr>
                <w:rFonts w:ascii="Times New Roman" w:eastAsia="Times New Roman" w:hAnsi="Times New Roman" w:cs="Times New Roman"/>
                <w:color w:val="000000"/>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737387">
            <w:pPr>
              <w:spacing w:after="0" w:line="240" w:lineRule="auto"/>
              <w:jc w:val="both"/>
              <w:rPr>
                <w:rFonts w:ascii="Times New Roman" w:eastAsia="Times New Roman" w:hAnsi="Times New Roman" w:cs="Times New Roman"/>
                <w:color w:val="000000"/>
                <w:lang w:eastAsia="ru-RU"/>
              </w:rPr>
            </w:pPr>
          </w:p>
        </w:tc>
      </w:tr>
      <w:tr w:rsidR="00E1166E" w:rsidRPr="00737387" w:rsidTr="00390340">
        <w:trPr>
          <w:trHeight w:val="634"/>
        </w:trPr>
        <w:tc>
          <w:tcPr>
            <w:tcW w:w="579" w:type="dxa"/>
            <w:vMerge/>
            <w:tcBorders>
              <w:left w:val="single" w:sz="4" w:space="0" w:color="auto"/>
              <w:bottom w:val="single" w:sz="4" w:space="0" w:color="auto"/>
              <w:right w:val="single" w:sz="4" w:space="0" w:color="auto"/>
            </w:tcBorders>
            <w:vAlign w:val="center"/>
          </w:tcPr>
          <w:p w:rsidR="00E1166E" w:rsidRPr="00737387" w:rsidRDefault="00E1166E" w:rsidP="00737387">
            <w:pPr>
              <w:spacing w:after="0" w:line="240" w:lineRule="auto"/>
              <w:rPr>
                <w:rFonts w:ascii="Times New Roman" w:eastAsia="Times New Roman" w:hAnsi="Times New Roman" w:cs="Times New Roman"/>
                <w:color w:val="000000"/>
                <w:lang w:eastAsia="ru-RU"/>
              </w:rPr>
            </w:pPr>
          </w:p>
        </w:tc>
        <w:tc>
          <w:tcPr>
            <w:tcW w:w="2790" w:type="dxa"/>
            <w:vMerge/>
            <w:tcBorders>
              <w:left w:val="single" w:sz="4" w:space="0" w:color="auto"/>
              <w:bottom w:val="single" w:sz="4" w:space="0" w:color="auto"/>
              <w:right w:val="single" w:sz="4" w:space="0" w:color="auto"/>
            </w:tcBorders>
          </w:tcPr>
          <w:p w:rsidR="00E1166E" w:rsidRPr="00737387" w:rsidRDefault="00E1166E" w:rsidP="00737387">
            <w:pPr>
              <w:widowControl w:val="0"/>
              <w:autoSpaceDE w:val="0"/>
              <w:autoSpaceDN w:val="0"/>
              <w:spacing w:after="0" w:line="240" w:lineRule="auto"/>
              <w:jc w:val="both"/>
              <w:rPr>
                <w:rFonts w:ascii="Times New Roman" w:eastAsia="Times New Roman" w:hAnsi="Times New Roman" w:cs="Times New Roman"/>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3F242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Областной</w:t>
            </w:r>
            <w:r w:rsidRPr="00737387">
              <w:rPr>
                <w:rFonts w:ascii="Times New Roman" w:eastAsia="Times New Roman" w:hAnsi="Times New Roman" w:cs="Times New Roman"/>
                <w:color w:val="000000"/>
                <w:lang w:eastAsia="ru-RU"/>
              </w:rPr>
              <w:t xml:space="preserve"> 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rsidR="00E1166E" w:rsidRPr="00737387" w:rsidRDefault="00E1166E" w:rsidP="00737387">
            <w:pPr>
              <w:spacing w:after="0" w:line="240" w:lineRule="auto"/>
              <w:jc w:val="both"/>
              <w:rPr>
                <w:rFonts w:ascii="Times New Roman" w:eastAsia="Times New Roman" w:hAnsi="Times New Roman" w:cs="Times New Roman"/>
                <w:color w:val="000000"/>
                <w:lang w:eastAsia="ru-RU"/>
              </w:rPr>
            </w:pPr>
          </w:p>
        </w:tc>
      </w:tr>
      <w:tr w:rsidR="00737387" w:rsidRPr="00737387" w:rsidTr="0021446D">
        <w:trPr>
          <w:trHeight w:val="663"/>
        </w:trPr>
        <w:tc>
          <w:tcPr>
            <w:tcW w:w="579" w:type="dxa"/>
            <w:vMerge w:val="restart"/>
            <w:tcBorders>
              <w:top w:val="single" w:sz="4" w:space="0" w:color="auto"/>
              <w:left w:val="single" w:sz="4" w:space="0" w:color="auto"/>
              <w:right w:val="single" w:sz="4" w:space="0" w:color="auto"/>
            </w:tcBorders>
            <w:vAlign w:val="center"/>
          </w:tcPr>
          <w:p w:rsidR="00737387" w:rsidRPr="00737387" w:rsidRDefault="00737387" w:rsidP="00737387">
            <w:pPr>
              <w:spacing w:after="0" w:line="240" w:lineRule="auto"/>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3.1</w:t>
            </w:r>
          </w:p>
        </w:tc>
        <w:tc>
          <w:tcPr>
            <w:tcW w:w="2790" w:type="dxa"/>
            <w:vMerge w:val="restart"/>
            <w:tcBorders>
              <w:top w:val="single" w:sz="4" w:space="0" w:color="auto"/>
              <w:left w:val="single" w:sz="4" w:space="0" w:color="auto"/>
              <w:right w:val="single" w:sz="4" w:space="0" w:color="auto"/>
            </w:tcBorders>
          </w:tcPr>
          <w:p w:rsidR="00737387" w:rsidRPr="00737387" w:rsidRDefault="00737387" w:rsidP="00737387">
            <w:pPr>
              <w:widowControl w:val="0"/>
              <w:autoSpaceDE w:val="0"/>
              <w:autoSpaceDN w:val="0"/>
              <w:spacing w:after="0" w:line="240" w:lineRule="auto"/>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Содержание и ремонт дорожных знаков</w:t>
            </w:r>
          </w:p>
        </w:tc>
        <w:tc>
          <w:tcPr>
            <w:tcW w:w="1275"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3F2421">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Местный 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527,00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527,00</w:t>
            </w:r>
          </w:p>
        </w:tc>
        <w:tc>
          <w:tcPr>
            <w:tcW w:w="850"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p>
        </w:tc>
      </w:tr>
      <w:tr w:rsidR="00737387" w:rsidRPr="00737387" w:rsidTr="0021446D">
        <w:trPr>
          <w:trHeight w:val="645"/>
        </w:trPr>
        <w:tc>
          <w:tcPr>
            <w:tcW w:w="579" w:type="dxa"/>
            <w:vMerge/>
            <w:tcBorders>
              <w:left w:val="single" w:sz="4" w:space="0" w:color="auto"/>
              <w:bottom w:val="single" w:sz="4" w:space="0" w:color="auto"/>
              <w:right w:val="single" w:sz="4" w:space="0" w:color="auto"/>
            </w:tcBorders>
            <w:vAlign w:val="center"/>
          </w:tcPr>
          <w:p w:rsidR="00737387" w:rsidRPr="00737387" w:rsidRDefault="00737387" w:rsidP="00737387">
            <w:pPr>
              <w:spacing w:after="0" w:line="240" w:lineRule="auto"/>
              <w:rPr>
                <w:rFonts w:ascii="Times New Roman" w:eastAsia="Times New Roman" w:hAnsi="Times New Roman" w:cs="Times New Roman"/>
                <w:color w:val="000000"/>
                <w:lang w:eastAsia="ru-RU"/>
              </w:rPr>
            </w:pPr>
          </w:p>
        </w:tc>
        <w:tc>
          <w:tcPr>
            <w:tcW w:w="2790" w:type="dxa"/>
            <w:vMerge/>
            <w:tcBorders>
              <w:left w:val="single" w:sz="4" w:space="0" w:color="auto"/>
              <w:bottom w:val="single" w:sz="4" w:space="0" w:color="auto"/>
              <w:right w:val="single" w:sz="4" w:space="0" w:color="auto"/>
            </w:tcBorders>
          </w:tcPr>
          <w:p w:rsidR="00737387" w:rsidRPr="00737387" w:rsidRDefault="00737387" w:rsidP="00737387">
            <w:pPr>
              <w:widowControl w:val="0"/>
              <w:autoSpaceDE w:val="0"/>
              <w:autoSpaceDN w:val="0"/>
              <w:spacing w:after="0" w:line="240" w:lineRule="auto"/>
              <w:jc w:val="both"/>
              <w:rPr>
                <w:rFonts w:ascii="Times New Roman" w:eastAsia="Times New Roman" w:hAnsi="Times New Roman" w:cs="Times New Roman"/>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Областной 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p>
        </w:tc>
      </w:tr>
      <w:tr w:rsidR="00737387" w:rsidRPr="00737387" w:rsidTr="0021446D">
        <w:trPr>
          <w:trHeight w:val="645"/>
        </w:trPr>
        <w:tc>
          <w:tcPr>
            <w:tcW w:w="579" w:type="dxa"/>
            <w:vMerge w:val="restart"/>
            <w:tcBorders>
              <w:top w:val="single" w:sz="4" w:space="0" w:color="auto"/>
              <w:left w:val="single" w:sz="4" w:space="0" w:color="auto"/>
              <w:right w:val="single" w:sz="4" w:space="0" w:color="auto"/>
            </w:tcBorders>
            <w:vAlign w:val="center"/>
          </w:tcPr>
          <w:p w:rsidR="00737387" w:rsidRPr="00737387" w:rsidRDefault="00737387" w:rsidP="00737387">
            <w:pPr>
              <w:spacing w:after="0" w:line="240" w:lineRule="auto"/>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3.2</w:t>
            </w:r>
          </w:p>
        </w:tc>
        <w:tc>
          <w:tcPr>
            <w:tcW w:w="2790" w:type="dxa"/>
            <w:vMerge w:val="restart"/>
            <w:tcBorders>
              <w:top w:val="single" w:sz="4" w:space="0" w:color="auto"/>
              <w:left w:val="single" w:sz="4" w:space="0" w:color="auto"/>
              <w:right w:val="single" w:sz="4" w:space="0" w:color="auto"/>
            </w:tcBorders>
          </w:tcPr>
          <w:p w:rsidR="00737387" w:rsidRPr="00737387" w:rsidRDefault="00737387" w:rsidP="00737387">
            <w:pPr>
              <w:widowControl w:val="0"/>
              <w:autoSpaceDE w:val="0"/>
              <w:autoSpaceDN w:val="0"/>
              <w:spacing w:after="0" w:line="240" w:lineRule="auto"/>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Обновление существующей дорожной разметки</w:t>
            </w:r>
          </w:p>
        </w:tc>
        <w:tc>
          <w:tcPr>
            <w:tcW w:w="1275"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3F2421">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Местный 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963,40</w:t>
            </w:r>
          </w:p>
        </w:tc>
        <w:tc>
          <w:tcPr>
            <w:tcW w:w="1134"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963,40</w:t>
            </w:r>
          </w:p>
        </w:tc>
        <w:tc>
          <w:tcPr>
            <w:tcW w:w="850"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p>
        </w:tc>
      </w:tr>
      <w:tr w:rsidR="00737387" w:rsidRPr="00737387" w:rsidTr="0021446D">
        <w:trPr>
          <w:trHeight w:val="660"/>
        </w:trPr>
        <w:tc>
          <w:tcPr>
            <w:tcW w:w="579" w:type="dxa"/>
            <w:vMerge/>
            <w:tcBorders>
              <w:left w:val="single" w:sz="4" w:space="0" w:color="auto"/>
              <w:bottom w:val="single" w:sz="4" w:space="0" w:color="000000"/>
              <w:right w:val="single" w:sz="4" w:space="0" w:color="auto"/>
            </w:tcBorders>
            <w:vAlign w:val="center"/>
          </w:tcPr>
          <w:p w:rsidR="00737387" w:rsidRPr="00737387" w:rsidRDefault="00737387" w:rsidP="00737387">
            <w:pPr>
              <w:spacing w:after="0" w:line="240" w:lineRule="auto"/>
              <w:rPr>
                <w:rFonts w:ascii="Times New Roman" w:eastAsia="Times New Roman" w:hAnsi="Times New Roman" w:cs="Times New Roman"/>
                <w:color w:val="000000"/>
                <w:lang w:eastAsia="ru-RU"/>
              </w:rPr>
            </w:pPr>
          </w:p>
        </w:tc>
        <w:tc>
          <w:tcPr>
            <w:tcW w:w="2790" w:type="dxa"/>
            <w:vMerge/>
            <w:tcBorders>
              <w:left w:val="single" w:sz="4" w:space="0" w:color="auto"/>
              <w:bottom w:val="single" w:sz="4" w:space="0" w:color="000000"/>
              <w:right w:val="single" w:sz="4" w:space="0" w:color="auto"/>
            </w:tcBorders>
          </w:tcPr>
          <w:p w:rsidR="00737387" w:rsidRPr="00737387" w:rsidRDefault="00737387" w:rsidP="00737387">
            <w:pPr>
              <w:widowControl w:val="0"/>
              <w:autoSpaceDE w:val="0"/>
              <w:autoSpaceDN w:val="0"/>
              <w:spacing w:after="0" w:line="240" w:lineRule="auto"/>
              <w:jc w:val="both"/>
              <w:rPr>
                <w:rFonts w:ascii="Times New Roman" w:eastAsia="Times New Roman" w:hAnsi="Times New Roman" w:cs="Times New Roman"/>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3F2421">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Областной бюджет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850"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E1166E" w:rsidP="0073738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p>
        </w:tc>
      </w:tr>
      <w:tr w:rsidR="00737387" w:rsidRPr="00737387" w:rsidTr="0021446D">
        <w:trPr>
          <w:trHeight w:val="471"/>
        </w:trPr>
        <w:tc>
          <w:tcPr>
            <w:tcW w:w="4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 xml:space="preserve">Итого по подпрограмме 2, в том числе:        </w:t>
            </w:r>
          </w:p>
        </w:tc>
        <w:tc>
          <w:tcPr>
            <w:tcW w:w="993"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1537,80</w:t>
            </w:r>
          </w:p>
        </w:tc>
        <w:tc>
          <w:tcPr>
            <w:tcW w:w="1134"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1537,80</w:t>
            </w:r>
          </w:p>
        </w:tc>
        <w:tc>
          <w:tcPr>
            <w:tcW w:w="850"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 </w:t>
            </w:r>
          </w:p>
        </w:tc>
      </w:tr>
      <w:tr w:rsidR="00737387" w:rsidRPr="00737387" w:rsidTr="0021446D">
        <w:trPr>
          <w:trHeight w:val="330"/>
        </w:trPr>
        <w:tc>
          <w:tcPr>
            <w:tcW w:w="4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 xml:space="preserve">федеральный бюджет                           </w:t>
            </w:r>
          </w:p>
        </w:tc>
        <w:tc>
          <w:tcPr>
            <w:tcW w:w="993"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 </w:t>
            </w:r>
          </w:p>
        </w:tc>
      </w:tr>
      <w:tr w:rsidR="00737387" w:rsidRPr="00737387" w:rsidTr="0021446D">
        <w:trPr>
          <w:trHeight w:val="330"/>
        </w:trPr>
        <w:tc>
          <w:tcPr>
            <w:tcW w:w="4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 xml:space="preserve">областной бюджет                             </w:t>
            </w:r>
          </w:p>
        </w:tc>
        <w:tc>
          <w:tcPr>
            <w:tcW w:w="993"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 </w:t>
            </w:r>
          </w:p>
        </w:tc>
      </w:tr>
      <w:tr w:rsidR="00737387" w:rsidRPr="00737387" w:rsidTr="0021446D">
        <w:trPr>
          <w:trHeight w:val="330"/>
        </w:trPr>
        <w:tc>
          <w:tcPr>
            <w:tcW w:w="4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 xml:space="preserve">местный бюджет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1537,80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1537,80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 </w:t>
            </w:r>
          </w:p>
        </w:tc>
      </w:tr>
      <w:tr w:rsidR="00737387" w:rsidRPr="00737387" w:rsidTr="0021446D">
        <w:trPr>
          <w:trHeight w:val="330"/>
        </w:trPr>
        <w:tc>
          <w:tcPr>
            <w:tcW w:w="4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 xml:space="preserve">внебюджетные источники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center"/>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7387" w:rsidRPr="00737387" w:rsidRDefault="00737387" w:rsidP="00737387">
            <w:pPr>
              <w:spacing w:after="0" w:line="240" w:lineRule="auto"/>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 </w:t>
            </w:r>
          </w:p>
        </w:tc>
      </w:tr>
    </w:tbl>
    <w:p w:rsidR="00737387" w:rsidRPr="0044338E" w:rsidRDefault="00737387" w:rsidP="0044338E">
      <w:pPr>
        <w:pStyle w:val="a5"/>
        <w:ind w:firstLine="709"/>
        <w:jc w:val="both"/>
        <w:rPr>
          <w:rFonts w:ascii="Times New Roman" w:hAnsi="Times New Roman"/>
          <w:sz w:val="28"/>
          <w:szCs w:val="28"/>
        </w:rPr>
      </w:pPr>
    </w:p>
    <w:p w:rsidR="0044338E" w:rsidRDefault="0044338E" w:rsidP="0044338E">
      <w:pPr>
        <w:pStyle w:val="a5"/>
        <w:ind w:firstLine="708"/>
        <w:jc w:val="both"/>
        <w:rPr>
          <w:rFonts w:ascii="Times New Roman" w:hAnsi="Times New Roman"/>
        </w:rPr>
      </w:pPr>
    </w:p>
    <w:p w:rsidR="0021446D" w:rsidRDefault="0021446D" w:rsidP="0044338E">
      <w:pPr>
        <w:pStyle w:val="a5"/>
        <w:ind w:firstLine="708"/>
        <w:jc w:val="both"/>
        <w:rPr>
          <w:rFonts w:ascii="Times New Roman" w:hAnsi="Times New Roman"/>
        </w:rPr>
      </w:pPr>
    </w:p>
    <w:p w:rsidR="0021446D" w:rsidRDefault="0021446D" w:rsidP="0044338E">
      <w:pPr>
        <w:pStyle w:val="a5"/>
        <w:ind w:firstLine="708"/>
        <w:jc w:val="both"/>
        <w:rPr>
          <w:rFonts w:ascii="Times New Roman" w:hAnsi="Times New Roman"/>
        </w:rPr>
      </w:pPr>
    </w:p>
    <w:p w:rsidR="0021446D" w:rsidRDefault="0021446D" w:rsidP="0044338E">
      <w:pPr>
        <w:pStyle w:val="a5"/>
        <w:ind w:firstLine="708"/>
        <w:jc w:val="both"/>
        <w:rPr>
          <w:rFonts w:ascii="Times New Roman" w:hAnsi="Times New Roman"/>
        </w:rPr>
      </w:pPr>
    </w:p>
    <w:p w:rsidR="0021446D" w:rsidRDefault="0021446D" w:rsidP="0044338E">
      <w:pPr>
        <w:pStyle w:val="a5"/>
        <w:ind w:firstLine="708"/>
        <w:jc w:val="both"/>
        <w:rPr>
          <w:rFonts w:ascii="Times New Roman" w:hAnsi="Times New Roman"/>
        </w:rPr>
      </w:pPr>
    </w:p>
    <w:p w:rsidR="0021446D" w:rsidRDefault="0021446D" w:rsidP="0044338E">
      <w:pPr>
        <w:pStyle w:val="a5"/>
        <w:ind w:firstLine="708"/>
        <w:jc w:val="both"/>
        <w:rPr>
          <w:rFonts w:ascii="Times New Roman" w:hAnsi="Times New Roman"/>
        </w:rPr>
      </w:pPr>
    </w:p>
    <w:p w:rsidR="0021446D" w:rsidRDefault="0021446D" w:rsidP="0044338E">
      <w:pPr>
        <w:pStyle w:val="a5"/>
        <w:ind w:firstLine="708"/>
        <w:jc w:val="both"/>
        <w:rPr>
          <w:rFonts w:ascii="Times New Roman" w:hAnsi="Times New Roman"/>
        </w:rPr>
      </w:pPr>
    </w:p>
    <w:p w:rsidR="003F2421" w:rsidRPr="000862B5" w:rsidRDefault="0021446D" w:rsidP="000862B5">
      <w:pPr>
        <w:pStyle w:val="a5"/>
        <w:ind w:firstLine="709"/>
        <w:jc w:val="both"/>
        <w:rPr>
          <w:rFonts w:ascii="Times New Roman" w:hAnsi="Times New Roman"/>
          <w:sz w:val="28"/>
          <w:szCs w:val="28"/>
        </w:rPr>
      </w:pPr>
      <w:r w:rsidRPr="0044338E">
        <w:rPr>
          <w:rFonts w:ascii="Times New Roman" w:hAnsi="Times New Roman"/>
          <w:sz w:val="28"/>
          <w:szCs w:val="28"/>
        </w:rPr>
        <w:t>В целом можно сделать вывод, что муниципальная подпрограмма №2 «Повышение безопасности дорож</w:t>
      </w:r>
      <w:r>
        <w:rPr>
          <w:rFonts w:ascii="Times New Roman" w:hAnsi="Times New Roman"/>
          <w:sz w:val="28"/>
          <w:szCs w:val="28"/>
        </w:rPr>
        <w:t>ного движения  в городе Саянск</w:t>
      </w:r>
      <w:r w:rsidRPr="0044338E">
        <w:rPr>
          <w:rFonts w:ascii="Times New Roman" w:hAnsi="Times New Roman"/>
          <w:sz w:val="28"/>
          <w:szCs w:val="28"/>
        </w:rPr>
        <w:t>» в части запланированных на 2018 году мероприятий выполнена, своих целей достигла.</w:t>
      </w:r>
    </w:p>
    <w:p w:rsidR="00EB5D09" w:rsidRPr="00187FC3" w:rsidRDefault="00737387">
      <w:pPr>
        <w:rPr>
          <w:rFonts w:ascii="Times New Roman" w:hAnsi="Times New Roman" w:cs="Times New Roman"/>
          <w:sz w:val="24"/>
          <w:szCs w:val="24"/>
        </w:rPr>
      </w:pPr>
      <w:r>
        <w:rPr>
          <w:rFonts w:ascii="Times New Roman" w:hAnsi="Times New Roman" w:cs="Times New Roman"/>
          <w:color w:val="000000"/>
        </w:rPr>
        <w:lastRenderedPageBreak/>
        <w:t xml:space="preserve">                                                                                                                                         </w:t>
      </w:r>
      <w:r w:rsidR="00187FC3">
        <w:rPr>
          <w:rFonts w:ascii="Times New Roman" w:hAnsi="Times New Roman" w:cs="Times New Roman"/>
          <w:color w:val="000000"/>
        </w:rPr>
        <w:t xml:space="preserve"> </w:t>
      </w:r>
      <w:r>
        <w:rPr>
          <w:rFonts w:ascii="Times New Roman" w:hAnsi="Times New Roman" w:cs="Times New Roman"/>
          <w:color w:val="000000"/>
        </w:rPr>
        <w:t xml:space="preserve"> </w:t>
      </w:r>
      <w:r w:rsidRPr="00187FC3">
        <w:rPr>
          <w:rFonts w:ascii="Times New Roman" w:hAnsi="Times New Roman" w:cs="Times New Roman"/>
          <w:color w:val="000000"/>
          <w:sz w:val="24"/>
          <w:szCs w:val="24"/>
        </w:rPr>
        <w:t>Приложение №6</w:t>
      </w:r>
    </w:p>
    <w:p w:rsidR="00737387" w:rsidRPr="00187FC3" w:rsidRDefault="00737387" w:rsidP="0073738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87FC3">
        <w:rPr>
          <w:rFonts w:ascii="Times New Roman" w:eastAsia="Times New Roman" w:hAnsi="Times New Roman" w:cs="Times New Roman"/>
          <w:sz w:val="28"/>
          <w:szCs w:val="28"/>
          <w:lang w:eastAsia="ru-RU"/>
        </w:rPr>
        <w:t xml:space="preserve">АНАЛИЗ ОБЪЕМА ФИНАНСИРОВАНИЯ </w:t>
      </w:r>
      <w:proofErr w:type="gramStart"/>
      <w:r w:rsidRPr="00187FC3">
        <w:rPr>
          <w:rFonts w:ascii="Times New Roman" w:eastAsia="Times New Roman" w:hAnsi="Times New Roman" w:cs="Times New Roman"/>
          <w:sz w:val="28"/>
          <w:szCs w:val="28"/>
          <w:lang w:eastAsia="ru-RU"/>
        </w:rPr>
        <w:t>МУНИЦИПАЛЬНОЙ</w:t>
      </w:r>
      <w:proofErr w:type="gramEnd"/>
      <w:r w:rsidRPr="00187FC3">
        <w:rPr>
          <w:rFonts w:ascii="Times New Roman" w:eastAsia="Times New Roman" w:hAnsi="Times New Roman" w:cs="Times New Roman"/>
          <w:sz w:val="28"/>
          <w:szCs w:val="28"/>
          <w:lang w:eastAsia="ru-RU"/>
        </w:rPr>
        <w:t xml:space="preserve"> </w:t>
      </w:r>
    </w:p>
    <w:p w:rsidR="00737387" w:rsidRDefault="00737387" w:rsidP="00737387">
      <w:pPr>
        <w:widowControl w:val="0"/>
        <w:autoSpaceDE w:val="0"/>
        <w:autoSpaceDN w:val="0"/>
        <w:adjustRightInd w:val="0"/>
        <w:spacing w:after="0" w:line="240" w:lineRule="auto"/>
        <w:ind w:left="786"/>
        <w:jc w:val="center"/>
        <w:rPr>
          <w:rFonts w:ascii="Times New Roman" w:eastAsia="Times New Roman" w:hAnsi="Times New Roman" w:cs="Times New Roman"/>
          <w:sz w:val="28"/>
          <w:szCs w:val="28"/>
          <w:lang w:eastAsia="ru-RU"/>
        </w:rPr>
      </w:pPr>
      <w:r w:rsidRPr="00187FC3">
        <w:rPr>
          <w:rFonts w:ascii="Times New Roman" w:eastAsia="Times New Roman" w:hAnsi="Times New Roman" w:cs="Times New Roman"/>
          <w:sz w:val="28"/>
          <w:szCs w:val="28"/>
          <w:lang w:eastAsia="ru-RU"/>
        </w:rPr>
        <w:t>ПОДПРОГРАММЫ №3 за 2018 год</w:t>
      </w:r>
    </w:p>
    <w:tbl>
      <w:tblPr>
        <w:tblStyle w:val="a6"/>
        <w:tblW w:w="0" w:type="auto"/>
        <w:tblInd w:w="-34" w:type="dxa"/>
        <w:tblLayout w:type="fixed"/>
        <w:tblLook w:val="04A0" w:firstRow="1" w:lastRow="0" w:firstColumn="1" w:lastColumn="0" w:noHBand="0" w:noVBand="1"/>
      </w:tblPr>
      <w:tblGrid>
        <w:gridCol w:w="568"/>
        <w:gridCol w:w="2551"/>
        <w:gridCol w:w="1276"/>
        <w:gridCol w:w="1134"/>
        <w:gridCol w:w="1134"/>
        <w:gridCol w:w="992"/>
        <w:gridCol w:w="709"/>
        <w:gridCol w:w="1241"/>
      </w:tblGrid>
      <w:tr w:rsidR="00187FC3" w:rsidTr="00EF75DA">
        <w:tc>
          <w:tcPr>
            <w:tcW w:w="568" w:type="dxa"/>
            <w:vMerge w:val="restart"/>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r w:rsidRPr="00737387">
              <w:rPr>
                <w:rFonts w:ascii="Times New Roman" w:eastAsia="Times New Roman" w:hAnsi="Times New Roman" w:cs="Times New Roman"/>
                <w:color w:val="000000"/>
                <w:lang w:eastAsia="ru-RU"/>
              </w:rPr>
              <w:t xml:space="preserve">N  </w:t>
            </w:r>
            <w:proofErr w:type="gramStart"/>
            <w:r w:rsidRPr="00737387">
              <w:rPr>
                <w:rFonts w:ascii="Times New Roman" w:eastAsia="Times New Roman" w:hAnsi="Times New Roman" w:cs="Times New Roman"/>
                <w:color w:val="000000"/>
                <w:lang w:eastAsia="ru-RU"/>
              </w:rPr>
              <w:t>п</w:t>
            </w:r>
            <w:proofErr w:type="gramEnd"/>
            <w:r w:rsidRPr="00737387">
              <w:rPr>
                <w:rFonts w:ascii="Times New Roman" w:eastAsia="Times New Roman" w:hAnsi="Times New Roman" w:cs="Times New Roman"/>
                <w:color w:val="000000"/>
                <w:lang w:eastAsia="ru-RU"/>
              </w:rPr>
              <w:t>/п</w:t>
            </w:r>
          </w:p>
        </w:tc>
        <w:tc>
          <w:tcPr>
            <w:tcW w:w="2551" w:type="dxa"/>
            <w:vMerge w:val="restart"/>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r w:rsidRPr="00737387">
              <w:rPr>
                <w:rFonts w:ascii="Times New Roman" w:eastAsia="Times New Roman" w:hAnsi="Times New Roman" w:cs="Times New Roman"/>
                <w:color w:val="000000"/>
                <w:lang w:eastAsia="ru-RU"/>
              </w:rPr>
              <w:t>Наименование основных мероприятий</w:t>
            </w:r>
          </w:p>
        </w:tc>
        <w:tc>
          <w:tcPr>
            <w:tcW w:w="1276" w:type="dxa"/>
            <w:vMerge w:val="restart"/>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r w:rsidRPr="00737387">
              <w:rPr>
                <w:rFonts w:ascii="Times New Roman" w:eastAsia="Times New Roman" w:hAnsi="Times New Roman" w:cs="Times New Roman"/>
                <w:color w:val="000000"/>
                <w:lang w:eastAsia="ru-RU"/>
              </w:rPr>
              <w:t>Источники   финансирования</w:t>
            </w:r>
          </w:p>
        </w:tc>
        <w:tc>
          <w:tcPr>
            <w:tcW w:w="2268" w:type="dxa"/>
            <w:gridSpan w:val="2"/>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r w:rsidRPr="00737387">
              <w:rPr>
                <w:rFonts w:ascii="Times New Roman" w:eastAsia="Times New Roman" w:hAnsi="Times New Roman" w:cs="Times New Roman"/>
                <w:color w:val="000000"/>
                <w:lang w:eastAsia="ru-RU"/>
              </w:rPr>
              <w:t>Объем       финансирования,</w:t>
            </w:r>
            <w:r>
              <w:rPr>
                <w:rFonts w:ascii="Times New Roman" w:eastAsia="Times New Roman" w:hAnsi="Times New Roman" w:cs="Times New Roman"/>
                <w:color w:val="000000"/>
                <w:lang w:eastAsia="ru-RU"/>
              </w:rPr>
              <w:t xml:space="preserve"> тыс. руб.</w:t>
            </w:r>
          </w:p>
        </w:tc>
        <w:tc>
          <w:tcPr>
            <w:tcW w:w="1701" w:type="dxa"/>
            <w:gridSpan w:val="2"/>
          </w:tcPr>
          <w:p w:rsidR="00187FC3" w:rsidRDefault="00187FC3" w:rsidP="00737387">
            <w:pPr>
              <w:widowControl w:val="0"/>
              <w:autoSpaceDE w:val="0"/>
              <w:autoSpaceDN w:val="0"/>
              <w:adjustRightInd w:val="0"/>
              <w:jc w:val="center"/>
              <w:rPr>
                <w:rFonts w:ascii="Times New Roman" w:eastAsia="Times New Roman" w:hAnsi="Times New Roman" w:cs="Times New Roman"/>
                <w:color w:val="000000"/>
                <w:lang w:eastAsia="ru-RU"/>
              </w:rPr>
            </w:pPr>
          </w:p>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r w:rsidRPr="00737387">
              <w:rPr>
                <w:rFonts w:ascii="Times New Roman" w:eastAsia="Times New Roman" w:hAnsi="Times New Roman" w:cs="Times New Roman"/>
                <w:color w:val="000000"/>
                <w:lang w:eastAsia="ru-RU"/>
              </w:rPr>
              <w:t>Отклонение</w:t>
            </w:r>
          </w:p>
        </w:tc>
        <w:tc>
          <w:tcPr>
            <w:tcW w:w="1241" w:type="dxa"/>
            <w:vMerge w:val="restart"/>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r w:rsidRPr="00737387">
              <w:rPr>
                <w:rFonts w:ascii="Times New Roman" w:eastAsia="Times New Roman" w:hAnsi="Times New Roman" w:cs="Times New Roman"/>
                <w:color w:val="000000"/>
                <w:lang w:eastAsia="ru-RU"/>
              </w:rPr>
              <w:t xml:space="preserve">Пояснения по   освоению  объемов    </w:t>
            </w:r>
            <w:r w:rsidRPr="00737387">
              <w:rPr>
                <w:rFonts w:ascii="Times New Roman" w:eastAsia="Times New Roman" w:hAnsi="Times New Roman" w:cs="Times New Roman"/>
                <w:color w:val="000000"/>
                <w:lang w:eastAsia="ru-RU"/>
              </w:rPr>
              <w:br/>
              <w:t>финансирования</w:t>
            </w:r>
          </w:p>
        </w:tc>
      </w:tr>
      <w:tr w:rsidR="00187FC3" w:rsidTr="00EF75DA">
        <w:tc>
          <w:tcPr>
            <w:tcW w:w="568" w:type="dxa"/>
            <w:vMerge/>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p>
        </w:tc>
        <w:tc>
          <w:tcPr>
            <w:tcW w:w="2551" w:type="dxa"/>
            <w:vMerge/>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p>
        </w:tc>
        <w:tc>
          <w:tcPr>
            <w:tcW w:w="1276" w:type="dxa"/>
            <w:vMerge/>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p>
        </w:tc>
        <w:tc>
          <w:tcPr>
            <w:tcW w:w="1134" w:type="dxa"/>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r w:rsidRPr="00737387">
              <w:rPr>
                <w:rFonts w:ascii="Times New Roman" w:eastAsia="Times New Roman" w:hAnsi="Times New Roman" w:cs="Times New Roman"/>
                <w:color w:val="000000"/>
                <w:lang w:eastAsia="ru-RU"/>
              </w:rPr>
              <w:t>план на год</w:t>
            </w:r>
          </w:p>
        </w:tc>
        <w:tc>
          <w:tcPr>
            <w:tcW w:w="1134" w:type="dxa"/>
          </w:tcPr>
          <w:p w:rsidR="00187FC3" w:rsidRDefault="00187FC3" w:rsidP="00187FC3">
            <w:pPr>
              <w:widowControl w:val="0"/>
              <w:autoSpaceDE w:val="0"/>
              <w:autoSpaceDN w:val="0"/>
              <w:adjustRightInd w:val="0"/>
              <w:jc w:val="center"/>
              <w:rPr>
                <w:rFonts w:ascii="Times New Roman" w:eastAsia="Times New Roman" w:hAnsi="Times New Roman" w:cs="Times New Roman"/>
                <w:sz w:val="28"/>
                <w:szCs w:val="28"/>
                <w:lang w:eastAsia="ru-RU"/>
              </w:rPr>
            </w:pPr>
            <w:r w:rsidRPr="00737387">
              <w:rPr>
                <w:rFonts w:ascii="Times New Roman" w:eastAsia="Times New Roman" w:hAnsi="Times New Roman" w:cs="Times New Roman"/>
                <w:color w:val="000000"/>
                <w:lang w:eastAsia="ru-RU"/>
              </w:rPr>
              <w:t>факт</w:t>
            </w:r>
          </w:p>
        </w:tc>
        <w:tc>
          <w:tcPr>
            <w:tcW w:w="992" w:type="dxa"/>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r w:rsidRPr="00737387">
              <w:rPr>
                <w:rFonts w:ascii="Times New Roman" w:eastAsia="Times New Roman" w:hAnsi="Times New Roman" w:cs="Times New Roman"/>
                <w:color w:val="000000"/>
                <w:lang w:eastAsia="ru-RU"/>
              </w:rPr>
              <w:t>-/+</w:t>
            </w:r>
          </w:p>
        </w:tc>
        <w:tc>
          <w:tcPr>
            <w:tcW w:w="709" w:type="dxa"/>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r w:rsidRPr="00737387">
              <w:rPr>
                <w:rFonts w:ascii="Times New Roman" w:eastAsia="Times New Roman" w:hAnsi="Times New Roman" w:cs="Times New Roman"/>
                <w:color w:val="000000"/>
                <w:lang w:eastAsia="ru-RU"/>
              </w:rPr>
              <w:t>%</w:t>
            </w:r>
          </w:p>
        </w:tc>
        <w:tc>
          <w:tcPr>
            <w:tcW w:w="1241" w:type="dxa"/>
            <w:vMerge/>
          </w:tcPr>
          <w:p w:rsidR="00187FC3" w:rsidRDefault="00187FC3" w:rsidP="00737387">
            <w:pPr>
              <w:widowControl w:val="0"/>
              <w:autoSpaceDE w:val="0"/>
              <w:autoSpaceDN w:val="0"/>
              <w:adjustRightInd w:val="0"/>
              <w:jc w:val="center"/>
              <w:rPr>
                <w:rFonts w:ascii="Times New Roman" w:eastAsia="Times New Roman" w:hAnsi="Times New Roman" w:cs="Times New Roman"/>
                <w:sz w:val="28"/>
                <w:szCs w:val="28"/>
                <w:lang w:eastAsia="ru-RU"/>
              </w:rPr>
            </w:pPr>
          </w:p>
        </w:tc>
      </w:tr>
      <w:tr w:rsidR="00187FC3" w:rsidTr="00EF75DA">
        <w:tc>
          <w:tcPr>
            <w:tcW w:w="568" w:type="dxa"/>
          </w:tcPr>
          <w:p w:rsidR="00187FC3" w:rsidRPr="00187FC3" w:rsidRDefault="00187FC3" w:rsidP="00187FC3">
            <w:pPr>
              <w:widowControl w:val="0"/>
              <w:autoSpaceDE w:val="0"/>
              <w:autoSpaceDN w:val="0"/>
              <w:adjustRightInd w:val="0"/>
              <w:jc w:val="center"/>
              <w:rPr>
                <w:rFonts w:ascii="Times New Roman" w:eastAsia="Times New Roman" w:hAnsi="Times New Roman" w:cs="Times New Roman"/>
                <w:lang w:eastAsia="ru-RU"/>
              </w:rPr>
            </w:pPr>
            <w:r w:rsidRPr="00187FC3">
              <w:rPr>
                <w:rFonts w:ascii="Times New Roman" w:eastAsia="Times New Roman" w:hAnsi="Times New Roman" w:cs="Times New Roman"/>
                <w:lang w:eastAsia="ru-RU"/>
              </w:rPr>
              <w:t>1</w:t>
            </w:r>
          </w:p>
        </w:tc>
        <w:tc>
          <w:tcPr>
            <w:tcW w:w="2551" w:type="dxa"/>
          </w:tcPr>
          <w:p w:rsidR="00187FC3" w:rsidRPr="00187FC3" w:rsidRDefault="00187FC3" w:rsidP="00187FC3">
            <w:pPr>
              <w:widowControl w:val="0"/>
              <w:autoSpaceDE w:val="0"/>
              <w:autoSpaceDN w:val="0"/>
              <w:adjustRightInd w:val="0"/>
              <w:jc w:val="center"/>
              <w:rPr>
                <w:rFonts w:ascii="Times New Roman" w:eastAsia="Times New Roman" w:hAnsi="Times New Roman" w:cs="Times New Roman"/>
                <w:lang w:eastAsia="ru-RU"/>
              </w:rPr>
            </w:pPr>
            <w:r w:rsidRPr="00187FC3">
              <w:rPr>
                <w:rFonts w:ascii="Times New Roman" w:eastAsia="Times New Roman" w:hAnsi="Times New Roman" w:cs="Times New Roman"/>
                <w:lang w:eastAsia="ru-RU"/>
              </w:rPr>
              <w:t>2</w:t>
            </w:r>
          </w:p>
        </w:tc>
        <w:tc>
          <w:tcPr>
            <w:tcW w:w="1276" w:type="dxa"/>
          </w:tcPr>
          <w:p w:rsidR="00187FC3" w:rsidRPr="00187FC3" w:rsidRDefault="00187FC3" w:rsidP="00187FC3">
            <w:pPr>
              <w:widowControl w:val="0"/>
              <w:autoSpaceDE w:val="0"/>
              <w:autoSpaceDN w:val="0"/>
              <w:adjustRightInd w:val="0"/>
              <w:jc w:val="center"/>
              <w:rPr>
                <w:rFonts w:ascii="Times New Roman" w:eastAsia="Times New Roman" w:hAnsi="Times New Roman" w:cs="Times New Roman"/>
                <w:lang w:eastAsia="ru-RU"/>
              </w:rPr>
            </w:pPr>
            <w:r w:rsidRPr="00187FC3">
              <w:rPr>
                <w:rFonts w:ascii="Times New Roman" w:eastAsia="Times New Roman" w:hAnsi="Times New Roman" w:cs="Times New Roman"/>
                <w:lang w:eastAsia="ru-RU"/>
              </w:rPr>
              <w:t>3</w:t>
            </w:r>
          </w:p>
        </w:tc>
        <w:tc>
          <w:tcPr>
            <w:tcW w:w="1134" w:type="dxa"/>
          </w:tcPr>
          <w:p w:rsidR="00187FC3" w:rsidRPr="00187FC3" w:rsidRDefault="00187FC3" w:rsidP="00187FC3">
            <w:pPr>
              <w:widowControl w:val="0"/>
              <w:autoSpaceDE w:val="0"/>
              <w:autoSpaceDN w:val="0"/>
              <w:adjustRightInd w:val="0"/>
              <w:jc w:val="center"/>
              <w:rPr>
                <w:rFonts w:ascii="Times New Roman" w:eastAsia="Times New Roman" w:hAnsi="Times New Roman" w:cs="Times New Roman"/>
                <w:lang w:eastAsia="ru-RU"/>
              </w:rPr>
            </w:pPr>
            <w:r w:rsidRPr="00187FC3">
              <w:rPr>
                <w:rFonts w:ascii="Times New Roman" w:eastAsia="Times New Roman" w:hAnsi="Times New Roman" w:cs="Times New Roman"/>
                <w:lang w:eastAsia="ru-RU"/>
              </w:rPr>
              <w:t>4</w:t>
            </w:r>
          </w:p>
        </w:tc>
        <w:tc>
          <w:tcPr>
            <w:tcW w:w="1134" w:type="dxa"/>
          </w:tcPr>
          <w:p w:rsidR="00187FC3" w:rsidRPr="00187FC3" w:rsidRDefault="00187FC3" w:rsidP="00187FC3">
            <w:pPr>
              <w:widowControl w:val="0"/>
              <w:autoSpaceDE w:val="0"/>
              <w:autoSpaceDN w:val="0"/>
              <w:adjustRightInd w:val="0"/>
              <w:jc w:val="center"/>
              <w:rPr>
                <w:rFonts w:ascii="Times New Roman" w:eastAsia="Times New Roman" w:hAnsi="Times New Roman" w:cs="Times New Roman"/>
                <w:lang w:eastAsia="ru-RU"/>
              </w:rPr>
            </w:pPr>
            <w:r w:rsidRPr="00187FC3">
              <w:rPr>
                <w:rFonts w:ascii="Times New Roman" w:eastAsia="Times New Roman" w:hAnsi="Times New Roman" w:cs="Times New Roman"/>
                <w:lang w:eastAsia="ru-RU"/>
              </w:rPr>
              <w:t>5</w:t>
            </w:r>
          </w:p>
        </w:tc>
        <w:tc>
          <w:tcPr>
            <w:tcW w:w="992" w:type="dxa"/>
          </w:tcPr>
          <w:p w:rsidR="00187FC3" w:rsidRPr="00187FC3" w:rsidRDefault="00187FC3" w:rsidP="00187FC3">
            <w:pPr>
              <w:widowControl w:val="0"/>
              <w:autoSpaceDE w:val="0"/>
              <w:autoSpaceDN w:val="0"/>
              <w:adjustRightInd w:val="0"/>
              <w:jc w:val="center"/>
              <w:rPr>
                <w:rFonts w:ascii="Times New Roman" w:eastAsia="Times New Roman" w:hAnsi="Times New Roman" w:cs="Times New Roman"/>
                <w:lang w:eastAsia="ru-RU"/>
              </w:rPr>
            </w:pPr>
            <w:r w:rsidRPr="00187FC3">
              <w:rPr>
                <w:rFonts w:ascii="Times New Roman" w:eastAsia="Times New Roman" w:hAnsi="Times New Roman" w:cs="Times New Roman"/>
                <w:lang w:eastAsia="ru-RU"/>
              </w:rPr>
              <w:t>6</w:t>
            </w:r>
          </w:p>
        </w:tc>
        <w:tc>
          <w:tcPr>
            <w:tcW w:w="709" w:type="dxa"/>
          </w:tcPr>
          <w:p w:rsidR="00187FC3" w:rsidRPr="00187FC3" w:rsidRDefault="00187FC3" w:rsidP="00187FC3">
            <w:pPr>
              <w:widowControl w:val="0"/>
              <w:autoSpaceDE w:val="0"/>
              <w:autoSpaceDN w:val="0"/>
              <w:adjustRightInd w:val="0"/>
              <w:jc w:val="center"/>
              <w:rPr>
                <w:rFonts w:ascii="Times New Roman" w:eastAsia="Times New Roman" w:hAnsi="Times New Roman" w:cs="Times New Roman"/>
                <w:lang w:eastAsia="ru-RU"/>
              </w:rPr>
            </w:pPr>
            <w:r w:rsidRPr="00187FC3">
              <w:rPr>
                <w:rFonts w:ascii="Times New Roman" w:eastAsia="Times New Roman" w:hAnsi="Times New Roman" w:cs="Times New Roman"/>
                <w:lang w:eastAsia="ru-RU"/>
              </w:rPr>
              <w:t>7</w:t>
            </w:r>
          </w:p>
        </w:tc>
        <w:tc>
          <w:tcPr>
            <w:tcW w:w="1241" w:type="dxa"/>
          </w:tcPr>
          <w:p w:rsidR="00187FC3" w:rsidRPr="00187FC3" w:rsidRDefault="00187FC3" w:rsidP="00187FC3">
            <w:pPr>
              <w:widowControl w:val="0"/>
              <w:autoSpaceDE w:val="0"/>
              <w:autoSpaceDN w:val="0"/>
              <w:adjustRightInd w:val="0"/>
              <w:jc w:val="center"/>
              <w:rPr>
                <w:rFonts w:ascii="Times New Roman" w:eastAsia="Times New Roman" w:hAnsi="Times New Roman" w:cs="Times New Roman"/>
                <w:lang w:eastAsia="ru-RU"/>
              </w:rPr>
            </w:pPr>
            <w:r w:rsidRPr="00187FC3">
              <w:rPr>
                <w:rFonts w:ascii="Times New Roman" w:eastAsia="Times New Roman" w:hAnsi="Times New Roman" w:cs="Times New Roman"/>
                <w:lang w:eastAsia="ru-RU"/>
              </w:rPr>
              <w:t>8</w:t>
            </w:r>
          </w:p>
        </w:tc>
      </w:tr>
      <w:tr w:rsidR="0099017F" w:rsidTr="00EF75DA">
        <w:tc>
          <w:tcPr>
            <w:tcW w:w="568" w:type="dxa"/>
            <w:vMerge w:val="restart"/>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551" w:type="dxa"/>
            <w:vMerge w:val="restart"/>
          </w:tcPr>
          <w:p w:rsidR="0099017F" w:rsidRDefault="0099017F" w:rsidP="00187FC3">
            <w:pPr>
              <w:widowControl w:val="0"/>
              <w:autoSpaceDE w:val="0"/>
              <w:autoSpaceDN w:val="0"/>
              <w:adjustRightInd w:val="0"/>
              <w:rPr>
                <w:rFonts w:ascii="Times New Roman" w:eastAsia="Times New Roman" w:hAnsi="Times New Roman" w:cs="Times New Roman"/>
                <w:color w:val="000000"/>
                <w:lang w:eastAsia="ru-RU"/>
              </w:rPr>
            </w:pPr>
          </w:p>
          <w:p w:rsidR="0099017F" w:rsidRPr="00187FC3" w:rsidRDefault="0099017F" w:rsidP="00187FC3">
            <w:pPr>
              <w:widowControl w:val="0"/>
              <w:autoSpaceDE w:val="0"/>
              <w:autoSpaceDN w:val="0"/>
              <w:adjustRightInd w:val="0"/>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Зимнее содержание автомобильных дорог</w:t>
            </w:r>
          </w:p>
        </w:tc>
        <w:tc>
          <w:tcPr>
            <w:tcW w:w="1276" w:type="dxa"/>
          </w:tcPr>
          <w:p w:rsidR="0099017F" w:rsidRPr="00187FC3" w:rsidRDefault="0099017F" w:rsidP="0099017F">
            <w:pPr>
              <w:widowControl w:val="0"/>
              <w:autoSpaceDE w:val="0"/>
              <w:autoSpaceDN w:val="0"/>
              <w:adjustRightInd w:val="0"/>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Местный бюджет</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6648,1</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6648,1</w:t>
            </w:r>
          </w:p>
        </w:tc>
        <w:tc>
          <w:tcPr>
            <w:tcW w:w="992"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0</w:t>
            </w:r>
          </w:p>
        </w:tc>
        <w:tc>
          <w:tcPr>
            <w:tcW w:w="709"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2551" w:type="dxa"/>
            <w:vMerge/>
          </w:tcPr>
          <w:p w:rsidR="0099017F" w:rsidRPr="00187FC3"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187FC3" w:rsidRDefault="0099017F" w:rsidP="0099017F">
            <w:pPr>
              <w:widowControl w:val="0"/>
              <w:autoSpaceDE w:val="0"/>
              <w:autoSpaceDN w:val="0"/>
              <w:adjustRightInd w:val="0"/>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Областной бюджет</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0,00</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0,00</w:t>
            </w:r>
          </w:p>
        </w:tc>
        <w:tc>
          <w:tcPr>
            <w:tcW w:w="992"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val="restart"/>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51" w:type="dxa"/>
            <w:vMerge w:val="restart"/>
          </w:tcPr>
          <w:p w:rsidR="0099017F" w:rsidRDefault="0099017F" w:rsidP="0099017F">
            <w:pPr>
              <w:widowControl w:val="0"/>
              <w:autoSpaceDE w:val="0"/>
              <w:autoSpaceDN w:val="0"/>
              <w:jc w:val="both"/>
              <w:rPr>
                <w:rFonts w:ascii="Times New Roman" w:eastAsia="Times New Roman" w:hAnsi="Times New Roman" w:cs="Times New Roman"/>
                <w:lang w:eastAsia="ru-RU"/>
              </w:rPr>
            </w:pPr>
          </w:p>
          <w:p w:rsidR="0099017F" w:rsidRPr="00737387" w:rsidRDefault="0099017F" w:rsidP="0099017F">
            <w:pPr>
              <w:widowControl w:val="0"/>
              <w:autoSpaceDE w:val="0"/>
              <w:autoSpaceDN w:val="0"/>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Летнее содержание автомобильных дорог</w:t>
            </w:r>
          </w:p>
          <w:p w:rsidR="0099017F" w:rsidRPr="00187FC3"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99017F" w:rsidRDefault="0099017F" w:rsidP="0099017F">
            <w:pP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Местный бюджет</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3024,47</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3024,47</w:t>
            </w:r>
          </w:p>
        </w:tc>
        <w:tc>
          <w:tcPr>
            <w:tcW w:w="992"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2551" w:type="dxa"/>
            <w:vMerge/>
          </w:tcPr>
          <w:p w:rsidR="0099017F" w:rsidRPr="00187FC3"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Областной</w:t>
            </w:r>
          </w:p>
          <w:p w:rsidR="0099017F" w:rsidRPr="00187FC3" w:rsidRDefault="0099017F" w:rsidP="0099017F">
            <w:pPr>
              <w:widowControl w:val="0"/>
              <w:autoSpaceDE w:val="0"/>
              <w:autoSpaceDN w:val="0"/>
              <w:adjustRightInd w:val="0"/>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бюджет</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0,00</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0,00</w:t>
            </w:r>
          </w:p>
        </w:tc>
        <w:tc>
          <w:tcPr>
            <w:tcW w:w="992"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val="restart"/>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51" w:type="dxa"/>
            <w:vMerge w:val="restart"/>
          </w:tcPr>
          <w:p w:rsidR="0099017F" w:rsidRDefault="0099017F" w:rsidP="00187FC3">
            <w:pPr>
              <w:widowControl w:val="0"/>
              <w:autoSpaceDE w:val="0"/>
              <w:autoSpaceDN w:val="0"/>
              <w:adjustRightInd w:val="0"/>
              <w:rPr>
                <w:rFonts w:ascii="Times New Roman" w:eastAsia="Times New Roman" w:hAnsi="Times New Roman" w:cs="Times New Roman"/>
                <w:lang w:eastAsia="ru-RU"/>
              </w:rPr>
            </w:pPr>
          </w:p>
          <w:p w:rsidR="0099017F" w:rsidRPr="00187FC3" w:rsidRDefault="0099017F" w:rsidP="00187FC3">
            <w:pPr>
              <w:widowControl w:val="0"/>
              <w:autoSpaceDE w:val="0"/>
              <w:autoSpaceDN w:val="0"/>
              <w:adjustRightInd w:val="0"/>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Окраска раствором  извести бордюрного камня</w:t>
            </w:r>
          </w:p>
        </w:tc>
        <w:tc>
          <w:tcPr>
            <w:tcW w:w="1276" w:type="dxa"/>
          </w:tcPr>
          <w:p w:rsidR="0099017F" w:rsidRPr="00187FC3" w:rsidRDefault="0099017F" w:rsidP="0099017F">
            <w:pPr>
              <w:widowControl w:val="0"/>
              <w:autoSpaceDE w:val="0"/>
              <w:autoSpaceDN w:val="0"/>
              <w:adjustRightInd w:val="0"/>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Местный бюджет</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112,80</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112,80</w:t>
            </w:r>
          </w:p>
        </w:tc>
        <w:tc>
          <w:tcPr>
            <w:tcW w:w="992"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2551" w:type="dxa"/>
            <w:vMerge/>
          </w:tcPr>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187FC3" w:rsidRDefault="0099017F" w:rsidP="0099017F">
            <w:pPr>
              <w:widowControl w:val="0"/>
              <w:autoSpaceDE w:val="0"/>
              <w:autoSpaceDN w:val="0"/>
              <w:adjustRightInd w:val="0"/>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Областной бюджет</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0,00</w:t>
            </w:r>
          </w:p>
        </w:tc>
        <w:tc>
          <w:tcPr>
            <w:tcW w:w="1134"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0,00</w:t>
            </w:r>
          </w:p>
        </w:tc>
        <w:tc>
          <w:tcPr>
            <w:tcW w:w="992"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val="restart"/>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51" w:type="dxa"/>
            <w:vMerge w:val="restart"/>
          </w:tcPr>
          <w:p w:rsidR="0099017F" w:rsidRDefault="0099017F" w:rsidP="0099017F">
            <w:pPr>
              <w:widowControl w:val="0"/>
              <w:autoSpaceDE w:val="0"/>
              <w:autoSpaceDN w:val="0"/>
              <w:rPr>
                <w:rFonts w:ascii="Times New Roman" w:eastAsia="Times New Roman" w:hAnsi="Times New Roman" w:cs="Times New Roman"/>
                <w:lang w:eastAsia="ru-RU"/>
              </w:rPr>
            </w:pPr>
          </w:p>
          <w:p w:rsidR="0099017F" w:rsidRPr="00737387" w:rsidRDefault="0099017F" w:rsidP="0099017F">
            <w:pPr>
              <w:widowControl w:val="0"/>
              <w:autoSpaceDE w:val="0"/>
              <w:autoSpaceDN w:val="0"/>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Ремонт автомобильных дорог</w:t>
            </w:r>
          </w:p>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Местный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2203,67</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2203,67</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2551" w:type="dxa"/>
            <w:vMerge/>
          </w:tcPr>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Областной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969,99</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969,99</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val="restart"/>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551" w:type="dxa"/>
            <w:vMerge w:val="restart"/>
          </w:tcPr>
          <w:p w:rsidR="0099017F" w:rsidRDefault="0099017F" w:rsidP="0099017F">
            <w:pPr>
              <w:widowControl w:val="0"/>
              <w:autoSpaceDE w:val="0"/>
              <w:autoSpaceDN w:val="0"/>
              <w:jc w:val="both"/>
              <w:rPr>
                <w:rFonts w:ascii="Times New Roman" w:eastAsia="Times New Roman" w:hAnsi="Times New Roman" w:cs="Times New Roman"/>
                <w:lang w:eastAsia="ru-RU"/>
              </w:rPr>
            </w:pPr>
          </w:p>
          <w:p w:rsidR="0099017F" w:rsidRPr="00737387" w:rsidRDefault="0099017F" w:rsidP="0099017F">
            <w:pPr>
              <w:widowControl w:val="0"/>
              <w:autoSpaceDE w:val="0"/>
              <w:autoSpaceDN w:val="0"/>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Обслуживание светофоров</w:t>
            </w:r>
          </w:p>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Местный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690,67</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690,67</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2551" w:type="dxa"/>
            <w:vMerge/>
          </w:tcPr>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Областной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val="restart"/>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551" w:type="dxa"/>
            <w:vMerge w:val="restart"/>
          </w:tcPr>
          <w:p w:rsidR="0099017F" w:rsidRDefault="0099017F" w:rsidP="0099017F">
            <w:pPr>
              <w:widowControl w:val="0"/>
              <w:autoSpaceDE w:val="0"/>
              <w:autoSpaceDN w:val="0"/>
              <w:jc w:val="both"/>
              <w:rPr>
                <w:rFonts w:ascii="Times New Roman" w:eastAsia="Times New Roman" w:hAnsi="Times New Roman" w:cs="Times New Roman"/>
                <w:lang w:eastAsia="ru-RU"/>
              </w:rPr>
            </w:pPr>
          </w:p>
          <w:p w:rsidR="0099017F" w:rsidRPr="00737387" w:rsidRDefault="0099017F" w:rsidP="0099017F">
            <w:pPr>
              <w:widowControl w:val="0"/>
              <w:autoSpaceDE w:val="0"/>
              <w:autoSpaceDN w:val="0"/>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Освещение улично-дорожной сети</w:t>
            </w:r>
          </w:p>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Местный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4221,00</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4221,00</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2551" w:type="dxa"/>
            <w:vMerge/>
          </w:tcPr>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Областной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64,00</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64,00</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val="restart"/>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551" w:type="dxa"/>
            <w:vMerge w:val="restart"/>
          </w:tcPr>
          <w:p w:rsidR="0099017F" w:rsidRDefault="0099017F" w:rsidP="0099017F">
            <w:pPr>
              <w:widowControl w:val="0"/>
              <w:autoSpaceDE w:val="0"/>
              <w:autoSpaceDN w:val="0"/>
              <w:jc w:val="both"/>
              <w:rPr>
                <w:rFonts w:ascii="Times New Roman" w:eastAsia="Times New Roman" w:hAnsi="Times New Roman" w:cs="Times New Roman"/>
                <w:lang w:eastAsia="ru-RU"/>
              </w:rPr>
            </w:pPr>
          </w:p>
          <w:p w:rsidR="0099017F" w:rsidRPr="00737387" w:rsidRDefault="0099017F" w:rsidP="0099017F">
            <w:pPr>
              <w:widowControl w:val="0"/>
              <w:autoSpaceDE w:val="0"/>
              <w:autoSpaceDN w:val="0"/>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Озеленение</w:t>
            </w:r>
          </w:p>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Местный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1580,3</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1580,3</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2551" w:type="dxa"/>
            <w:vMerge/>
          </w:tcPr>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Областной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val="restart"/>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551" w:type="dxa"/>
            <w:vMerge w:val="restart"/>
          </w:tcPr>
          <w:p w:rsidR="0099017F" w:rsidRPr="00737387" w:rsidRDefault="0099017F" w:rsidP="0099017F">
            <w:pPr>
              <w:widowControl w:val="0"/>
              <w:autoSpaceDE w:val="0"/>
              <w:autoSpaceDN w:val="0"/>
              <w:jc w:val="both"/>
              <w:rPr>
                <w:rFonts w:ascii="Times New Roman" w:eastAsia="Times New Roman" w:hAnsi="Times New Roman" w:cs="Times New Roman"/>
                <w:lang w:eastAsia="ru-RU"/>
              </w:rPr>
            </w:pPr>
            <w:r w:rsidRPr="00737387">
              <w:rPr>
                <w:rFonts w:ascii="Times New Roman" w:eastAsia="Times New Roman" w:hAnsi="Times New Roman" w:cs="Times New Roman"/>
                <w:lang w:eastAsia="ru-RU"/>
              </w:rPr>
              <w:t>Обеспечение деятельности казенного учреждения</w:t>
            </w:r>
            <w:r>
              <w:rPr>
                <w:rFonts w:ascii="Times New Roman" w:eastAsia="Times New Roman" w:hAnsi="Times New Roman" w:cs="Times New Roman"/>
                <w:lang w:eastAsia="ru-RU"/>
              </w:rPr>
              <w:t xml:space="preserve">  МУ «Саянская дорожная служба»</w:t>
            </w: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Местный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2989,00</w:t>
            </w:r>
          </w:p>
        </w:tc>
        <w:tc>
          <w:tcPr>
            <w:tcW w:w="1134" w:type="dxa"/>
          </w:tcPr>
          <w:p w:rsidR="0099017F" w:rsidRPr="00737387" w:rsidRDefault="006F40E1" w:rsidP="00737387">
            <w:pPr>
              <w:widowControl w:val="0"/>
              <w:autoSpaceDE w:val="0"/>
              <w:autoSpaceDN w:val="0"/>
              <w:adjustRightInd w:val="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2573</w:t>
            </w:r>
            <w:r w:rsidR="0053273E">
              <w:rPr>
                <w:rFonts w:ascii="Times New Roman" w:eastAsia="Times New Roman" w:hAnsi="Times New Roman" w:cs="Times New Roman"/>
                <w:color w:val="000000"/>
                <w:lang w:eastAsia="ru-RU"/>
              </w:rPr>
              <w:t>,00</w:t>
            </w:r>
          </w:p>
        </w:tc>
        <w:tc>
          <w:tcPr>
            <w:tcW w:w="992" w:type="dxa"/>
          </w:tcPr>
          <w:p w:rsidR="0099017F" w:rsidRDefault="005E553A"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6F40E1">
              <w:rPr>
                <w:rFonts w:ascii="Times New Roman" w:eastAsia="Times New Roman" w:hAnsi="Times New Roman" w:cs="Times New Roman"/>
                <w:lang w:eastAsia="ru-RU"/>
              </w:rPr>
              <w:t>416</w:t>
            </w:r>
            <w:r w:rsidR="00A5059B">
              <w:rPr>
                <w:rFonts w:ascii="Times New Roman" w:eastAsia="Times New Roman" w:hAnsi="Times New Roman" w:cs="Times New Roman"/>
                <w:lang w:eastAsia="ru-RU"/>
              </w:rPr>
              <w:t>,00</w:t>
            </w:r>
          </w:p>
        </w:tc>
        <w:tc>
          <w:tcPr>
            <w:tcW w:w="709" w:type="dxa"/>
          </w:tcPr>
          <w:p w:rsidR="0099017F" w:rsidRDefault="006F40E1"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2551" w:type="dxa"/>
            <w:vMerge/>
          </w:tcPr>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Областной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val="restart"/>
          </w:tcPr>
          <w:p w:rsidR="0099017F" w:rsidRPr="00B6434D" w:rsidRDefault="0099017F" w:rsidP="00737387">
            <w:pPr>
              <w:widowControl w:val="0"/>
              <w:autoSpaceDE w:val="0"/>
              <w:autoSpaceDN w:val="0"/>
              <w:adjustRightInd w:val="0"/>
              <w:jc w:val="center"/>
              <w:rPr>
                <w:rFonts w:ascii="Times New Roman" w:eastAsia="Times New Roman" w:hAnsi="Times New Roman" w:cs="Times New Roman"/>
                <w:lang w:eastAsia="ru-RU"/>
              </w:rPr>
            </w:pPr>
          </w:p>
          <w:p w:rsidR="0099017F" w:rsidRPr="00B6434D" w:rsidRDefault="0099017F" w:rsidP="00737387">
            <w:pPr>
              <w:widowControl w:val="0"/>
              <w:autoSpaceDE w:val="0"/>
              <w:autoSpaceDN w:val="0"/>
              <w:adjustRightInd w:val="0"/>
              <w:jc w:val="center"/>
              <w:rPr>
                <w:rFonts w:ascii="Times New Roman" w:eastAsia="Times New Roman" w:hAnsi="Times New Roman" w:cs="Times New Roman"/>
                <w:lang w:eastAsia="ru-RU"/>
              </w:rPr>
            </w:pPr>
            <w:r w:rsidRPr="00B6434D">
              <w:rPr>
                <w:rFonts w:ascii="Times New Roman" w:eastAsia="Times New Roman" w:hAnsi="Times New Roman" w:cs="Times New Roman"/>
                <w:lang w:eastAsia="ru-RU"/>
              </w:rPr>
              <w:t>9</w:t>
            </w:r>
          </w:p>
        </w:tc>
        <w:tc>
          <w:tcPr>
            <w:tcW w:w="2551" w:type="dxa"/>
            <w:vMerge w:val="restart"/>
          </w:tcPr>
          <w:p w:rsidR="0099017F" w:rsidRPr="00B6434D" w:rsidRDefault="0099017F" w:rsidP="00187FC3">
            <w:pPr>
              <w:widowControl w:val="0"/>
              <w:autoSpaceDE w:val="0"/>
              <w:autoSpaceDN w:val="0"/>
              <w:adjustRightInd w:val="0"/>
              <w:rPr>
                <w:rFonts w:ascii="Times New Roman" w:eastAsia="Times New Roman" w:hAnsi="Times New Roman" w:cs="Times New Roman"/>
                <w:lang w:eastAsia="ru-RU"/>
              </w:rPr>
            </w:pPr>
            <w:r w:rsidRPr="00B6434D">
              <w:rPr>
                <w:rFonts w:ascii="Times New Roman" w:eastAsia="Times New Roman" w:hAnsi="Times New Roman" w:cs="Times New Roman"/>
                <w:lang w:eastAsia="ru-RU"/>
              </w:rPr>
              <w:t>Разработка проектно-сметной документации на строительство, проведение текущих и капитальных ремонтов</w:t>
            </w: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Местный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243,00</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243,00</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568" w:type="dxa"/>
            <w:vMerge/>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2551" w:type="dxa"/>
            <w:vMerge/>
          </w:tcPr>
          <w:p w:rsidR="0099017F" w:rsidRPr="00737387" w:rsidRDefault="0099017F" w:rsidP="00187FC3">
            <w:pPr>
              <w:widowControl w:val="0"/>
              <w:autoSpaceDE w:val="0"/>
              <w:autoSpaceDN w:val="0"/>
              <w:adjustRightInd w:val="0"/>
              <w:rPr>
                <w:rFonts w:ascii="Times New Roman" w:eastAsia="Times New Roman" w:hAnsi="Times New Roman" w:cs="Times New Roman"/>
                <w:lang w:eastAsia="ru-RU"/>
              </w:rPr>
            </w:pPr>
          </w:p>
        </w:tc>
        <w:tc>
          <w:tcPr>
            <w:tcW w:w="1276" w:type="dxa"/>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Областной бюджет</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0,00</w:t>
            </w: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4395" w:type="dxa"/>
            <w:gridSpan w:val="3"/>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sidRPr="00737387">
              <w:rPr>
                <w:rFonts w:ascii="Times New Roman" w:eastAsia="Times New Roman" w:hAnsi="Times New Roman" w:cs="Times New Roman"/>
                <w:color w:val="000000"/>
                <w:lang w:eastAsia="ru-RU"/>
              </w:rPr>
              <w:t>Итого по программе</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color w:val="000000"/>
                <w:lang w:eastAsia="ru-RU"/>
              </w:rPr>
            </w:pPr>
            <w:r w:rsidRPr="00737387">
              <w:rPr>
                <w:rFonts w:ascii="Times New Roman" w:eastAsia="Times New Roman" w:hAnsi="Times New Roman" w:cs="Times New Roman"/>
                <w:lang w:eastAsia="ru-RU"/>
              </w:rPr>
              <w:t>22504,00</w:t>
            </w:r>
          </w:p>
        </w:tc>
        <w:tc>
          <w:tcPr>
            <w:tcW w:w="1134" w:type="dxa"/>
          </w:tcPr>
          <w:p w:rsidR="0099017F" w:rsidRPr="00737387" w:rsidRDefault="006F40E1" w:rsidP="00737387">
            <w:pPr>
              <w:widowControl w:val="0"/>
              <w:autoSpaceDE w:val="0"/>
              <w:autoSpaceDN w:val="0"/>
              <w:adjustRightInd w:val="0"/>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22088</w:t>
            </w:r>
            <w:r w:rsidR="0053273E">
              <w:rPr>
                <w:rFonts w:ascii="Times New Roman" w:eastAsia="Times New Roman" w:hAnsi="Times New Roman" w:cs="Times New Roman"/>
                <w:lang w:eastAsia="ru-RU"/>
              </w:rPr>
              <w:t>,00</w:t>
            </w:r>
          </w:p>
        </w:tc>
        <w:tc>
          <w:tcPr>
            <w:tcW w:w="992" w:type="dxa"/>
          </w:tcPr>
          <w:p w:rsidR="0099017F" w:rsidRDefault="005E553A"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6F40E1">
              <w:rPr>
                <w:rFonts w:ascii="Times New Roman" w:eastAsia="Times New Roman" w:hAnsi="Times New Roman" w:cs="Times New Roman"/>
                <w:lang w:eastAsia="ru-RU"/>
              </w:rPr>
              <w:t>416</w:t>
            </w:r>
            <w:r w:rsidR="00A5059B">
              <w:rPr>
                <w:rFonts w:ascii="Times New Roman" w:eastAsia="Times New Roman" w:hAnsi="Times New Roman" w:cs="Times New Roman"/>
                <w:lang w:eastAsia="ru-RU"/>
              </w:rPr>
              <w:t>,00</w:t>
            </w:r>
          </w:p>
        </w:tc>
        <w:tc>
          <w:tcPr>
            <w:tcW w:w="709" w:type="dxa"/>
          </w:tcPr>
          <w:p w:rsidR="0099017F" w:rsidRDefault="005E553A"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1,85</w:t>
            </w: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99017F" w:rsidTr="00EF75DA">
        <w:tc>
          <w:tcPr>
            <w:tcW w:w="4395" w:type="dxa"/>
            <w:gridSpan w:val="3"/>
          </w:tcPr>
          <w:p w:rsidR="0099017F" w:rsidRPr="00737387" w:rsidRDefault="0099017F" w:rsidP="0099017F">
            <w:pPr>
              <w:widowControl w:val="0"/>
              <w:autoSpaceDE w:val="0"/>
              <w:autoSpaceDN w:val="0"/>
              <w:adjustRightInd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w:t>
            </w:r>
            <w:proofErr w:type="spellStart"/>
            <w:r>
              <w:rPr>
                <w:rFonts w:ascii="Times New Roman" w:eastAsia="Times New Roman" w:hAnsi="Times New Roman" w:cs="Times New Roman"/>
                <w:color w:val="000000"/>
                <w:lang w:eastAsia="ru-RU"/>
              </w:rPr>
              <w:t>т.ч</w:t>
            </w:r>
            <w:proofErr w:type="spellEnd"/>
            <w:r>
              <w:rPr>
                <w:rFonts w:ascii="Times New Roman" w:eastAsia="Times New Roman" w:hAnsi="Times New Roman" w:cs="Times New Roman"/>
                <w:color w:val="000000"/>
                <w:lang w:eastAsia="ru-RU"/>
              </w:rPr>
              <w:t>.</w:t>
            </w: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1134" w:type="dxa"/>
          </w:tcPr>
          <w:p w:rsidR="0099017F" w:rsidRPr="00737387"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992"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709" w:type="dxa"/>
          </w:tcPr>
          <w:p w:rsidR="0099017F" w:rsidRDefault="0099017F" w:rsidP="00737387">
            <w:pPr>
              <w:widowControl w:val="0"/>
              <w:autoSpaceDE w:val="0"/>
              <w:autoSpaceDN w:val="0"/>
              <w:adjustRightInd w:val="0"/>
              <w:jc w:val="center"/>
              <w:rPr>
                <w:rFonts w:ascii="Times New Roman" w:eastAsia="Times New Roman" w:hAnsi="Times New Roman" w:cs="Times New Roman"/>
                <w:lang w:eastAsia="ru-RU"/>
              </w:rPr>
            </w:pPr>
          </w:p>
        </w:tc>
        <w:tc>
          <w:tcPr>
            <w:tcW w:w="1241" w:type="dxa"/>
          </w:tcPr>
          <w:p w:rsidR="0099017F" w:rsidRPr="00187FC3" w:rsidRDefault="0099017F" w:rsidP="00737387">
            <w:pPr>
              <w:widowControl w:val="0"/>
              <w:autoSpaceDE w:val="0"/>
              <w:autoSpaceDN w:val="0"/>
              <w:adjustRightInd w:val="0"/>
              <w:jc w:val="center"/>
              <w:rPr>
                <w:rFonts w:ascii="Times New Roman" w:eastAsia="Times New Roman" w:hAnsi="Times New Roman" w:cs="Times New Roman"/>
                <w:lang w:eastAsia="ru-RU"/>
              </w:rPr>
            </w:pPr>
          </w:p>
        </w:tc>
      </w:tr>
      <w:tr w:rsidR="00B6434D" w:rsidTr="00EF75DA">
        <w:tc>
          <w:tcPr>
            <w:tcW w:w="4395" w:type="dxa"/>
            <w:gridSpan w:val="3"/>
          </w:tcPr>
          <w:p w:rsidR="00B6434D" w:rsidRPr="00187FC3" w:rsidRDefault="00B6434D" w:rsidP="00B6434D">
            <w:pPr>
              <w:widowControl w:val="0"/>
              <w:autoSpaceDE w:val="0"/>
              <w:autoSpaceDN w:val="0"/>
              <w:adjustRightInd w:val="0"/>
              <w:jc w:val="right"/>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Местный бюджет</w:t>
            </w:r>
          </w:p>
        </w:tc>
        <w:tc>
          <w:tcPr>
            <w:tcW w:w="1134" w:type="dxa"/>
          </w:tcPr>
          <w:p w:rsidR="00B6434D" w:rsidRPr="00187FC3" w:rsidRDefault="00B6434D"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21470,01</w:t>
            </w:r>
          </w:p>
        </w:tc>
        <w:tc>
          <w:tcPr>
            <w:tcW w:w="1134" w:type="dxa"/>
          </w:tcPr>
          <w:p w:rsidR="00B6434D" w:rsidRPr="00187FC3" w:rsidRDefault="006F40E1"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21054,01</w:t>
            </w:r>
          </w:p>
        </w:tc>
        <w:tc>
          <w:tcPr>
            <w:tcW w:w="992" w:type="dxa"/>
          </w:tcPr>
          <w:p w:rsidR="00B6434D" w:rsidRPr="00187FC3" w:rsidRDefault="005E553A"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6F40E1">
              <w:rPr>
                <w:rFonts w:ascii="Times New Roman" w:eastAsia="Times New Roman" w:hAnsi="Times New Roman" w:cs="Times New Roman"/>
                <w:lang w:eastAsia="ru-RU"/>
              </w:rPr>
              <w:t>416</w:t>
            </w:r>
            <w:r w:rsidR="00A5059B">
              <w:rPr>
                <w:rFonts w:ascii="Times New Roman" w:eastAsia="Times New Roman" w:hAnsi="Times New Roman" w:cs="Times New Roman"/>
                <w:lang w:eastAsia="ru-RU"/>
              </w:rPr>
              <w:t>,00</w:t>
            </w:r>
          </w:p>
        </w:tc>
        <w:tc>
          <w:tcPr>
            <w:tcW w:w="709" w:type="dxa"/>
          </w:tcPr>
          <w:p w:rsidR="00B6434D" w:rsidRPr="00187FC3" w:rsidRDefault="005E553A"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1,93</w:t>
            </w:r>
          </w:p>
        </w:tc>
        <w:tc>
          <w:tcPr>
            <w:tcW w:w="1241" w:type="dxa"/>
          </w:tcPr>
          <w:p w:rsidR="00B6434D" w:rsidRPr="00187FC3" w:rsidRDefault="00B6434D" w:rsidP="00737387">
            <w:pPr>
              <w:widowControl w:val="0"/>
              <w:autoSpaceDE w:val="0"/>
              <w:autoSpaceDN w:val="0"/>
              <w:adjustRightInd w:val="0"/>
              <w:jc w:val="center"/>
              <w:rPr>
                <w:rFonts w:ascii="Times New Roman" w:eastAsia="Times New Roman" w:hAnsi="Times New Roman" w:cs="Times New Roman"/>
                <w:lang w:eastAsia="ru-RU"/>
              </w:rPr>
            </w:pPr>
          </w:p>
        </w:tc>
      </w:tr>
      <w:tr w:rsidR="00B6434D" w:rsidTr="00EF75DA">
        <w:tc>
          <w:tcPr>
            <w:tcW w:w="4395" w:type="dxa"/>
            <w:gridSpan w:val="3"/>
          </w:tcPr>
          <w:p w:rsidR="00B6434D" w:rsidRPr="00187FC3" w:rsidRDefault="00B6434D" w:rsidP="00B6434D">
            <w:pPr>
              <w:widowControl w:val="0"/>
              <w:autoSpaceDE w:val="0"/>
              <w:autoSpaceDN w:val="0"/>
              <w:adjustRightInd w:val="0"/>
              <w:jc w:val="right"/>
              <w:rPr>
                <w:rFonts w:ascii="Times New Roman" w:eastAsia="Times New Roman" w:hAnsi="Times New Roman" w:cs="Times New Roman"/>
                <w:lang w:eastAsia="ru-RU"/>
              </w:rPr>
            </w:pPr>
            <w:r w:rsidRPr="00737387">
              <w:rPr>
                <w:rFonts w:ascii="Times New Roman" w:eastAsia="Times New Roman" w:hAnsi="Times New Roman" w:cs="Times New Roman"/>
                <w:color w:val="000000"/>
                <w:lang w:eastAsia="ru-RU"/>
              </w:rPr>
              <w:t>Областной бюджет</w:t>
            </w:r>
          </w:p>
        </w:tc>
        <w:tc>
          <w:tcPr>
            <w:tcW w:w="1134" w:type="dxa"/>
          </w:tcPr>
          <w:p w:rsidR="00B6434D" w:rsidRPr="00187FC3" w:rsidRDefault="00B6434D"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1033,99</w:t>
            </w:r>
          </w:p>
        </w:tc>
        <w:tc>
          <w:tcPr>
            <w:tcW w:w="1134" w:type="dxa"/>
          </w:tcPr>
          <w:p w:rsidR="00B6434D" w:rsidRPr="00187FC3" w:rsidRDefault="00B6434D"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1033,99</w:t>
            </w:r>
          </w:p>
        </w:tc>
        <w:tc>
          <w:tcPr>
            <w:tcW w:w="992" w:type="dxa"/>
          </w:tcPr>
          <w:p w:rsidR="00B6434D" w:rsidRPr="00187FC3" w:rsidRDefault="00B6434D"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709" w:type="dxa"/>
          </w:tcPr>
          <w:p w:rsidR="00B6434D" w:rsidRPr="00187FC3" w:rsidRDefault="00B6434D" w:rsidP="00737387">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241" w:type="dxa"/>
          </w:tcPr>
          <w:p w:rsidR="00B6434D" w:rsidRPr="00187FC3" w:rsidRDefault="00B6434D" w:rsidP="00737387">
            <w:pPr>
              <w:widowControl w:val="0"/>
              <w:autoSpaceDE w:val="0"/>
              <w:autoSpaceDN w:val="0"/>
              <w:adjustRightInd w:val="0"/>
              <w:jc w:val="center"/>
              <w:rPr>
                <w:rFonts w:ascii="Times New Roman" w:eastAsia="Times New Roman" w:hAnsi="Times New Roman" w:cs="Times New Roman"/>
                <w:lang w:eastAsia="ru-RU"/>
              </w:rPr>
            </w:pPr>
          </w:p>
        </w:tc>
      </w:tr>
    </w:tbl>
    <w:p w:rsidR="00B6434D" w:rsidRPr="00B6434D" w:rsidRDefault="00B6434D" w:rsidP="00B6434D">
      <w:pPr>
        <w:spacing w:after="0" w:line="240" w:lineRule="auto"/>
        <w:ind w:firstLine="567"/>
        <w:jc w:val="both"/>
        <w:rPr>
          <w:rFonts w:ascii="Times New Roman" w:eastAsia="Calibri" w:hAnsi="Times New Roman" w:cs="Times New Roman"/>
          <w:sz w:val="28"/>
          <w:szCs w:val="28"/>
        </w:rPr>
      </w:pPr>
      <w:r w:rsidRPr="00B6434D">
        <w:rPr>
          <w:rFonts w:ascii="Times New Roman" w:eastAsia="Calibri" w:hAnsi="Times New Roman" w:cs="Times New Roman"/>
          <w:sz w:val="28"/>
          <w:szCs w:val="28"/>
        </w:rPr>
        <w:lastRenderedPageBreak/>
        <w:t>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определяем  путем  составления плановых и фактических объемов  финансирования  программы и составляющих ее подпрограмм.</w:t>
      </w:r>
    </w:p>
    <w:p w:rsidR="00B6434D" w:rsidRPr="00B6434D" w:rsidRDefault="00B6434D" w:rsidP="00B6434D">
      <w:pPr>
        <w:spacing w:after="0" w:line="240" w:lineRule="auto"/>
        <w:ind w:firstLine="567"/>
        <w:jc w:val="both"/>
        <w:rPr>
          <w:rFonts w:ascii="Times New Roman" w:eastAsia="Calibri" w:hAnsi="Times New Roman" w:cs="Times New Roman"/>
          <w:sz w:val="28"/>
          <w:szCs w:val="28"/>
        </w:rPr>
      </w:pPr>
      <w:r w:rsidRPr="00B6434D">
        <w:rPr>
          <w:rFonts w:ascii="Times New Roman" w:eastAsia="Calibri" w:hAnsi="Times New Roman" w:cs="Times New Roman"/>
          <w:sz w:val="28"/>
          <w:szCs w:val="28"/>
        </w:rPr>
        <w:t>Плановый объем финансирования  программы за 2018 год составляет 177041,80 тыс.</w:t>
      </w:r>
      <w:r w:rsidR="007F07E5">
        <w:rPr>
          <w:rFonts w:ascii="Times New Roman" w:eastAsia="Calibri" w:hAnsi="Times New Roman" w:cs="Times New Roman"/>
          <w:sz w:val="28"/>
          <w:szCs w:val="28"/>
        </w:rPr>
        <w:t xml:space="preserve"> </w:t>
      </w:r>
      <w:r w:rsidRPr="00B6434D">
        <w:rPr>
          <w:rFonts w:ascii="Times New Roman" w:eastAsia="Calibri" w:hAnsi="Times New Roman" w:cs="Times New Roman"/>
          <w:sz w:val="28"/>
          <w:szCs w:val="28"/>
        </w:rPr>
        <w:t>руб.</w:t>
      </w:r>
    </w:p>
    <w:p w:rsidR="00B6434D" w:rsidRPr="00B6434D" w:rsidRDefault="00B6434D" w:rsidP="00B6434D">
      <w:pPr>
        <w:spacing w:after="0" w:line="240" w:lineRule="auto"/>
        <w:ind w:firstLine="567"/>
        <w:jc w:val="both"/>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на 2018 год– 36507,81 тыс. рублей местный бюджет, за счет средств областного бюджета -  140533,99 тыс. рублей. Фактически использова</w:t>
      </w:r>
      <w:r w:rsidR="005E553A">
        <w:rPr>
          <w:rFonts w:ascii="Times New Roman" w:eastAsia="Times New Roman" w:hAnsi="Times New Roman" w:cs="Times New Roman"/>
          <w:sz w:val="28"/>
          <w:szCs w:val="28"/>
          <w:lang w:eastAsia="ru-RU"/>
        </w:rPr>
        <w:t>но финансовых ресурсов-176625</w:t>
      </w:r>
      <w:r w:rsidR="0053273E">
        <w:rPr>
          <w:rFonts w:ascii="Times New Roman" w:eastAsia="Times New Roman" w:hAnsi="Times New Roman" w:cs="Times New Roman"/>
          <w:sz w:val="28"/>
          <w:szCs w:val="28"/>
          <w:lang w:eastAsia="ru-RU"/>
        </w:rPr>
        <w:t>,80</w:t>
      </w:r>
      <w:r w:rsidRPr="00B6434D">
        <w:rPr>
          <w:rFonts w:ascii="Times New Roman" w:eastAsia="Times New Roman" w:hAnsi="Times New Roman" w:cs="Times New Roman"/>
          <w:sz w:val="28"/>
          <w:szCs w:val="28"/>
          <w:lang w:eastAsia="ru-RU"/>
        </w:rPr>
        <w:t xml:space="preserve"> тыс.</w:t>
      </w:r>
      <w:r w:rsidR="007F07E5">
        <w:rPr>
          <w:rFonts w:ascii="Times New Roman" w:eastAsia="Times New Roman" w:hAnsi="Times New Roman" w:cs="Times New Roman"/>
          <w:sz w:val="28"/>
          <w:szCs w:val="28"/>
          <w:lang w:eastAsia="ru-RU"/>
        </w:rPr>
        <w:t xml:space="preserve"> </w:t>
      </w:r>
      <w:r w:rsidRPr="00B6434D">
        <w:rPr>
          <w:rFonts w:ascii="Times New Roman" w:eastAsia="Times New Roman" w:hAnsi="Times New Roman" w:cs="Times New Roman"/>
          <w:sz w:val="28"/>
          <w:szCs w:val="28"/>
          <w:lang w:eastAsia="ru-RU"/>
        </w:rPr>
        <w:t>рублей.</w:t>
      </w:r>
    </w:p>
    <w:p w:rsidR="00B6434D" w:rsidRPr="00B6434D" w:rsidRDefault="00B6434D" w:rsidP="00B6434D">
      <w:pPr>
        <w:spacing w:after="0" w:line="240" w:lineRule="auto"/>
        <w:ind w:firstLine="567"/>
        <w:jc w:val="both"/>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Уровень  финансирования реализации программы и  составляющих подпрограмм  получается 1,00</w:t>
      </w:r>
    </w:p>
    <w:p w:rsidR="00B6434D" w:rsidRDefault="00B6434D" w:rsidP="00B6434D">
      <w:pPr>
        <w:spacing w:after="0" w:line="240" w:lineRule="auto"/>
        <w:ind w:firstLine="567"/>
        <w:jc w:val="both"/>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Вывод об эффективности (неэффективности) реализации муниципальной программы  определя</w:t>
      </w:r>
      <w:r w:rsidR="00A22935">
        <w:rPr>
          <w:rFonts w:ascii="Times New Roman" w:eastAsia="Times New Roman" w:hAnsi="Times New Roman" w:cs="Times New Roman"/>
          <w:sz w:val="28"/>
          <w:szCs w:val="28"/>
          <w:lang w:eastAsia="ru-RU"/>
        </w:rPr>
        <w:t>ется на основании  следующих кри</w:t>
      </w:r>
      <w:r w:rsidRPr="00B6434D">
        <w:rPr>
          <w:rFonts w:ascii="Times New Roman" w:eastAsia="Times New Roman" w:hAnsi="Times New Roman" w:cs="Times New Roman"/>
          <w:sz w:val="28"/>
          <w:szCs w:val="28"/>
          <w:lang w:eastAsia="ru-RU"/>
        </w:rPr>
        <w:t>териев:</w:t>
      </w:r>
    </w:p>
    <w:p w:rsidR="00A22935" w:rsidRDefault="00A22935" w:rsidP="00B6434D">
      <w:pPr>
        <w:spacing w:after="0" w:line="240" w:lineRule="auto"/>
        <w:ind w:firstLine="567"/>
        <w:jc w:val="both"/>
        <w:rPr>
          <w:rFonts w:ascii="Times New Roman" w:eastAsia="Times New Roman" w:hAnsi="Times New Roman" w:cs="Times New Roman"/>
          <w:sz w:val="28"/>
          <w:szCs w:val="28"/>
          <w:lang w:eastAsia="ru-RU"/>
        </w:rPr>
      </w:pPr>
    </w:p>
    <w:tbl>
      <w:tblPr>
        <w:tblW w:w="9498" w:type="dxa"/>
        <w:tblCellSpacing w:w="5" w:type="nil"/>
        <w:tblInd w:w="75" w:type="dxa"/>
        <w:tblLayout w:type="fixed"/>
        <w:tblCellMar>
          <w:left w:w="75" w:type="dxa"/>
          <w:right w:w="75" w:type="dxa"/>
        </w:tblCellMar>
        <w:tblLook w:val="0000" w:firstRow="0" w:lastRow="0" w:firstColumn="0" w:lastColumn="0" w:noHBand="0" w:noVBand="0"/>
      </w:tblPr>
      <w:tblGrid>
        <w:gridCol w:w="4820"/>
        <w:gridCol w:w="4678"/>
      </w:tblGrid>
      <w:tr w:rsidR="00B6434D" w:rsidRPr="00B6434D" w:rsidTr="00B6434D">
        <w:trPr>
          <w:trHeight w:val="600"/>
          <w:tblCellSpacing w:w="5" w:type="nil"/>
        </w:trPr>
        <w:tc>
          <w:tcPr>
            <w:tcW w:w="4820" w:type="dxa"/>
            <w:tcBorders>
              <w:top w:val="single" w:sz="4" w:space="0" w:color="auto"/>
              <w:left w:val="single" w:sz="4" w:space="0" w:color="auto"/>
              <w:bottom w:val="single" w:sz="4" w:space="0" w:color="auto"/>
              <w:right w:val="single" w:sz="4" w:space="0" w:color="auto"/>
            </w:tcBorders>
          </w:tcPr>
          <w:p w:rsidR="00B6434D" w:rsidRPr="00B6434D" w:rsidRDefault="00B6434D" w:rsidP="00B643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 xml:space="preserve">Вывод об эффективности реализации муниципальной программы и </w:t>
            </w:r>
            <w:proofErr w:type="gramStart"/>
            <w:r w:rsidRPr="00B6434D">
              <w:rPr>
                <w:rFonts w:ascii="Times New Roman" w:eastAsia="Times New Roman" w:hAnsi="Times New Roman" w:cs="Times New Roman"/>
                <w:sz w:val="28"/>
                <w:szCs w:val="28"/>
                <w:lang w:eastAsia="ru-RU"/>
              </w:rPr>
              <w:t xml:space="preserve">( </w:t>
            </w:r>
            <w:proofErr w:type="gramEnd"/>
            <w:r w:rsidRPr="00B6434D">
              <w:rPr>
                <w:rFonts w:ascii="Times New Roman" w:eastAsia="Times New Roman" w:hAnsi="Times New Roman" w:cs="Times New Roman"/>
                <w:sz w:val="28"/>
                <w:szCs w:val="28"/>
                <w:lang w:eastAsia="ru-RU"/>
              </w:rPr>
              <w:t>или) подпрограммы</w:t>
            </w:r>
          </w:p>
        </w:tc>
        <w:tc>
          <w:tcPr>
            <w:tcW w:w="4678" w:type="dxa"/>
            <w:tcBorders>
              <w:top w:val="single" w:sz="4" w:space="0" w:color="auto"/>
              <w:left w:val="single" w:sz="4" w:space="0" w:color="auto"/>
              <w:bottom w:val="single" w:sz="4" w:space="0" w:color="auto"/>
              <w:right w:val="single" w:sz="4" w:space="0" w:color="auto"/>
            </w:tcBorders>
          </w:tcPr>
          <w:p w:rsidR="00B6434D" w:rsidRPr="00B6434D" w:rsidRDefault="00B6434D" w:rsidP="00B643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 xml:space="preserve">       Критерии оценки эффективности ЭМП        </w:t>
            </w:r>
          </w:p>
        </w:tc>
      </w:tr>
      <w:tr w:rsidR="00B6434D" w:rsidRPr="00B6434D" w:rsidTr="00B6434D">
        <w:trPr>
          <w:tblCellSpacing w:w="5" w:type="nil"/>
        </w:trPr>
        <w:tc>
          <w:tcPr>
            <w:tcW w:w="4820" w:type="dxa"/>
            <w:tcBorders>
              <w:left w:val="single" w:sz="4" w:space="0" w:color="auto"/>
              <w:bottom w:val="single" w:sz="4" w:space="0" w:color="auto"/>
              <w:right w:val="single" w:sz="4" w:space="0" w:color="auto"/>
            </w:tcBorders>
          </w:tcPr>
          <w:p w:rsidR="00B6434D" w:rsidRPr="00B6434D" w:rsidRDefault="00B6434D" w:rsidP="00B643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Неэффективная</w:t>
            </w:r>
          </w:p>
        </w:tc>
        <w:tc>
          <w:tcPr>
            <w:tcW w:w="4678" w:type="dxa"/>
            <w:tcBorders>
              <w:left w:val="single" w:sz="4" w:space="0" w:color="auto"/>
              <w:bottom w:val="single" w:sz="4" w:space="0" w:color="auto"/>
              <w:right w:val="single" w:sz="4" w:space="0" w:color="auto"/>
            </w:tcBorders>
          </w:tcPr>
          <w:p w:rsidR="00B6434D" w:rsidRPr="00B6434D" w:rsidRDefault="00B6434D" w:rsidP="00B643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Менее 0,5</w:t>
            </w:r>
          </w:p>
        </w:tc>
      </w:tr>
      <w:tr w:rsidR="00B6434D" w:rsidRPr="00B6434D" w:rsidTr="00B6434D">
        <w:trPr>
          <w:tblCellSpacing w:w="5" w:type="nil"/>
        </w:trPr>
        <w:tc>
          <w:tcPr>
            <w:tcW w:w="4820" w:type="dxa"/>
            <w:tcBorders>
              <w:left w:val="single" w:sz="4" w:space="0" w:color="auto"/>
              <w:bottom w:val="single" w:sz="4" w:space="0" w:color="auto"/>
              <w:right w:val="single" w:sz="4" w:space="0" w:color="auto"/>
            </w:tcBorders>
          </w:tcPr>
          <w:p w:rsidR="00B6434D" w:rsidRPr="00B6434D" w:rsidRDefault="00B6434D" w:rsidP="00B643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Уровень эффективности удовлетворительный</w:t>
            </w:r>
          </w:p>
        </w:tc>
        <w:tc>
          <w:tcPr>
            <w:tcW w:w="4678" w:type="dxa"/>
            <w:tcBorders>
              <w:left w:val="single" w:sz="4" w:space="0" w:color="auto"/>
              <w:bottom w:val="single" w:sz="4" w:space="0" w:color="auto"/>
              <w:right w:val="single" w:sz="4" w:space="0" w:color="auto"/>
            </w:tcBorders>
          </w:tcPr>
          <w:p w:rsidR="00B6434D" w:rsidRPr="00B6434D" w:rsidRDefault="00B6434D" w:rsidP="00B643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0,5 – 0,79</w:t>
            </w:r>
          </w:p>
        </w:tc>
      </w:tr>
      <w:tr w:rsidR="00B6434D" w:rsidRPr="00B6434D" w:rsidTr="00B6434D">
        <w:trPr>
          <w:trHeight w:val="416"/>
          <w:tblCellSpacing w:w="5" w:type="nil"/>
        </w:trPr>
        <w:tc>
          <w:tcPr>
            <w:tcW w:w="4820" w:type="dxa"/>
            <w:tcBorders>
              <w:left w:val="single" w:sz="4" w:space="0" w:color="auto"/>
              <w:bottom w:val="single" w:sz="4" w:space="0" w:color="auto"/>
              <w:right w:val="single" w:sz="4" w:space="0" w:color="auto"/>
            </w:tcBorders>
          </w:tcPr>
          <w:p w:rsidR="00B6434D" w:rsidRPr="00B6434D" w:rsidRDefault="00B6434D" w:rsidP="00B643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Эффективная</w:t>
            </w:r>
          </w:p>
        </w:tc>
        <w:tc>
          <w:tcPr>
            <w:tcW w:w="4678" w:type="dxa"/>
            <w:tcBorders>
              <w:left w:val="single" w:sz="4" w:space="0" w:color="auto"/>
              <w:bottom w:val="single" w:sz="4" w:space="0" w:color="auto"/>
              <w:right w:val="single" w:sz="4" w:space="0" w:color="auto"/>
            </w:tcBorders>
          </w:tcPr>
          <w:p w:rsidR="00B6434D" w:rsidRPr="00B6434D" w:rsidRDefault="00B6434D" w:rsidP="00B643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0,8 – 1</w:t>
            </w:r>
          </w:p>
        </w:tc>
      </w:tr>
      <w:tr w:rsidR="00B6434D" w:rsidRPr="00B6434D" w:rsidTr="00B6434D">
        <w:trPr>
          <w:trHeight w:val="368"/>
          <w:tblCellSpacing w:w="5" w:type="nil"/>
        </w:trPr>
        <w:tc>
          <w:tcPr>
            <w:tcW w:w="4820" w:type="dxa"/>
            <w:tcBorders>
              <w:left w:val="single" w:sz="4" w:space="0" w:color="auto"/>
              <w:right w:val="single" w:sz="4" w:space="0" w:color="auto"/>
            </w:tcBorders>
          </w:tcPr>
          <w:p w:rsidR="00B6434D" w:rsidRPr="00B6434D" w:rsidRDefault="00B6434D" w:rsidP="00B643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Высокоэффективная</w:t>
            </w:r>
          </w:p>
        </w:tc>
        <w:tc>
          <w:tcPr>
            <w:tcW w:w="4678" w:type="dxa"/>
            <w:tcBorders>
              <w:left w:val="single" w:sz="4" w:space="0" w:color="auto"/>
              <w:right w:val="single" w:sz="4" w:space="0" w:color="auto"/>
            </w:tcBorders>
          </w:tcPr>
          <w:p w:rsidR="00B6434D" w:rsidRPr="00B6434D" w:rsidRDefault="00B6434D" w:rsidP="00B6434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Более 1</w:t>
            </w:r>
          </w:p>
        </w:tc>
      </w:tr>
    </w:tbl>
    <w:p w:rsidR="00056B7A" w:rsidRDefault="00056B7A" w:rsidP="00B6434D">
      <w:pPr>
        <w:spacing w:after="0" w:line="240" w:lineRule="auto"/>
        <w:ind w:firstLine="709"/>
        <w:jc w:val="both"/>
        <w:rPr>
          <w:rFonts w:ascii="Times New Roman" w:eastAsia="Times New Roman" w:hAnsi="Times New Roman" w:cs="Times New Roman"/>
          <w:sz w:val="28"/>
          <w:szCs w:val="28"/>
          <w:lang w:eastAsia="ru-RU"/>
        </w:rPr>
      </w:pPr>
    </w:p>
    <w:p w:rsidR="00B6434D" w:rsidRPr="00B6434D" w:rsidRDefault="00B6434D" w:rsidP="00B6434D">
      <w:pPr>
        <w:spacing w:after="0" w:line="240" w:lineRule="auto"/>
        <w:ind w:firstLine="709"/>
        <w:jc w:val="both"/>
        <w:rPr>
          <w:rFonts w:ascii="Times New Roman" w:eastAsia="Times New Roman" w:hAnsi="Times New Roman" w:cs="Times New Roman"/>
          <w:sz w:val="28"/>
          <w:szCs w:val="28"/>
          <w:lang w:eastAsia="ru-RU"/>
        </w:rPr>
      </w:pPr>
      <w:r w:rsidRPr="00B6434D">
        <w:rPr>
          <w:rFonts w:ascii="Times New Roman" w:eastAsia="Times New Roman" w:hAnsi="Times New Roman" w:cs="Times New Roman"/>
          <w:sz w:val="28"/>
          <w:szCs w:val="28"/>
          <w:lang w:eastAsia="ru-RU"/>
        </w:rPr>
        <w:t xml:space="preserve">Таким образом, применения  методику оценки эффективности реализации муниципальной программы и используя расчетную формулу эффективности реализации  программы, коэффициент эффективности </w:t>
      </w:r>
      <w:proofErr w:type="gramStart"/>
      <w:r w:rsidRPr="00B6434D">
        <w:rPr>
          <w:rFonts w:ascii="Times New Roman" w:eastAsia="Times New Roman" w:hAnsi="Times New Roman" w:cs="Times New Roman"/>
          <w:sz w:val="28"/>
          <w:szCs w:val="28"/>
          <w:lang w:eastAsia="ru-RU"/>
        </w:rPr>
        <w:t xml:space="preserve">составил </w:t>
      </w:r>
      <w:r w:rsidR="00056B7A">
        <w:rPr>
          <w:rFonts w:ascii="Times New Roman" w:eastAsia="Times New Roman" w:hAnsi="Times New Roman" w:cs="Times New Roman"/>
          <w:sz w:val="28"/>
          <w:szCs w:val="28"/>
          <w:lang w:eastAsia="ru-RU"/>
        </w:rPr>
        <w:t>1</w:t>
      </w:r>
      <w:r w:rsidRPr="00B6434D">
        <w:rPr>
          <w:rFonts w:ascii="Times New Roman" w:eastAsia="Times New Roman" w:hAnsi="Times New Roman" w:cs="Times New Roman"/>
          <w:sz w:val="28"/>
          <w:szCs w:val="28"/>
          <w:lang w:eastAsia="ru-RU"/>
        </w:rPr>
        <w:t>,0</w:t>
      </w:r>
      <w:r w:rsidR="00056B7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B6434D">
        <w:rPr>
          <w:rFonts w:ascii="Times New Roman" w:eastAsia="Times New Roman" w:hAnsi="Times New Roman" w:cs="Times New Roman"/>
          <w:sz w:val="28"/>
          <w:szCs w:val="28"/>
          <w:lang w:eastAsia="ru-RU"/>
        </w:rPr>
        <w:t>значит</w:t>
      </w:r>
      <w:proofErr w:type="gramEnd"/>
      <w:r w:rsidRPr="00B6434D">
        <w:rPr>
          <w:rFonts w:ascii="Times New Roman" w:eastAsia="Times New Roman" w:hAnsi="Times New Roman" w:cs="Times New Roman"/>
          <w:sz w:val="28"/>
          <w:szCs w:val="28"/>
          <w:lang w:eastAsia="ru-RU"/>
        </w:rPr>
        <w:t xml:space="preserve">  программа </w:t>
      </w:r>
      <w:r w:rsidR="007F07E5">
        <w:rPr>
          <w:rFonts w:ascii="Times New Roman" w:eastAsia="Times New Roman" w:hAnsi="Times New Roman" w:cs="Times New Roman"/>
          <w:sz w:val="28"/>
          <w:szCs w:val="28"/>
          <w:lang w:eastAsia="ru-RU"/>
        </w:rPr>
        <w:t xml:space="preserve"> </w:t>
      </w:r>
      <w:r w:rsidRPr="00B6434D">
        <w:rPr>
          <w:rFonts w:ascii="Times New Roman" w:eastAsia="Times New Roman" w:hAnsi="Times New Roman" w:cs="Times New Roman"/>
          <w:sz w:val="28"/>
          <w:szCs w:val="28"/>
          <w:lang w:eastAsia="ru-RU"/>
        </w:rPr>
        <w:t>высокоэффективна.</w:t>
      </w:r>
    </w:p>
    <w:p w:rsidR="00B6434D" w:rsidRPr="00B6434D" w:rsidRDefault="00B6434D" w:rsidP="00B6434D">
      <w:pPr>
        <w:spacing w:after="0" w:line="240" w:lineRule="auto"/>
        <w:jc w:val="both"/>
        <w:rPr>
          <w:rFonts w:ascii="Times New Roman" w:eastAsia="Times New Roman" w:hAnsi="Times New Roman" w:cs="Times New Roman"/>
          <w:sz w:val="28"/>
          <w:szCs w:val="28"/>
          <w:lang w:eastAsia="ru-RU"/>
        </w:rPr>
      </w:pPr>
    </w:p>
    <w:p w:rsidR="00B6434D" w:rsidRPr="00B6434D" w:rsidRDefault="00B6434D" w:rsidP="00B6434D">
      <w:pPr>
        <w:spacing w:after="0" w:line="240" w:lineRule="auto"/>
        <w:ind w:firstLine="567"/>
        <w:jc w:val="both"/>
        <w:rPr>
          <w:rFonts w:ascii="Times New Roman" w:eastAsia="Calibri" w:hAnsi="Times New Roman" w:cs="Times New Roman"/>
          <w:sz w:val="28"/>
          <w:szCs w:val="28"/>
        </w:rPr>
      </w:pPr>
    </w:p>
    <w:p w:rsidR="00B6434D" w:rsidRPr="00B6434D" w:rsidRDefault="00B6434D" w:rsidP="00B6434D">
      <w:pPr>
        <w:spacing w:after="0" w:line="240" w:lineRule="auto"/>
        <w:jc w:val="both"/>
        <w:rPr>
          <w:rFonts w:ascii="Times New Roman" w:eastAsia="Calibri" w:hAnsi="Times New Roman" w:cs="Times New Roman"/>
          <w:sz w:val="28"/>
          <w:szCs w:val="28"/>
        </w:rPr>
      </w:pPr>
      <w:r w:rsidRPr="00B6434D">
        <w:rPr>
          <w:rFonts w:ascii="Times New Roman" w:eastAsia="Calibri" w:hAnsi="Times New Roman" w:cs="Times New Roman"/>
          <w:sz w:val="28"/>
          <w:szCs w:val="28"/>
        </w:rPr>
        <w:t xml:space="preserve">Мэр городского округа </w:t>
      </w:r>
    </w:p>
    <w:p w:rsidR="00B6434D" w:rsidRPr="00B6434D" w:rsidRDefault="00B6434D" w:rsidP="00B6434D">
      <w:pPr>
        <w:spacing w:after="0" w:line="240" w:lineRule="auto"/>
        <w:jc w:val="both"/>
        <w:rPr>
          <w:rFonts w:ascii="Times New Roman" w:eastAsia="Calibri" w:hAnsi="Times New Roman" w:cs="Times New Roman"/>
          <w:sz w:val="28"/>
          <w:szCs w:val="28"/>
        </w:rPr>
      </w:pPr>
      <w:r w:rsidRPr="00B6434D">
        <w:rPr>
          <w:rFonts w:ascii="Times New Roman" w:eastAsia="Calibri" w:hAnsi="Times New Roman" w:cs="Times New Roman"/>
          <w:sz w:val="28"/>
          <w:szCs w:val="28"/>
        </w:rPr>
        <w:t xml:space="preserve">муниципального образования </w:t>
      </w:r>
    </w:p>
    <w:p w:rsidR="00B6434D" w:rsidRPr="00B6434D" w:rsidRDefault="00B6434D" w:rsidP="00B6434D">
      <w:pPr>
        <w:spacing w:after="0" w:line="240" w:lineRule="auto"/>
        <w:jc w:val="both"/>
        <w:rPr>
          <w:rFonts w:ascii="Times New Roman" w:eastAsia="Calibri" w:hAnsi="Times New Roman" w:cs="Times New Roman"/>
          <w:sz w:val="28"/>
          <w:szCs w:val="28"/>
        </w:rPr>
      </w:pPr>
      <w:r w:rsidRPr="00B6434D">
        <w:rPr>
          <w:rFonts w:ascii="Times New Roman" w:eastAsia="Calibri" w:hAnsi="Times New Roman" w:cs="Times New Roman"/>
          <w:sz w:val="28"/>
          <w:szCs w:val="28"/>
        </w:rPr>
        <w:t xml:space="preserve">«город Саянск»                                                         </w:t>
      </w:r>
      <w:r>
        <w:rPr>
          <w:rFonts w:ascii="Times New Roman" w:eastAsia="Calibri" w:hAnsi="Times New Roman" w:cs="Times New Roman"/>
          <w:sz w:val="28"/>
          <w:szCs w:val="28"/>
        </w:rPr>
        <w:t xml:space="preserve">                      </w:t>
      </w:r>
      <w:r w:rsidRPr="00B6434D">
        <w:rPr>
          <w:rFonts w:ascii="Times New Roman" w:eastAsia="Calibri" w:hAnsi="Times New Roman" w:cs="Times New Roman"/>
          <w:sz w:val="28"/>
          <w:szCs w:val="28"/>
        </w:rPr>
        <w:t>О.В.</w:t>
      </w:r>
      <w:r>
        <w:rPr>
          <w:rFonts w:ascii="Times New Roman" w:eastAsia="Calibri" w:hAnsi="Times New Roman" w:cs="Times New Roman"/>
          <w:sz w:val="28"/>
          <w:szCs w:val="28"/>
        </w:rPr>
        <w:t xml:space="preserve"> </w:t>
      </w:r>
      <w:r w:rsidRPr="00B6434D">
        <w:rPr>
          <w:rFonts w:ascii="Times New Roman" w:eastAsia="Calibri" w:hAnsi="Times New Roman" w:cs="Times New Roman"/>
          <w:sz w:val="28"/>
          <w:szCs w:val="28"/>
        </w:rPr>
        <w:t>Боровский</w:t>
      </w:r>
    </w:p>
    <w:sectPr w:rsidR="00B6434D" w:rsidRPr="00B6434D" w:rsidSect="006C024E">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8E"/>
    <w:rsid w:val="00056B7A"/>
    <w:rsid w:val="000862B5"/>
    <w:rsid w:val="00096C81"/>
    <w:rsid w:val="00187FC3"/>
    <w:rsid w:val="0019100C"/>
    <w:rsid w:val="001F2AA8"/>
    <w:rsid w:val="0021446D"/>
    <w:rsid w:val="00220806"/>
    <w:rsid w:val="003F2421"/>
    <w:rsid w:val="0044338E"/>
    <w:rsid w:val="004500D6"/>
    <w:rsid w:val="00490241"/>
    <w:rsid w:val="0049180F"/>
    <w:rsid w:val="0053273E"/>
    <w:rsid w:val="00581A3B"/>
    <w:rsid w:val="005E553A"/>
    <w:rsid w:val="00601098"/>
    <w:rsid w:val="00607C64"/>
    <w:rsid w:val="006C024E"/>
    <w:rsid w:val="006E6E77"/>
    <w:rsid w:val="006F40E1"/>
    <w:rsid w:val="00737387"/>
    <w:rsid w:val="007F07E5"/>
    <w:rsid w:val="008704CE"/>
    <w:rsid w:val="00903F2E"/>
    <w:rsid w:val="00964ADD"/>
    <w:rsid w:val="0099017F"/>
    <w:rsid w:val="009C44E8"/>
    <w:rsid w:val="00A22935"/>
    <w:rsid w:val="00A5059B"/>
    <w:rsid w:val="00B415D2"/>
    <w:rsid w:val="00B6434D"/>
    <w:rsid w:val="00D751E0"/>
    <w:rsid w:val="00E1166E"/>
    <w:rsid w:val="00E53534"/>
    <w:rsid w:val="00EB5D09"/>
    <w:rsid w:val="00EF7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33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338E"/>
    <w:rPr>
      <w:rFonts w:ascii="Tahoma" w:hAnsi="Tahoma" w:cs="Tahoma"/>
      <w:sz w:val="16"/>
      <w:szCs w:val="16"/>
    </w:rPr>
  </w:style>
  <w:style w:type="paragraph" w:styleId="a5">
    <w:name w:val="No Spacing"/>
    <w:qFormat/>
    <w:rsid w:val="0044338E"/>
    <w:pPr>
      <w:spacing w:after="0" w:line="240" w:lineRule="auto"/>
    </w:pPr>
    <w:rPr>
      <w:rFonts w:ascii="Calibri" w:eastAsia="Calibri" w:hAnsi="Calibri" w:cs="Times New Roman"/>
    </w:rPr>
  </w:style>
  <w:style w:type="table" w:styleId="a6">
    <w:name w:val="Table Grid"/>
    <w:basedOn w:val="a1"/>
    <w:uiPriority w:val="59"/>
    <w:rsid w:val="00187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33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338E"/>
    <w:rPr>
      <w:rFonts w:ascii="Tahoma" w:hAnsi="Tahoma" w:cs="Tahoma"/>
      <w:sz w:val="16"/>
      <w:szCs w:val="16"/>
    </w:rPr>
  </w:style>
  <w:style w:type="paragraph" w:styleId="a5">
    <w:name w:val="No Spacing"/>
    <w:qFormat/>
    <w:rsid w:val="0044338E"/>
    <w:pPr>
      <w:spacing w:after="0" w:line="240" w:lineRule="auto"/>
    </w:pPr>
    <w:rPr>
      <w:rFonts w:ascii="Calibri" w:eastAsia="Calibri" w:hAnsi="Calibri" w:cs="Times New Roman"/>
    </w:rPr>
  </w:style>
  <w:style w:type="table" w:styleId="a6">
    <w:name w:val="Table Grid"/>
    <w:basedOn w:val="a1"/>
    <w:uiPriority w:val="59"/>
    <w:rsid w:val="00187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3924</Words>
  <Characters>22373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 Светлана Юрьевна</dc:creator>
  <cp:lastModifiedBy>Шорохова</cp:lastModifiedBy>
  <cp:revision>2</cp:revision>
  <cp:lastPrinted>2019-02-05T06:45:00Z</cp:lastPrinted>
  <dcterms:created xsi:type="dcterms:W3CDTF">2019-02-07T02:20:00Z</dcterms:created>
  <dcterms:modified xsi:type="dcterms:W3CDTF">2019-02-07T02:20:00Z</dcterms:modified>
</cp:coreProperties>
</file>