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A8550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20B9" w:rsidRPr="00A85502" w:rsidRDefault="00EC20B9" w:rsidP="00E157F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20B9" w:rsidRPr="00A85502" w:rsidRDefault="00EC20B9" w:rsidP="00E157F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A85502" w:rsidRPr="00A85502" w:rsidTr="000E5C9B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EC20B9" w:rsidRPr="00A85502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vMerge w:val="restart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02" w:rsidRPr="00A85502" w:rsidTr="000E5C9B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EC20B9" w:rsidRPr="00A85502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5" w:type="dxa"/>
            <w:gridSpan w:val="3"/>
            <w:vMerge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02" w:rsidRPr="00A85502" w:rsidTr="000E5C9B">
        <w:trPr>
          <w:gridAfter w:val="1"/>
          <w:wAfter w:w="340" w:type="dxa"/>
          <w:cantSplit/>
        </w:trPr>
        <w:tc>
          <w:tcPr>
            <w:tcW w:w="142" w:type="dxa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0B9" w:rsidRPr="00A85502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EC20B9" w:rsidRPr="00A85502" w:rsidRDefault="00EC20B9" w:rsidP="00E1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A85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социально-негативных явлений в муниципальном образовании «город Саянск»</w:t>
            </w:r>
            <w:r w:rsidR="000E5C9B"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</w:p>
        </w:tc>
        <w:tc>
          <w:tcPr>
            <w:tcW w:w="170" w:type="dxa"/>
          </w:tcPr>
          <w:p w:rsidR="00EC20B9" w:rsidRPr="00A85502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EC20B9" w:rsidRPr="00A85502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A85502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A85502" w:rsidRDefault="00EC20B9" w:rsidP="00E1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В целях профилактики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A8550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55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8550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A8550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 110-37-767-18 «</w:t>
      </w:r>
      <w:r w:rsidRPr="00A8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A8550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85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A85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B9" w:rsidRPr="00A85502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A7A" w:rsidRPr="00A85502" w:rsidRDefault="00EC20B9" w:rsidP="006156D6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502">
        <w:rPr>
          <w:sz w:val="28"/>
          <w:szCs w:val="28"/>
        </w:rPr>
        <w:t xml:space="preserve">Утвердить </w:t>
      </w:r>
      <w:r w:rsidR="000E5C9B" w:rsidRPr="00A85502">
        <w:rPr>
          <w:sz w:val="28"/>
          <w:szCs w:val="28"/>
        </w:rPr>
        <w:t xml:space="preserve">прилагаемую </w:t>
      </w:r>
      <w:r w:rsidRPr="00A85502">
        <w:rPr>
          <w:sz w:val="28"/>
          <w:szCs w:val="28"/>
        </w:rPr>
        <w:t xml:space="preserve">муниципальную </w:t>
      </w:r>
      <w:hyperlink w:anchor="P40" w:history="1">
        <w:r w:rsidRPr="00A85502">
          <w:rPr>
            <w:sz w:val="28"/>
            <w:szCs w:val="28"/>
          </w:rPr>
          <w:t>программу</w:t>
        </w:r>
      </w:hyperlink>
      <w:r w:rsidRPr="00A85502">
        <w:rPr>
          <w:sz w:val="28"/>
          <w:szCs w:val="28"/>
        </w:rPr>
        <w:t xml:space="preserve"> </w:t>
      </w:r>
      <w:r w:rsidR="00C96A7A" w:rsidRPr="00A85502">
        <w:rPr>
          <w:sz w:val="28"/>
          <w:szCs w:val="28"/>
        </w:rPr>
        <w:t>«</w:t>
      </w:r>
      <w:r w:rsidRPr="00A85502">
        <w:rPr>
          <w:sz w:val="28"/>
          <w:szCs w:val="28"/>
        </w:rPr>
        <w:t xml:space="preserve">Профилактика социально-негативных явлений в муниципальном образовании </w:t>
      </w:r>
      <w:r w:rsidR="00C96A7A" w:rsidRPr="00A85502">
        <w:rPr>
          <w:sz w:val="28"/>
          <w:szCs w:val="28"/>
        </w:rPr>
        <w:t>«</w:t>
      </w:r>
      <w:r w:rsidRPr="00A85502">
        <w:rPr>
          <w:sz w:val="28"/>
          <w:szCs w:val="28"/>
        </w:rPr>
        <w:t>город Саянск</w:t>
      </w:r>
      <w:r w:rsidR="00C96A7A" w:rsidRPr="00A85502">
        <w:rPr>
          <w:sz w:val="28"/>
          <w:szCs w:val="28"/>
        </w:rPr>
        <w:t>»</w:t>
      </w:r>
      <w:r w:rsidR="000E5C9B" w:rsidRPr="00A85502">
        <w:rPr>
          <w:sz w:val="28"/>
          <w:szCs w:val="28"/>
        </w:rPr>
        <w:t xml:space="preserve"> на 2020-2025 годы </w:t>
      </w:r>
      <w:r w:rsidR="00C96A7A" w:rsidRPr="00A85502">
        <w:rPr>
          <w:rFonts w:eastAsiaTheme="minorHAnsi"/>
          <w:sz w:val="28"/>
          <w:szCs w:val="28"/>
          <w:lang w:eastAsia="en-US"/>
        </w:rPr>
        <w:t>(далее - Программа).</w:t>
      </w:r>
    </w:p>
    <w:p w:rsidR="00EC20B9" w:rsidRPr="00A85502" w:rsidRDefault="00EC20B9" w:rsidP="006156D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Признать утратившими силу с 1 января 20</w:t>
      </w:r>
      <w:r w:rsidR="00C96A7A" w:rsidRPr="00A85502">
        <w:rPr>
          <w:rFonts w:ascii="Times New Roman" w:hAnsi="Times New Roman" w:cs="Times New Roman"/>
          <w:sz w:val="28"/>
          <w:szCs w:val="28"/>
        </w:rPr>
        <w:t>20</w:t>
      </w:r>
      <w:r w:rsidRPr="00A8550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F5D02" w:rsidRPr="00A85502" w:rsidRDefault="007F5D02" w:rsidP="006156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социально-негативных явлений в муниципальном образовании «город Саянск» на 2016 - 2020 годы», опубликованное в газете «Саянские зори» от  15.10.2015 № 40, вкладыш «Официальная информация», страница </w:t>
      </w:r>
      <w:r w:rsidR="006156D6" w:rsidRPr="00A85502">
        <w:rPr>
          <w:rFonts w:ascii="Times New Roman" w:hAnsi="Times New Roman" w:cs="Times New Roman"/>
          <w:sz w:val="28"/>
          <w:szCs w:val="28"/>
        </w:rPr>
        <w:t>1</w:t>
      </w:r>
      <w:r w:rsidRPr="00A85502">
        <w:rPr>
          <w:rFonts w:ascii="Times New Roman" w:hAnsi="Times New Roman" w:cs="Times New Roman"/>
          <w:sz w:val="28"/>
          <w:szCs w:val="28"/>
        </w:rPr>
        <w:t>;</w:t>
      </w:r>
    </w:p>
    <w:p w:rsidR="007F5D02" w:rsidRPr="00A85502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27.12.2016 № 110-37-1647-16 «О внесении изменений в приложение к постановлению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</w:t>
      </w:r>
      <w:r w:rsidRPr="00A85502">
        <w:rPr>
          <w:rFonts w:ascii="Times New Roman" w:hAnsi="Times New Roman" w:cs="Times New Roman"/>
          <w:sz w:val="28"/>
          <w:szCs w:val="28"/>
        </w:rPr>
        <w:lastRenderedPageBreak/>
        <w:t>негативных явлений в муниципальном образовании «город Саянск» на 2016 - 2020 годы», опубликованное в газете «Саянские зори» от  12.01.2017 № 1, вкладыш «Официальная информация», страница 2;</w:t>
      </w:r>
    </w:p>
    <w:p w:rsidR="007F5D02" w:rsidRPr="00A85502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29.12.2017 № 110-37-1374-17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 от 29.09.2015 № 110-37-908-15», опубликованное в газете «Саянские зори» от  18.01.2018 № 2, вкладыш «Официальная информация», страница </w:t>
      </w:r>
      <w:r w:rsidR="006156D6" w:rsidRPr="00A85502">
        <w:rPr>
          <w:rFonts w:ascii="Times New Roman" w:hAnsi="Times New Roman" w:cs="Times New Roman"/>
          <w:sz w:val="28"/>
          <w:szCs w:val="28"/>
        </w:rPr>
        <w:t>3</w:t>
      </w:r>
      <w:r w:rsidRPr="00A85502">
        <w:rPr>
          <w:rFonts w:ascii="Times New Roman" w:hAnsi="Times New Roman" w:cs="Times New Roman"/>
          <w:sz w:val="28"/>
          <w:szCs w:val="28"/>
        </w:rPr>
        <w:t>;</w:t>
      </w:r>
    </w:p>
    <w:p w:rsidR="007F5D02" w:rsidRPr="00A85502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29.10.2018 № 110-37-1139-18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годы», утвержденной постановлением администрации городского округа муниципального образования «город Саянск» от 29.09.2015 № 110-37-908-15» опубликованное в газете «Саянские зори» от  01.11.2018 № 43, вкладыш «Официальная информация», страница </w:t>
      </w:r>
      <w:r w:rsidR="006156D6" w:rsidRPr="00A85502">
        <w:rPr>
          <w:rFonts w:ascii="Times New Roman" w:hAnsi="Times New Roman" w:cs="Times New Roman"/>
          <w:sz w:val="28"/>
          <w:szCs w:val="28"/>
        </w:rPr>
        <w:t>3</w:t>
      </w:r>
      <w:r w:rsidRPr="00A85502">
        <w:rPr>
          <w:rFonts w:ascii="Times New Roman" w:hAnsi="Times New Roman" w:cs="Times New Roman"/>
          <w:sz w:val="28"/>
          <w:szCs w:val="28"/>
        </w:rPr>
        <w:t>;</w:t>
      </w:r>
    </w:p>
    <w:p w:rsidR="006156D6" w:rsidRPr="00A85502" w:rsidRDefault="006156D6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24.12.2018 № 110-37-1427-18 «О внесении изменений в муниципальную программу «Профилактика социально-негативных явлений в муниципальном образовании «город Саянск», утвержденной постановлением администрации городского округа муниципального образования «город Саянск» от 29.09.2015 № 110-37-908-15», опубликованное в газете «Саянские зори» от  11.01.2019 № 1, вкладыш «Официальная информация», страница 3.</w:t>
      </w:r>
    </w:p>
    <w:p w:rsidR="000E5C9B" w:rsidRPr="00A85502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3. </w:t>
      </w:r>
      <w:r w:rsidR="000E5C9B" w:rsidRPr="00A8550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sayansk</w:t>
        </w:r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pravo</w:t>
        </w:r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0E5C9B" w:rsidRPr="00A85502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E5C9B" w:rsidRPr="00A85502" w:rsidRDefault="000E5C9B" w:rsidP="000E5C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2020 года, но не ранее дня его официального опубликования.</w:t>
      </w:r>
    </w:p>
    <w:p w:rsidR="00E157F8" w:rsidRPr="00A85502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E157F8" w:rsidRPr="00A85502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A85502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56D6" w:rsidRPr="00A85502" w:rsidRDefault="006156D6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A85502" w:rsidRDefault="000E5C9B" w:rsidP="00E1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М</w:t>
      </w:r>
      <w:r w:rsidR="00E157F8" w:rsidRPr="00A85502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E157F8" w:rsidRPr="00A85502" w:rsidRDefault="00E157F8" w:rsidP="000E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A85502">
        <w:rPr>
          <w:rFonts w:ascii="Times New Roman" w:hAnsi="Times New Roman" w:cs="Times New Roman"/>
          <w:sz w:val="28"/>
          <w:szCs w:val="28"/>
        </w:rPr>
        <w:tab/>
      </w:r>
      <w:r w:rsidRPr="00A85502">
        <w:rPr>
          <w:rFonts w:ascii="Times New Roman" w:hAnsi="Times New Roman" w:cs="Times New Roman"/>
          <w:sz w:val="28"/>
          <w:szCs w:val="28"/>
        </w:rPr>
        <w:tab/>
      </w:r>
      <w:r w:rsidR="006156D6" w:rsidRPr="00A85502">
        <w:rPr>
          <w:rFonts w:ascii="Times New Roman" w:hAnsi="Times New Roman" w:cs="Times New Roman"/>
          <w:sz w:val="28"/>
          <w:szCs w:val="28"/>
        </w:rPr>
        <w:tab/>
      </w:r>
      <w:r w:rsidR="000E5C9B" w:rsidRPr="00A85502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EC20B9" w:rsidRPr="00A85502" w:rsidRDefault="00EC20B9" w:rsidP="00E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157F8" w:rsidRPr="00A85502" w:rsidRDefault="000E5C9B" w:rsidP="00E157F8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82F74" w:rsidRPr="00A85502">
        <w:rPr>
          <w:rFonts w:ascii="Times New Roman" w:hAnsi="Times New Roman" w:cs="Times New Roman"/>
          <w:sz w:val="24"/>
          <w:szCs w:val="24"/>
        </w:rPr>
        <w:t>ТВЕРЖДЕНА</w:t>
      </w:r>
    </w:p>
    <w:p w:rsidR="00E157F8" w:rsidRPr="00A85502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постановлени</w:t>
      </w:r>
      <w:r w:rsidR="000E5C9B" w:rsidRPr="00A85502">
        <w:rPr>
          <w:rFonts w:ascii="Times New Roman" w:hAnsi="Times New Roman" w:cs="Times New Roman"/>
          <w:sz w:val="24"/>
          <w:szCs w:val="24"/>
        </w:rPr>
        <w:t>ем</w:t>
      </w:r>
      <w:r w:rsidRPr="00A8550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57F8" w:rsidRPr="00A85502" w:rsidRDefault="00682F74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157F8" w:rsidRPr="00A855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E157F8" w:rsidRPr="00A85502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E157F8" w:rsidRPr="00A85502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от ______ 2019 г. № ____________</w:t>
      </w:r>
    </w:p>
    <w:p w:rsidR="00E157F8" w:rsidRPr="00A85502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A85502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6156D6" w:rsidRPr="00A85502" w:rsidRDefault="00E157F8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5502">
        <w:rPr>
          <w:rFonts w:ascii="Times New Roman" w:hAnsi="Times New Roman" w:cs="Times New Roman"/>
          <w:b w:val="0"/>
          <w:sz w:val="24"/>
          <w:szCs w:val="24"/>
        </w:rPr>
        <w:t>«</w:t>
      </w:r>
      <w:r w:rsidR="006156D6" w:rsidRPr="00A85502">
        <w:rPr>
          <w:rFonts w:ascii="Times New Roman" w:hAnsi="Times New Roman" w:cs="Times New Roman"/>
          <w:b w:val="0"/>
          <w:sz w:val="24"/>
          <w:szCs w:val="24"/>
        </w:rPr>
        <w:t xml:space="preserve">Профилактика социально-негативных явлений </w:t>
      </w:r>
    </w:p>
    <w:p w:rsidR="00EC20B9" w:rsidRPr="00A85502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5502">
        <w:rPr>
          <w:rFonts w:ascii="Times New Roman" w:hAnsi="Times New Roman" w:cs="Times New Roman"/>
          <w:b w:val="0"/>
          <w:sz w:val="24"/>
          <w:szCs w:val="24"/>
        </w:rPr>
        <w:t>в муниципальном</w:t>
      </w:r>
      <w:r w:rsidR="00E157F8" w:rsidRPr="00A85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502">
        <w:rPr>
          <w:rFonts w:ascii="Times New Roman" w:hAnsi="Times New Roman" w:cs="Times New Roman"/>
          <w:b w:val="0"/>
          <w:sz w:val="24"/>
          <w:szCs w:val="24"/>
        </w:rPr>
        <w:t xml:space="preserve">образовании </w:t>
      </w:r>
      <w:r w:rsidR="00E157F8" w:rsidRPr="00A855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85502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E157F8" w:rsidRPr="00A85502">
        <w:rPr>
          <w:rFonts w:ascii="Times New Roman" w:hAnsi="Times New Roman" w:cs="Times New Roman"/>
          <w:b w:val="0"/>
          <w:sz w:val="24"/>
          <w:szCs w:val="24"/>
        </w:rPr>
        <w:t>»</w:t>
      </w:r>
      <w:r w:rsidR="000E5C9B" w:rsidRPr="00A85502">
        <w:rPr>
          <w:rFonts w:ascii="Times New Roman" w:hAnsi="Times New Roman" w:cs="Times New Roman"/>
          <w:b w:val="0"/>
          <w:sz w:val="24"/>
          <w:szCs w:val="24"/>
        </w:rPr>
        <w:t xml:space="preserve"> на 2020-2025 годы</w:t>
      </w:r>
      <w:r w:rsidR="00DB3164" w:rsidRPr="00A8550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A85502">
        <w:rPr>
          <w:rFonts w:ascii="Times New Roman" w:hAnsi="Times New Roman" w:cs="Times New Roman"/>
          <w:sz w:val="24"/>
          <w:szCs w:val="24"/>
        </w:rPr>
        <w:t>Глава 1. Паспорт муниципальной программы</w:t>
      </w:r>
    </w:p>
    <w:p w:rsidR="006156D6" w:rsidRPr="00A85502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550"/>
      </w:tblGrid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179.3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21.11.2011 № 323-ФЗ «Об основах охраны здоровья граждан в Российской Федерации»;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Устав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«город Саянск»;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№ 110-37-767-18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казенное учреждение «Управление образования администрации муниципального образования «город Саянск», далее - УО;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муниципальное казенное учреждение «Управление культуры администрации муниципального образования «город Саянск», далее - УК;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Саянск», далее - ОФКСиМП;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автономное учреждение «Саянские средства массовой информации», далее - СМИ;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отдел мобилизационной подготовки, ГО и ЧС администрации городского округа муниципального образования «город Саянск», далее - ГОЧС;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администрации городского округа муниципального образования «город Саянск», далее - КДН;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архитектуре, жилищно-коммунальному хозяйству, транспорту и связи администрации городского округа муниципального образования «город Саянск»;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учреждение «Спортивная школа города Саянска», далее - СШ;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социальной защите населения администрации городского округа муниципального образования «город Саянск»;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взаимодействию с учреждениями социальной сферы и общественными организациями администрации городского округа муниципального образования «город Саянск»;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физкультурно-спортивное учреждение «Центр физической подготовки «Мегаполис-спорт», далее – ЦФП «Мегаполис-спорт»;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  <w:tr w:rsidR="00A85502" w:rsidRPr="00A85502" w:rsidTr="000E5C9B">
        <w:trPr>
          <w:trHeight w:val="1054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A85502" w:rsidRPr="00A85502" w:rsidTr="00025CAE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A85502" w:rsidRPr="00A85502" w:rsidTr="00025CAE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</w:t>
            </w: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предупреждения и пресечения преступлений и правонарушений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1. Прогнозирование развития наркоситуации, анализ состояния 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4. Мотивирование наркозависимых на социально-медицинскую реабилитацию.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«Комплексные меры профилактики злоупотребления наркотическими средств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и психотропными веществами» 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годы»;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социально значимых заболеваний»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годы;</w:t>
            </w:r>
          </w:p>
          <w:p w:rsidR="006156D6" w:rsidRPr="00A85502" w:rsidRDefault="00D0137A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правонарушений в муниципальном образовании «город Саянск»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40"/>
              <w:tblW w:w="6799" w:type="dxa"/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850"/>
              <w:gridCol w:w="709"/>
              <w:gridCol w:w="850"/>
              <w:gridCol w:w="851"/>
              <w:gridCol w:w="850"/>
              <w:gridCol w:w="850"/>
              <w:gridCol w:w="851"/>
            </w:tblGrid>
            <w:tr w:rsidR="00A85502" w:rsidRPr="00A85502" w:rsidTr="00F4486D">
              <w:trPr>
                <w:trHeight w:val="31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Источник финансирования муниципальной программы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A85502" w:rsidRPr="00A85502" w:rsidTr="00F4486D">
              <w:trPr>
                <w:trHeight w:val="6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 весь период реализации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 том числе по годам</w:t>
                  </w:r>
                </w:p>
              </w:tc>
            </w:tr>
            <w:tr w:rsidR="00A85502" w:rsidRPr="00A85502" w:rsidTr="00F4486D">
              <w:trPr>
                <w:trHeight w:val="3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2022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2025 год</w:t>
                  </w:r>
                </w:p>
              </w:tc>
            </w:tr>
            <w:tr w:rsidR="00A85502" w:rsidRPr="00A85502" w:rsidTr="00F4486D">
              <w:trPr>
                <w:trHeight w:val="22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</w:tr>
            <w:tr w:rsidR="00A85502" w:rsidRPr="00A85502" w:rsidTr="00F4486D">
              <w:trPr>
                <w:trHeight w:val="469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6 234,8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1 125,8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1 004,8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</w:tr>
            <w:tr w:rsidR="00A85502" w:rsidRPr="00A85502" w:rsidTr="00F4486D">
              <w:trPr>
                <w:trHeight w:val="315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1 «</w:t>
                  </w: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Комплексные меры профилактики злоупотребления наркотическими средствами и психотропными веществами</w:t>
                  </w: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»</w:t>
                  </w:r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муниципального образования «город Саянск»  на 2020-2025 годы»</w:t>
                  </w:r>
                </w:p>
              </w:tc>
            </w:tr>
            <w:tr w:rsidR="00A85502" w:rsidRPr="00A85502" w:rsidTr="00F4486D">
              <w:trPr>
                <w:trHeight w:val="27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</w:tr>
            <w:tr w:rsidR="00A85502" w:rsidRPr="00A85502" w:rsidTr="00F4486D">
              <w:trPr>
                <w:trHeight w:val="217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2 «</w:t>
                  </w: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Профилактика социально-значимых заболеваний</w:t>
                  </w:r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муниципального образования </w:t>
                  </w:r>
                </w:p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«город Саянск» на 2020-2025 годы»</w:t>
                  </w:r>
                </w:p>
              </w:tc>
            </w:tr>
            <w:tr w:rsidR="00A85502" w:rsidRPr="00A85502" w:rsidTr="00F4486D">
              <w:trPr>
                <w:trHeight w:val="242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756,8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121,8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</w:tr>
            <w:tr w:rsidR="00A85502" w:rsidRPr="00A85502" w:rsidTr="00F4486D">
              <w:trPr>
                <w:trHeight w:val="153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 xml:space="preserve">Подпрограмма № 3 </w:t>
                  </w: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«Профилактика правонарушений в муниципальном образовании «город Саянск» на 2020-2025 годы»</w:t>
                  </w:r>
                </w:p>
              </w:tc>
            </w:tr>
            <w:tr w:rsidR="00A85502" w:rsidRPr="00A85502" w:rsidTr="00F4486D">
              <w:trPr>
                <w:trHeight w:val="284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4 764,0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</w:tr>
          </w:tbl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      </w:r>
          </w:p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 молодежи с впервые установленным диагнозом «наркомания» к общей численности молодежи до 30 лет на уровне 0%;</w:t>
            </w:r>
          </w:p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уровне 0%;</w:t>
            </w:r>
          </w:p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до 95%</w:t>
            </w:r>
            <w:r w:rsidR="00A06323" w:rsidRPr="00A85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темпа ежегодного прироста числа вновь зарегистрированных случаев ВИЧ-инфекции до 8,5 %;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охват диспансерным наблюдением ВИЧ-инфицированных на уровне 75%;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населения города до 67,5 случаев на 100 тысяч населения;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трудоспособном возрасте до 65 случаев на 100 тысяч населения;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 до 21 случая на 100 тысяч населения;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 10 случаев;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ИППП до 258 случаев на 100 тысяч населения;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 «группы риска», проживающих на территории муниципального образования «город Саянск»;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 до 86%;</w:t>
            </w:r>
          </w:p>
          <w:p w:rsidR="006156D6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 не менее уровня 2018 года (60 человек).</w:t>
            </w:r>
          </w:p>
        </w:tc>
      </w:tr>
    </w:tbl>
    <w:p w:rsidR="006156D6" w:rsidRPr="00A85502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E157F8" w:rsidRPr="00A85502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Социально-негативные явления представляет собой нарушения социальных, нравственных, юридических норм, установленных обществом и государством. В данной программе рассматривается наркомания, преступность, социально значимые заболевания (ВИЧ/СПИД, туберкулез, инфекции, передающиеся половым путем). Каждое из явлений представляет собой, как правило, конкретное человеческое поведение, которое обусловлено социально-экономическими, политическими, нравственными, культурными и другими потребностями, интересами и задачами общества на определенных этапах развития. Значительная часть социально-негативных явлений - это нарушение нравственных норм, которые при соответствующих неблагоприятных условиях могут перерастать в правонарушения. Причины возникновения негативных явлений имеют социальный характер. 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социально-негативных явлений может быть только тогда, когда она осуществляется комплексно и систематически. Общество всегда уделяет много внимания проблеме поведения людей, которое не соответствует общепринятым или официально установленным социальным нормам.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Социально-негативное поведение, понимаемое как нарушение социальных норм, приобрело в последние годы массовый характер и стало проблемой в центре внимания социологов, психологов, медиков, работников правоохранительных органов.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Основные направления программы разрабатываются с учетом изменившихся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>правовых, экономических и правовых условий, в которых осуществляется деятельность специалистов и муниципальных учреждений образования, физической культуры, спорта, культуры, молодежной политики, полученного опыта реализации ведомственных целевых программ, действующих в сфере профилактики социально значимых заболеваний, злоупотребления наркотическими средствами и психотропными веществами, правонарушений.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социально негативных явления показала, что они являются на уровне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профилактикой, и позволила достичь следующих результатов: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обеспечить комплексный подход и межведомственное взаимодействие в решении проблем профилактики;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сформировать профессиональное сообщество специалистов по профилактике;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обеспечить последовательность, преемственность действий по профилактике;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сформировать позицию гражданского общества по отношению к проблеме социально негативных </w:t>
      </w:r>
      <w:r w:rsidR="008230D9" w:rsidRPr="00A85502">
        <w:rPr>
          <w:rFonts w:ascii="Times New Roman" w:hAnsi="Times New Roman" w:cs="Times New Roman"/>
          <w:sz w:val="24"/>
          <w:szCs w:val="24"/>
        </w:rPr>
        <w:t>явлений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через реализацию информационно-пропагандистской кампании в СМИ;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обеспечить массовый охват различных целевых групп профилактическими мероприятиями.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Однако имеющиеся в распоряжении администрации городского округа статистические данные по социально негативным явлениям свидетельствуют о необходимости дальнейшего использования программно-целевого метода при осуществлении профилактики социально-негативных явлений, прежде всего в молодежной среде.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наркомании показала, что они являются на уровне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 наркомании, и позволила достичь следующих результатов: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1. Обеспечить комплексный подход и межведомственное взаимодействие в решении проблемы. 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Сформировать профессиональное сообщество специалистов по профилактике наркомании</w:t>
      </w:r>
      <w:r w:rsidR="008B2D56"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Обеспечить последовательность, преемственность действий по профилактике наркомании среди ведомств и учреждений города Саянска.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4. Сформировать позицию гражданского общества по отношению к проблеме наркомании через реализацию информационно-пропагандистской кампании в СМИ. 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5. Обеспечить массовый охват различных целевых групп профилактическими мероприятиями. </w:t>
      </w:r>
    </w:p>
    <w:p w:rsidR="00AB4830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Рассматривая уровень достижения целевых показателей Программы за прошедший период реализации и анализируя их, можно сделать следующий вывод</w:t>
      </w:r>
      <w:r w:rsidR="00AB4830" w:rsidRPr="00A85502">
        <w:rPr>
          <w:rFonts w:ascii="Times New Roman" w:hAnsi="Times New Roman" w:cs="Times New Roman"/>
          <w:sz w:val="24"/>
          <w:szCs w:val="24"/>
        </w:rPr>
        <w:t>, что п</w:t>
      </w:r>
      <w:r w:rsidRPr="00A85502">
        <w:rPr>
          <w:rFonts w:ascii="Times New Roman" w:hAnsi="Times New Roman" w:cs="Times New Roman"/>
          <w:sz w:val="24"/>
          <w:szCs w:val="24"/>
        </w:rPr>
        <w:t xml:space="preserve">рограммно-целевой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социально-негативных явлений в подростково-молодежной среде. Такой подход решает комплексно задачи не только первичной, но и вторичной, и третичной профилактики, обеспечивает комплексность и взаимодействие ведомственных структур, общественности по сокращению спроса на наркотические средства среди подростков и молодежи, формирование мотивации на отказ от употребления наркотиков. Решение проблемы наркомании на муниципальном уровне в полной мере соответствует главным направлениям </w:t>
      </w:r>
      <w:hyperlink r:id="rId28" w:history="1">
        <w:r w:rsidRPr="00A85502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</w:t>
      </w:r>
      <w:r w:rsidR="00AB4830"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Проблема борьбы с социально значимыми заболеванием требует комплексного подхода к ее решению, который возможен только на государственном уровне путем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целенаправленных скоординированных действий администрации городского округа, </w:t>
      </w:r>
      <w:r w:rsidR="00AB4830" w:rsidRPr="00A85502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здравоохранения «Саянская городская больница» (далее – СГБ), областного государственного бюджетного учреждения здравоохранения «Иркутский областной центр по профилактике и борьбе со СПИДом и инфекционными заболеваниями»</w:t>
      </w:r>
      <w:r w:rsidRPr="00A85502">
        <w:rPr>
          <w:rFonts w:ascii="Times New Roman" w:hAnsi="Times New Roman" w:cs="Times New Roman"/>
          <w:sz w:val="24"/>
          <w:szCs w:val="24"/>
        </w:rPr>
        <w:t>, научных и общественных организаций.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ВИЧ-инфекцией, проведение массовых агитационно-профилактических мероприятий.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Предупреждение инфекций, передаваемых половым путем (ИППП), - одно из важнейших мероприятий в профилактике ВИЧ/СПИДа.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Большинство заболеваний, передающихся половым путем, влияют на показатели рождаемости, являются причиной бесплодия и невынашивания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 возникла необходимость для включения направления по профилактике инфекций, передаваемых половым путем, в программу.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Решение вышеуказанных проблем программно-целевыми методами позволит повысить эффективность расходов бюджетов всех уровней на предупреждение и распространение социально значимых заболеваний.</w:t>
      </w:r>
    </w:p>
    <w:p w:rsidR="00427362" w:rsidRPr="00A85502" w:rsidRDefault="00AB4830" w:rsidP="00AB48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Саянск относится к числу поселений Иркутской области со средним уровнем преступности, на 10 000 населения уровень преступности составил 125. С 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 месяцев 2018 года зарегистрировано 485 раскрыто 240, доля раскрытых преступлений составила 57%)</w:t>
      </w:r>
      <w:r w:rsidR="00427362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7362" w:rsidRPr="00A85502" w:rsidRDefault="00427362" w:rsidP="00427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своевременного реагирования на изменение оперативной обстановки, профилактики и предупреждению роста преступлений принимаются меры, направленные на своевременное реагирование на изменение состояния криминогенной обстановки и совершенствование деятельности Отдела полиции, в том числе: осуществляется патрулирование мест, наиболее подверженных криминогенному влиянию, проводятся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привлекавшихся к уголовной ответственности, профилактике преступности несовершеннолетних. В 2018 году количество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зарегистрированных преступлений уменьшилось (на 1,8%), при увеличении (+3%) доли раскрытых преступлений категории тяжких и особо тяжких.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8230D9" w:rsidRPr="00A85502">
        <w:rPr>
          <w:rFonts w:ascii="Times New Roman" w:hAnsi="Times New Roman" w:cs="Times New Roman"/>
          <w:sz w:val="24"/>
          <w:szCs w:val="24"/>
        </w:rPr>
        <w:t>Цель, задачи и перечень подпрограмм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Снижение темпов распространения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законодательством. Сохранение и улучшение здоровья населения.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решением следующих задач: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цели 1: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Прогнозирование развития наркоситуации, анализ состояния 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7. Профилактика социально-негативных явлений для лиц, попавших в трудную жизненную ситуацию.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цели 2: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</w:r>
    </w:p>
    <w:p w:rsidR="00EC20B9" w:rsidRPr="00A85502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</w:t>
      </w:r>
      <w:r w:rsidR="00EC20B9" w:rsidRPr="00A85502">
        <w:rPr>
          <w:rFonts w:ascii="Times New Roman" w:hAnsi="Times New Roman" w:cs="Times New Roman"/>
          <w:sz w:val="24"/>
          <w:szCs w:val="24"/>
        </w:rPr>
        <w:t>. Содействие в повышении доступности медицинской и психосоциальной помощи ВИЧ-инфицированным, больным туберкулезом.</w:t>
      </w:r>
    </w:p>
    <w:p w:rsidR="00EC20B9" w:rsidRPr="00A85502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4</w:t>
      </w:r>
      <w:r w:rsidR="00EC20B9" w:rsidRPr="00A85502">
        <w:rPr>
          <w:rFonts w:ascii="Times New Roman" w:hAnsi="Times New Roman" w:cs="Times New Roman"/>
          <w:sz w:val="24"/>
          <w:szCs w:val="24"/>
        </w:rPr>
        <w:t>. Организация мероприятий по первичной, вторичной и третичной профилактике ВИЧ-инфекции.</w:t>
      </w:r>
    </w:p>
    <w:p w:rsidR="00EC20B9" w:rsidRPr="00A85502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20B9" w:rsidRPr="00A85502">
        <w:rPr>
          <w:rFonts w:ascii="Times New Roman" w:hAnsi="Times New Roman" w:cs="Times New Roman"/>
          <w:sz w:val="24"/>
          <w:szCs w:val="24"/>
        </w:rPr>
        <w:t>. Содействие в организации обследования населения на туберкулез с наибольшим охватом групп повышенного риска.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цели 3: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7. Формирование сообщества волонтеров по профилактике наркомании для повышения эффективности антинаркотической профилактической деятельности.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8. Профилактика социально-негативных явлений для лиц, попавших в трудную жизненную ситуацию.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Перечень подпрограмм муниципальной программы: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9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Комплексные меры профилактики злоупотребления наркотическими средствами и психотропными веществами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21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Профилактика социально значимых заболеваний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216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в муниципальном образовании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8230D9" w:rsidRPr="00A85502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</w:t>
      </w:r>
      <w:r w:rsidRPr="00A85502">
        <w:rPr>
          <w:rFonts w:ascii="Times New Roman" w:hAnsi="Times New Roman" w:cs="Times New Roman"/>
          <w:sz w:val="24"/>
          <w:szCs w:val="24"/>
        </w:rPr>
        <w:t>П</w:t>
      </w:r>
      <w:r w:rsidR="008230D9" w:rsidRPr="00A85502">
        <w:rPr>
          <w:rFonts w:ascii="Times New Roman" w:hAnsi="Times New Roman" w:cs="Times New Roman"/>
          <w:sz w:val="24"/>
          <w:szCs w:val="24"/>
        </w:rPr>
        <w:t>рограммы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о местном бюджете на соответствующий финансовый год и плановый период.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 по источникам финансирования, годам представлен в </w:t>
      </w:r>
      <w:hyperlink w:anchor="P266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266"/>
      <w:bookmarkEnd w:id="3"/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230D9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Y="240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239"/>
        <w:gridCol w:w="989"/>
        <w:gridCol w:w="992"/>
        <w:gridCol w:w="996"/>
        <w:gridCol w:w="993"/>
        <w:gridCol w:w="1170"/>
        <w:gridCol w:w="992"/>
      </w:tblGrid>
      <w:tr w:rsidR="00A85502" w:rsidRPr="00A85502" w:rsidTr="00F4486D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A85502" w:rsidRPr="00A85502" w:rsidTr="00F4486D">
        <w:trPr>
          <w:trHeight w:val="6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A85502" w:rsidRPr="00A85502" w:rsidTr="00F4486D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85502" w:rsidRPr="00A85502" w:rsidTr="00F4486D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85502" w:rsidRPr="00A85502" w:rsidTr="00F4486D">
        <w:trPr>
          <w:trHeight w:val="46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</w:tr>
      <w:tr w:rsidR="00A85502" w:rsidRPr="00A85502" w:rsidTr="00F4486D">
        <w:trPr>
          <w:trHeight w:val="31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8230D9" w:rsidP="00F4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1 «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42615A" w:rsidRPr="00A8550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«город Саянск» </w:t>
            </w:r>
          </w:p>
          <w:p w:rsidR="008230D9" w:rsidRPr="00A85502" w:rsidRDefault="0042615A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на 2020-2025 годы»</w:t>
            </w:r>
          </w:p>
        </w:tc>
      </w:tr>
      <w:tr w:rsidR="00A85502" w:rsidRPr="00A85502" w:rsidTr="00F4486D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A85502" w:rsidRPr="00A85502" w:rsidTr="00F4486D">
        <w:trPr>
          <w:trHeight w:val="2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2 «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социально-значимых заболеваний</w:t>
            </w: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«город Саянск» на 2020-2025 годы»</w:t>
            </w:r>
          </w:p>
        </w:tc>
      </w:tr>
      <w:tr w:rsidR="00A85502" w:rsidRPr="00A85502" w:rsidTr="00F4486D">
        <w:trPr>
          <w:trHeight w:val="2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A85502" w:rsidRPr="00A85502" w:rsidTr="00F4486D">
        <w:trPr>
          <w:trHeight w:val="15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№ 3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правонарушений в муниципальном образовании «город Саянск» на 2020-2025 годы»</w:t>
            </w:r>
          </w:p>
        </w:tc>
      </w:tr>
      <w:tr w:rsidR="00A85502" w:rsidRPr="00A85502" w:rsidTr="00F4486D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</w:tr>
    </w:tbl>
    <w:p w:rsidR="006B650A" w:rsidRPr="00A85502" w:rsidRDefault="006B650A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8230D9" w:rsidRPr="00A85502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демографические показатели, стабилизацию эпидемиологической ситуации, снижение заболеваемости и смертности,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немедицинскому потреблению наркотических и психотропных веществ, потреблению алкоголя, выбор здорового образа жизни подростками и молодежью.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85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 молодежи с впервые установленным диагнозом «наркомания» к общей численности молодежи до 30 лет на уровне 0%;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</w:t>
      </w:r>
      <w:r w:rsidRPr="00A85502"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</w:r>
      <w:r w:rsidRPr="00A85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уровне 0%;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до 95%</w:t>
      </w:r>
      <w:r w:rsidR="00A06323" w:rsidRPr="00A85502">
        <w:rPr>
          <w:rFonts w:ascii="Times New Roman" w:hAnsi="Times New Roman" w:cs="Times New Roman"/>
          <w:sz w:val="24"/>
          <w:szCs w:val="24"/>
        </w:rPr>
        <w:t>;</w:t>
      </w:r>
    </w:p>
    <w:p w:rsidR="005349A6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темпа ежегодного прироста числа вновь зарегистрированных случаев ВИЧ-инфекции до 8,5 %;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Сохранение охват диспансерным наблюдением ВИЧ-инфицированных на уровне 75%;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туберкулезом населения города до 67,5 случаев на 100 тысяч населения;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туберкулезом в трудоспособном возрасте до 65 случаев на 100 тысяч населения;</w:t>
      </w:r>
    </w:p>
    <w:p w:rsidR="005349A6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туберкулезом детей до 21 случая на 100 тысяч населения;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смертности от туберкулеза до 10 случаев;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ИППП до 258 случаев на 100 тысяч населения</w:t>
      </w:r>
      <w:r w:rsidR="00A06323" w:rsidRPr="00A85502">
        <w:rPr>
          <w:rFonts w:ascii="Times New Roman" w:hAnsi="Times New Roman" w:cs="Times New Roman"/>
          <w:sz w:val="24"/>
          <w:szCs w:val="24"/>
        </w:rPr>
        <w:t>;</w:t>
      </w:r>
    </w:p>
    <w:p w:rsidR="005349A6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числа правонарушений, совершенных на территории муниципального образования «город Саянск»;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Снижение доли правонарушений на территории муниципального образования «город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>Саянск», совершенных несовершеннолетними от числа правонарушений, совершенных на территории муниципального образования до 2,6 %;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числа семей «группы риска», проживающих на территории муниципального образования «город Саянск»;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Увеличение доли детей занятых во внеурочное время (система дополнительного образования, спортивные секции и так далее) до 86%;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 не менее уровня 2018 года (60 человек) 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39"/>
      <w:bookmarkEnd w:id="4"/>
      <w:r w:rsidRPr="00A85502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42615A" w:rsidRPr="00A8550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C35FA4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A85502" w:rsidRDefault="00C35FA4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«Комплексные меры профилактики злоупотребления наркотическими средствами и психотропными веществами»</w:t>
      </w:r>
      <w:r w:rsidR="00025CAE" w:rsidRPr="00A8550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Саянск» на 2020-2025 годы»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4261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42615A" w:rsidRPr="00A85502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 № 1</w:t>
      </w:r>
    </w:p>
    <w:p w:rsidR="0042615A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на всем протяжении граничит с территорией Зиминского района, что существенно отражается на формировании и развитии наркоситуации в муниципалитете. </w:t>
      </w:r>
    </w:p>
    <w:p w:rsidR="00EC20B9" w:rsidRPr="00A85502" w:rsidRDefault="00EC20B9" w:rsidP="006E14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Сведения о численности населения.</w:t>
      </w:r>
    </w:p>
    <w:p w:rsidR="00427362" w:rsidRPr="00A85502" w:rsidRDefault="00427362" w:rsidP="004273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276"/>
        <w:gridCol w:w="1276"/>
        <w:gridCol w:w="1276"/>
        <w:gridCol w:w="1134"/>
        <w:gridCol w:w="1134"/>
        <w:gridCol w:w="992"/>
      </w:tblGrid>
      <w:tr w:rsidR="00A85502" w:rsidRPr="00A85502" w:rsidTr="006E149C">
        <w:tc>
          <w:tcPr>
            <w:tcW w:w="1196" w:type="dxa"/>
            <w:vMerge w:val="restart"/>
          </w:tcPr>
          <w:p w:rsidR="00EC20B9" w:rsidRPr="00A85502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50"/>
            <w:bookmarkEnd w:id="5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8222" w:type="dxa"/>
            <w:gridSpan w:val="7"/>
          </w:tcPr>
          <w:p w:rsidR="00EC20B9" w:rsidRPr="00A85502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85502" w:rsidRPr="00A85502" w:rsidTr="006E149C">
        <w:tc>
          <w:tcPr>
            <w:tcW w:w="1196" w:type="dxa"/>
            <w:vMerge/>
          </w:tcPr>
          <w:p w:rsidR="008B2D56" w:rsidRPr="00A85502" w:rsidRDefault="008B2D56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276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276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18 - 24 года</w:t>
            </w:r>
          </w:p>
        </w:tc>
        <w:tc>
          <w:tcPr>
            <w:tcW w:w="1276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25 - 29 лет</w:t>
            </w:r>
          </w:p>
        </w:tc>
        <w:tc>
          <w:tcPr>
            <w:tcW w:w="1134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30 - 49 лет</w:t>
            </w:r>
          </w:p>
        </w:tc>
        <w:tc>
          <w:tcPr>
            <w:tcW w:w="1134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992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14 - 60 лет</w:t>
            </w:r>
          </w:p>
        </w:tc>
      </w:tr>
      <w:tr w:rsidR="00A85502" w:rsidRPr="00A85502" w:rsidTr="006E149C">
        <w:tc>
          <w:tcPr>
            <w:tcW w:w="1196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8 897</w:t>
            </w:r>
          </w:p>
        </w:tc>
        <w:tc>
          <w:tcPr>
            <w:tcW w:w="1134" w:type="dxa"/>
          </w:tcPr>
          <w:p w:rsidR="008B2D56" w:rsidRPr="00A85502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276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B2D56" w:rsidRPr="00A85502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2 105</w:t>
            </w:r>
          </w:p>
        </w:tc>
        <w:tc>
          <w:tcPr>
            <w:tcW w:w="1276" w:type="dxa"/>
          </w:tcPr>
          <w:p w:rsidR="008B2D56" w:rsidRPr="00A85502" w:rsidRDefault="006E149C" w:rsidP="008B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2 885</w:t>
            </w:r>
          </w:p>
        </w:tc>
        <w:tc>
          <w:tcPr>
            <w:tcW w:w="1134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1 103</w:t>
            </w:r>
          </w:p>
        </w:tc>
        <w:tc>
          <w:tcPr>
            <w:tcW w:w="1134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4 067</w:t>
            </w:r>
          </w:p>
        </w:tc>
        <w:tc>
          <w:tcPr>
            <w:tcW w:w="992" w:type="dxa"/>
          </w:tcPr>
          <w:p w:rsidR="008B2D56" w:rsidRPr="00A85502" w:rsidRDefault="006E149C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31 759</w:t>
            </w:r>
          </w:p>
        </w:tc>
      </w:tr>
    </w:tbl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Соотношение числа молодежи и общего количества населения на протяжении последних трех лет является стабильным и составляет в среднем 2</w:t>
      </w:r>
      <w:r w:rsidR="008B2D56" w:rsidRPr="00A85502">
        <w:rPr>
          <w:rFonts w:ascii="Times New Roman" w:hAnsi="Times New Roman" w:cs="Times New Roman"/>
          <w:sz w:val="24"/>
          <w:szCs w:val="24"/>
        </w:rPr>
        <w:t>5</w:t>
      </w:r>
      <w:r w:rsidRPr="00A85502">
        <w:rPr>
          <w:rFonts w:ascii="Times New Roman" w:hAnsi="Times New Roman" w:cs="Times New Roman"/>
          <w:sz w:val="24"/>
          <w:szCs w:val="24"/>
        </w:rPr>
        <w:t>%.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Молодежь, как социально-возрастная группа, обладает рядом особенностей. Она в наибольшей степени обеспечивает социальную мобильность и является источником экономической инициативы. В то же время молодежь образует </w:t>
      </w:r>
      <w:r w:rsidR="00C35FA4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группу риска</w:t>
      </w:r>
      <w:r w:rsidR="00C35FA4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, она может положительно реагировать не только на позитивные изменения в обществе, но и на социально-негативные явления.</w:t>
      </w:r>
    </w:p>
    <w:p w:rsidR="00EC20B9" w:rsidRPr="00A85502" w:rsidRDefault="006E149C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Данные мониторинга наркоситуации на территории муниципального образования «город Саянск» </w:t>
      </w:r>
      <w:r w:rsidR="00EC20B9" w:rsidRPr="00A85502">
        <w:rPr>
          <w:rFonts w:ascii="Times New Roman" w:hAnsi="Times New Roman" w:cs="Times New Roman"/>
          <w:sz w:val="24"/>
          <w:szCs w:val="24"/>
        </w:rPr>
        <w:t>свидетельствуют о необходимости использования программно-целевого метода при осуществлении профилактики социально-негативных явлений, прежде всего в молодежной среде. Мероприятия по первичной профилактике, входящие в содержание программы, направлены на формирование у молодежи и населения города позитивного отношения к здоровому образу жизни, на реализацию активных форм молодежного досуга, на повышение мотивации к занятиям физической культурой и спортом.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Основная причина распространения наркомании - ввоз и распространение на территории города Саянска наркотических средств преступной средой. Распространение наркомании на территории Саянска обусловлено целым рядом факторов, основными из которых являются: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Территориальные особенности города и развитая транспортная инфраструктура, что позволяет поставлять наркотические средства из Зиминского и других близлежащих районов.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2. </w:t>
      </w:r>
      <w:r w:rsidR="006E149C" w:rsidRPr="00A85502">
        <w:rPr>
          <w:rFonts w:ascii="Times New Roman" w:hAnsi="Times New Roman" w:cs="Times New Roman"/>
          <w:sz w:val="24"/>
          <w:szCs w:val="24"/>
        </w:rPr>
        <w:t>Наличие</w:t>
      </w:r>
      <w:r w:rsidRPr="00A85502">
        <w:rPr>
          <w:rFonts w:ascii="Times New Roman" w:hAnsi="Times New Roman" w:cs="Times New Roman"/>
          <w:sz w:val="24"/>
          <w:szCs w:val="24"/>
        </w:rPr>
        <w:t xml:space="preserve"> мигрантов из наркоопасных государств, которые ввозят в Саяно-Зиминский регион наркотические средства и формируют устойчивую структуру наркопреступности.</w:t>
      </w:r>
    </w:p>
    <w:p w:rsidR="006E149C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3. Засоренность дикорастущей коноплей большинства близлежащих к городу Саянску районов</w:t>
      </w:r>
      <w:r w:rsidR="006E149C"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5"/>
      <w:bookmarkEnd w:id="6"/>
      <w:r w:rsidRPr="00A85502">
        <w:rPr>
          <w:rFonts w:ascii="Times New Roman" w:hAnsi="Times New Roman" w:cs="Times New Roman"/>
          <w:sz w:val="24"/>
          <w:szCs w:val="24"/>
        </w:rPr>
        <w:t xml:space="preserve">Несмотря на усилия силовых структур по противодействию наркоторговле, спрос на наркотические средства постоянно растет. Следовательно,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средств, проводить индивидуальную психопрофилактическую работу с детьми, подростками и молодежью </w:t>
      </w:r>
      <w:r w:rsidR="00C35FA4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группы риска</w:t>
      </w:r>
      <w:r w:rsidR="00C35FA4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, а также повышать значимость семейного воспитания, уменьшать число потенциальных потребителей психоактивных веществ путем мотивации на лечение и реабилитацию наркозависимых.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Другие причины, способствующие распространению незаконного потребления наркотиков, формируются в социальной среде. К ним относятся неосведомленность о последствиях употребления наркотических средств и психотропных веществ, устойчивое отсутствие у наркозависимых мотивации на лечение и реабилитацию.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Наркоситуация в Иркутской области в целом оценивается: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в 201</w:t>
      </w:r>
      <w:r w:rsidR="003A5380" w:rsidRPr="00A85502">
        <w:rPr>
          <w:rFonts w:ascii="Times New Roman" w:hAnsi="Times New Roman" w:cs="Times New Roman"/>
          <w:sz w:val="24"/>
          <w:szCs w:val="24"/>
        </w:rPr>
        <w:t>7</w:t>
      </w:r>
      <w:r w:rsidRPr="00A855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5380" w:rsidRPr="00A85502">
        <w:rPr>
          <w:rFonts w:ascii="Times New Roman" w:hAnsi="Times New Roman" w:cs="Times New Roman"/>
          <w:sz w:val="24"/>
          <w:szCs w:val="24"/>
        </w:rPr>
        <w:t>–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3A5380" w:rsidRPr="00A85502">
        <w:rPr>
          <w:rFonts w:ascii="Times New Roman" w:hAnsi="Times New Roman" w:cs="Times New Roman"/>
          <w:sz w:val="24"/>
          <w:szCs w:val="24"/>
        </w:rPr>
        <w:t>2,25</w:t>
      </w:r>
      <w:r w:rsidRPr="00A85502">
        <w:rPr>
          <w:rFonts w:ascii="Times New Roman" w:hAnsi="Times New Roman" w:cs="Times New Roman"/>
          <w:sz w:val="24"/>
          <w:szCs w:val="24"/>
        </w:rPr>
        <w:t xml:space="preserve"> (</w:t>
      </w:r>
      <w:r w:rsidR="003A5380" w:rsidRPr="00A85502">
        <w:rPr>
          <w:rFonts w:ascii="Times New Roman" w:hAnsi="Times New Roman" w:cs="Times New Roman"/>
          <w:sz w:val="24"/>
          <w:szCs w:val="24"/>
        </w:rPr>
        <w:t>ситуация напряженная</w:t>
      </w:r>
      <w:r w:rsidRPr="00A85502">
        <w:rPr>
          <w:rFonts w:ascii="Times New Roman" w:hAnsi="Times New Roman" w:cs="Times New Roman"/>
          <w:sz w:val="24"/>
          <w:szCs w:val="24"/>
        </w:rPr>
        <w:t>);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в 201</w:t>
      </w:r>
      <w:r w:rsidR="003A5380" w:rsidRPr="00A85502">
        <w:rPr>
          <w:rFonts w:ascii="Times New Roman" w:hAnsi="Times New Roman" w:cs="Times New Roman"/>
          <w:sz w:val="24"/>
          <w:szCs w:val="24"/>
        </w:rPr>
        <w:t>8</w:t>
      </w:r>
      <w:r w:rsidRPr="00A85502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A85502">
        <w:rPr>
          <w:rFonts w:ascii="Times New Roman" w:hAnsi="Times New Roman" w:cs="Times New Roman"/>
          <w:sz w:val="24"/>
          <w:szCs w:val="24"/>
        </w:rPr>
        <w:t>2,25 (ситуация напряженная);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В городе Саянске итоговая оценка наркоситуации: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в 201</w:t>
      </w:r>
      <w:r w:rsidR="003A5380" w:rsidRPr="00A85502">
        <w:rPr>
          <w:rFonts w:ascii="Times New Roman" w:hAnsi="Times New Roman" w:cs="Times New Roman"/>
          <w:sz w:val="24"/>
          <w:szCs w:val="24"/>
        </w:rPr>
        <w:t>7</w:t>
      </w:r>
      <w:r w:rsidRPr="00A85502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A85502">
        <w:rPr>
          <w:rFonts w:ascii="Times New Roman" w:hAnsi="Times New Roman" w:cs="Times New Roman"/>
          <w:sz w:val="24"/>
          <w:szCs w:val="24"/>
        </w:rPr>
        <w:t>2,0 (ситуация напряженная)</w:t>
      </w:r>
      <w:r w:rsidRPr="00A85502">
        <w:rPr>
          <w:rFonts w:ascii="Times New Roman" w:hAnsi="Times New Roman" w:cs="Times New Roman"/>
          <w:sz w:val="24"/>
          <w:szCs w:val="24"/>
        </w:rPr>
        <w:t>;</w:t>
      </w:r>
    </w:p>
    <w:p w:rsidR="003A5380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в 2013 году - </w:t>
      </w:r>
      <w:r w:rsidR="003A5380" w:rsidRPr="00A85502">
        <w:rPr>
          <w:rFonts w:ascii="Times New Roman" w:hAnsi="Times New Roman" w:cs="Times New Roman"/>
          <w:sz w:val="24"/>
          <w:szCs w:val="24"/>
        </w:rPr>
        <w:t>2,0 (ситуация напряженная).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На диспансерном учете в областном государственном бюджетном учреждении здравоохранения </w:t>
      </w:r>
      <w:r w:rsidR="006346C1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Саянская городская больница</w:t>
      </w:r>
      <w:r w:rsidR="006346C1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с диагнозом </w:t>
      </w:r>
      <w:r w:rsidR="006346C1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наркомания</w:t>
      </w:r>
      <w:r w:rsidR="006346C1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состояло: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A85502">
        <w:rPr>
          <w:rFonts w:ascii="Times New Roman" w:hAnsi="Times New Roman" w:cs="Times New Roman"/>
          <w:sz w:val="24"/>
          <w:szCs w:val="24"/>
        </w:rPr>
        <w:t>7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A85502">
        <w:rPr>
          <w:rFonts w:ascii="Times New Roman" w:hAnsi="Times New Roman" w:cs="Times New Roman"/>
          <w:sz w:val="24"/>
          <w:szCs w:val="24"/>
        </w:rPr>
        <w:t>105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A85502">
        <w:rPr>
          <w:rFonts w:ascii="Times New Roman" w:hAnsi="Times New Roman" w:cs="Times New Roman"/>
          <w:sz w:val="24"/>
          <w:szCs w:val="24"/>
        </w:rPr>
        <w:t>8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A85502">
        <w:rPr>
          <w:rFonts w:ascii="Times New Roman" w:hAnsi="Times New Roman" w:cs="Times New Roman"/>
          <w:sz w:val="24"/>
          <w:szCs w:val="24"/>
        </w:rPr>
        <w:t>108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D613A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A85502">
        <w:rPr>
          <w:rFonts w:ascii="Times New Roman" w:hAnsi="Times New Roman" w:cs="Times New Roman"/>
          <w:sz w:val="24"/>
          <w:szCs w:val="24"/>
        </w:rPr>
        <w:t>9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A85502">
        <w:rPr>
          <w:rFonts w:ascii="Times New Roman" w:hAnsi="Times New Roman" w:cs="Times New Roman"/>
          <w:sz w:val="24"/>
          <w:szCs w:val="24"/>
        </w:rPr>
        <w:t>95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570D8" w:rsidRPr="00A85502">
        <w:rPr>
          <w:rFonts w:ascii="Times New Roman" w:hAnsi="Times New Roman" w:cs="Times New Roman"/>
          <w:sz w:val="24"/>
          <w:szCs w:val="24"/>
        </w:rPr>
        <w:t>,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502">
        <w:rPr>
          <w:rFonts w:ascii="Times New Roman" w:hAnsi="Times New Roman" w:cs="Times New Roman"/>
          <w:sz w:val="24"/>
          <w:szCs w:val="24"/>
        </w:rPr>
        <w:t>что говорит о стабильной ситуации по данному направлению. В основном это лица в возрасте от 20 до 39 лет (более 83%). Несовершеннолетних среди них нет.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По данным МКУ </w:t>
      </w:r>
      <w:r w:rsidR="009D613A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</w:t>
      </w:r>
      <w:r w:rsidR="009D613A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9D613A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, на 01.0</w:t>
      </w:r>
      <w:r w:rsidR="009570D8" w:rsidRPr="00A85502">
        <w:rPr>
          <w:rFonts w:ascii="Times New Roman" w:hAnsi="Times New Roman" w:cs="Times New Roman"/>
          <w:sz w:val="24"/>
          <w:szCs w:val="24"/>
        </w:rPr>
        <w:t>4</w:t>
      </w:r>
      <w:r w:rsidRPr="00A85502">
        <w:rPr>
          <w:rFonts w:ascii="Times New Roman" w:hAnsi="Times New Roman" w:cs="Times New Roman"/>
          <w:sz w:val="24"/>
          <w:szCs w:val="24"/>
        </w:rPr>
        <w:t>.201</w:t>
      </w:r>
      <w:r w:rsidR="009D613A" w:rsidRPr="00A85502">
        <w:rPr>
          <w:rFonts w:ascii="Times New Roman" w:hAnsi="Times New Roman" w:cs="Times New Roman"/>
          <w:sz w:val="24"/>
          <w:szCs w:val="24"/>
        </w:rPr>
        <w:t>9</w:t>
      </w:r>
      <w:r w:rsidRPr="00A85502">
        <w:rPr>
          <w:rFonts w:ascii="Times New Roman" w:hAnsi="Times New Roman" w:cs="Times New Roman"/>
          <w:sz w:val="24"/>
          <w:szCs w:val="24"/>
        </w:rPr>
        <w:t xml:space="preserve"> на учете в школьных постах </w:t>
      </w:r>
      <w:r w:rsidR="009D613A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Здоровье+</w:t>
      </w:r>
      <w:r w:rsidR="009D613A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9570D8" w:rsidRPr="00A85502">
        <w:rPr>
          <w:rFonts w:ascii="Times New Roman" w:hAnsi="Times New Roman" w:cs="Times New Roman"/>
          <w:sz w:val="24"/>
          <w:szCs w:val="24"/>
        </w:rPr>
        <w:t>25</w:t>
      </w:r>
      <w:r w:rsidRPr="00A85502">
        <w:rPr>
          <w:rFonts w:ascii="Times New Roman" w:hAnsi="Times New Roman" w:cs="Times New Roman"/>
          <w:sz w:val="24"/>
          <w:szCs w:val="24"/>
        </w:rPr>
        <w:t xml:space="preserve"> обучающихся, в том числе </w:t>
      </w:r>
      <w:r w:rsidR="009570D8" w:rsidRPr="00A85502">
        <w:rPr>
          <w:rFonts w:ascii="Times New Roman" w:hAnsi="Times New Roman" w:cs="Times New Roman"/>
          <w:sz w:val="24"/>
          <w:szCs w:val="24"/>
        </w:rPr>
        <w:t>22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за устойчивое курение, </w:t>
      </w:r>
      <w:r w:rsidR="009570D8" w:rsidRPr="00A85502">
        <w:rPr>
          <w:rFonts w:ascii="Times New Roman" w:hAnsi="Times New Roman" w:cs="Times New Roman"/>
          <w:sz w:val="24"/>
          <w:szCs w:val="24"/>
        </w:rPr>
        <w:t>3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за употребление спиртных напитков, </w:t>
      </w:r>
      <w:r w:rsidR="009570D8" w:rsidRPr="00A85502">
        <w:rPr>
          <w:rFonts w:ascii="Times New Roman" w:hAnsi="Times New Roman" w:cs="Times New Roman"/>
          <w:sz w:val="24"/>
          <w:szCs w:val="24"/>
        </w:rPr>
        <w:t>0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за употребление токсических веществ.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Решение проблемы профилактики наркомании в полной мере соответствует приоритетным направлениям Стратегии национальной безопасности Российской Федерации, Концепции долгосрочного социально-экономического развития Российской Федерации.</w:t>
      </w:r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346C1" w:rsidRPr="00A85502">
        <w:rPr>
          <w:rFonts w:ascii="Times New Roman" w:hAnsi="Times New Roman" w:cs="Times New Roman"/>
          <w:sz w:val="24"/>
          <w:szCs w:val="24"/>
        </w:rPr>
        <w:t>2</w:t>
      </w:r>
      <w:r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A85502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Цель: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5. Формирование негативного отношения в обществе к немедицинскому потреблению наркотиков, в том числе путем проведения активной антинаркотической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A85502" w:rsidRDefault="00C940A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7. Формирование сообщества волонтеров по профилактике наркомании для повышения эффективности антинаркотической профилактической деятельности.</w:t>
      </w:r>
    </w:p>
    <w:p w:rsidR="009570D8" w:rsidRPr="00A85502" w:rsidRDefault="00C940A2" w:rsidP="00F4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8</w:t>
      </w:r>
      <w:r w:rsidR="00EC20B9" w:rsidRPr="00A85502">
        <w:rPr>
          <w:rFonts w:ascii="Times New Roman" w:hAnsi="Times New Roman" w:cs="Times New Roman"/>
          <w:sz w:val="24"/>
          <w:szCs w:val="24"/>
        </w:rPr>
        <w:t>. Профилактика социально-негативных явлений для лиц, попавших в трудную жизненную ситуацию.</w:t>
      </w:r>
    </w:p>
    <w:p w:rsidR="00F35ACD" w:rsidRPr="00A85502" w:rsidRDefault="00F35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5ACD" w:rsidRPr="00A85502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46C1" w:rsidRPr="00A85502">
        <w:rPr>
          <w:rFonts w:ascii="Times New Roman" w:hAnsi="Times New Roman" w:cs="Times New Roman"/>
          <w:sz w:val="24"/>
          <w:szCs w:val="24"/>
        </w:rPr>
        <w:t>3</w:t>
      </w:r>
      <w:r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A85502">
        <w:rPr>
          <w:rFonts w:ascii="Times New Roman" w:hAnsi="Times New Roman" w:cs="Times New Roman"/>
          <w:sz w:val="24"/>
          <w:szCs w:val="24"/>
        </w:rPr>
        <w:t>Система мероприятий подпрограммы 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0355" w:rsidRPr="00A85502" w:rsidRDefault="00EC20B9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6C1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427362" w:rsidRPr="00A8550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63"/>
        <w:tblW w:w="199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151"/>
        <w:gridCol w:w="1779"/>
        <w:gridCol w:w="1407"/>
        <w:gridCol w:w="1549"/>
        <w:gridCol w:w="1076"/>
        <w:gridCol w:w="647"/>
        <w:gridCol w:w="647"/>
        <w:gridCol w:w="646"/>
        <w:gridCol w:w="647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наркоситуации в городе Саянске, внесение сведений в электронный паспорт наркоситуации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паспорта наркоситуации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социологического исследования среди населения города Саянска с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волонтерского молодежного движения через: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обучение волонтеров методам профилактики вредных привычек;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профилактических мероприятий силами волонтеров;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СШ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85502" w:rsidRPr="00A85502" w:rsidTr="00CA23F8">
        <w:trPr>
          <w:gridAfter w:val="7"/>
          <w:wAfter w:w="4529" w:type="dxa"/>
          <w:trHeight w:val="8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акций, семинаров, тренингов среди несовершеннолетних и молодежи по профилактике наркомании, токсикомании, табакокурения.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ЦФП «Мегаполис-спорт», 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85502" w:rsidRPr="00A85502" w:rsidTr="00CA23F8">
        <w:trPr>
          <w:gridAfter w:val="7"/>
          <w:wAfter w:w="4529" w:type="dxa"/>
          <w:trHeight w:val="1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деятельности кабинетов профилактики наркомании и постов «Здоровье +» в образовательных учреждениях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9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9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реабилитационные программы.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trHeight w:val="1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целях, и их окружения мотивации на реабилитацию и ресоциализацию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приподъездных стендах, в сети Интернет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информационно-пропагандисткой продукции для распространения среди подростков и молодежи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ЦФП «Мегаполис-спорт», 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 антинаркотической направленности с работниками на социально-значимых объектах и предприятиях с техногенно-опасными производствами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курсовой подготовки специалистов в сфере профилактики наркотической и других зависимостей среди молодежи.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</w:tr>
    </w:tbl>
    <w:p w:rsidR="00F35ACD" w:rsidRPr="00A85502" w:rsidRDefault="00F35ACD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35ACD" w:rsidRPr="00A85502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Pr="00A85502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Pr="00A85502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F35ACD" w:rsidRPr="00A85502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A0355" w:rsidRPr="00A85502" w:rsidRDefault="003A0355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42615A" w:rsidRPr="00A85502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="00F54DD5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A85502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27362" w:rsidRPr="00A85502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013"/>
        <w:gridCol w:w="851"/>
        <w:gridCol w:w="1304"/>
        <w:gridCol w:w="680"/>
        <w:gridCol w:w="709"/>
        <w:gridCol w:w="709"/>
        <w:gridCol w:w="708"/>
        <w:gridCol w:w="709"/>
        <w:gridCol w:w="709"/>
      </w:tblGrid>
      <w:tr w:rsidR="00A85502" w:rsidRPr="00A85502" w:rsidTr="00F35ACD">
        <w:tc>
          <w:tcPr>
            <w:tcW w:w="593" w:type="dxa"/>
            <w:vMerge w:val="restart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6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  <w:tc>
          <w:tcPr>
            <w:tcW w:w="709" w:type="dxa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02" w:rsidRPr="00A85502" w:rsidTr="00F35ACD">
        <w:tc>
          <w:tcPr>
            <w:tcW w:w="593" w:type="dxa"/>
            <w:vMerge/>
          </w:tcPr>
          <w:p w:rsidR="0042615A" w:rsidRPr="00A85502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42615A" w:rsidRPr="00A85502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15A" w:rsidRPr="00A85502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201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0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682F74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85502" w:rsidRPr="00A85502" w:rsidTr="00F35ACD">
        <w:tc>
          <w:tcPr>
            <w:tcW w:w="593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  <w:vAlign w:val="center"/>
          </w:tcPr>
          <w:p w:rsidR="0042615A" w:rsidRPr="00A85502" w:rsidRDefault="0042615A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A85502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C940A2" w:rsidRPr="00A85502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  <w:vAlign w:val="center"/>
          </w:tcPr>
          <w:p w:rsidR="00C940A2" w:rsidRPr="00A85502" w:rsidRDefault="00C940A2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851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42615A" w:rsidRPr="00A85502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  <w:vAlign w:val="center"/>
          </w:tcPr>
          <w:p w:rsidR="0042615A" w:rsidRPr="00A85502" w:rsidRDefault="00C940A2" w:rsidP="0053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851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42615A" w:rsidRPr="00A85502" w:rsidRDefault="005349A6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vAlign w:val="center"/>
          </w:tcPr>
          <w:p w:rsidR="0042615A" w:rsidRPr="00A85502" w:rsidRDefault="005349A6" w:rsidP="00E1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A85502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21"/>
      <w:bookmarkEnd w:id="7"/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Глава 7. </w:t>
      </w:r>
      <w:r w:rsidR="0008413D" w:rsidRPr="00A85502">
        <w:rPr>
          <w:rFonts w:ascii="Times New Roman" w:hAnsi="Times New Roman" w:cs="Times New Roman"/>
          <w:sz w:val="24"/>
          <w:szCs w:val="24"/>
        </w:rPr>
        <w:t>Подпрограмма</w:t>
      </w:r>
      <w:r w:rsidRPr="00A8550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413D" w:rsidRPr="00A85502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 xml:space="preserve">Профилактика социально-значимых заболеваний </w:t>
      </w:r>
    </w:p>
    <w:p w:rsidR="0008413D" w:rsidRPr="00A85502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Саянск» </w:t>
      </w:r>
    </w:p>
    <w:p w:rsidR="00EC20B9" w:rsidRPr="00A85502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85502">
        <w:rPr>
          <w:rFonts w:ascii="Times New Roman" w:hAnsi="Times New Roman" w:cs="Times New Roman"/>
          <w:sz w:val="24"/>
          <w:szCs w:val="24"/>
        </w:rPr>
        <w:t>на 2020-2025 годы»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13D" w:rsidRPr="00A85502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Подпрограммы № 2</w:t>
      </w:r>
    </w:p>
    <w:p w:rsidR="0008413D" w:rsidRPr="00A85502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борьбы с социально-значимыми заболеванием требует комплексного подхода к ее решению, который возможен только на государственном уровне путем целенаправленных скоординированных действий администрации городского округа, 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Саянская городская больница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СГБ)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областной центр по профилактике и борьбе со СПИДом и инфекционными заболеваниями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и общественных организаций.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ВИЧ- инфекцией, проведение массовых агитационно-профилактических мероприятий.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 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инфекций, передаваемых половым путем (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ИППП), одно из важнейших мероприятий в профилактике ВИЧ - 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ВИЧ-инфицированных растет: в 2016г. зарегистрировано 74 случая, показатель 189,9 на 100 тыс. населения, в 2017 г. зарегистрировано 62 случая, показатель 159,4 на 100 тыс. населения; (из них 208 женщин и 27 детей), в 2018г. зарегистрировано 63 случая, показатель 161,7. Темп прироста относительно 2017 года составил 1,4%. по области в 2018 году – 9,4%.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Кумулятивное число выявленных ВИЧ – позитивных на 01.01.2019 года составило 1049 случаев, показатель распространённости  2692,0 на 100 тыс. населения</w:t>
      </w:r>
    </w:p>
    <w:p w:rsidR="0008413D" w:rsidRPr="00A85502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доля неработающих ВИЧ-инфицированных по расследованным случаям -21 человек (33.33%) .</w:t>
      </w:r>
    </w:p>
    <w:p w:rsidR="0008413D" w:rsidRPr="00A85502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расследованием вновь выявленных случаев ВИЧ-инфекции охвачено в текущем году 63/63 (100%).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кумулятивной заболеваемости основной контингент ВИЧ – инфицированных это молодые люди от 20 до 34 лет (73,6 %), из них наибольший удельный вес имеет возрастная группа 20-24 лет (33,2 %). </w:t>
      </w:r>
    </w:p>
    <w:p w:rsidR="0008413D" w:rsidRPr="00A85502" w:rsidRDefault="0008413D" w:rsidP="0008413D">
      <w:pPr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гендерному признаку в отчётном году выявленные  ВИЧ – инфицированные распределились между мужчинами и женщинами в соотношении: 34 мужчины и 29 женщин (в том числе – 2 ребенка). По возрастному составу в 2018 году доминирует возрастная группа с 25 до 49 лет- 49 чел (77,77%). </w:t>
      </w:r>
    </w:p>
    <w:p w:rsidR="0008413D" w:rsidRPr="00A85502" w:rsidRDefault="0008413D" w:rsidP="0008413D">
      <w:pPr>
        <w:tabs>
          <w:tab w:val="left" w:pos="936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Кумулятивно умерших 400 ВИЧ – инфицированных, в стадии СПИД всего умерло в г.Саянске – 85 человек. Доля умерших от общего числа зарегистрированных случаев ВИЧ-инфицирования (1049 случаев) составляет 38,1 %.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направления АНТИ- ВИЧ –СПИД в мероприятия программы продиктовано переходом инфекции в пандемию и острой социальной ситуацией.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заболеваний, передающихся половым путем, влияют на показатели рождаемости, являются причиной бесплодия и 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вынашивания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молодежи.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 </w:t>
      </w:r>
    </w:p>
    <w:p w:rsidR="0008413D" w:rsidRPr="00A85502" w:rsidRDefault="007D79AA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4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последних десяти лет отмечается высокий уровень ИППП.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снижение случаев заболеваний ИППП по городу Саянску, заболеваемость продолжает регистрироваться.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сифилисом в 2016г. - 10 случаев, показатель 25,7 на 100 тыс. населения, в 2017г. –6 случаев, показатель 15,42 на 100 000, 2018г. – 1 случай, показатель 2,57 на 100 тыс.населения. Основное количество заболевших в возрасте  20 – 29 лет – 53,8%; 30-40 лет – 38.4%.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гонореей 2016г. – 4 случая, показатель 10,3 на 100 000, в 2017г-3 случая, показатель 7,71 на 100 тыс. населения, в 2018г- 1 случай, показатель 2,57 на 100 тыс. населения. Высокая заболеваемость среди возрастной группы 20-29 лет-78,5%, меньше в 30-39 лет -10,7% 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хламидиозом в 2016г.- составляла – 42 случая, показатель  107,8 на 100 тысяч населения, в 2017г. – 38 случаев, показатель 97,6 на 100 населения, в 2018г. – 13 случаев, показатель 33,3, чаще хламидиоз регистрируется у женщин -92,5% случаев, возраст 18-29 лет-77.7%.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этих заболеваний передающихся половым путем влияют на показатели рождаемости, являются причиной бесплодия и не вынашивания беременности, врожденной патологии детей.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ситуацией возникла необходимость для включения направления по профилактике заболеваний передаваемых половым путем в целевую подпрограмму.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Туберкулез – это проблема не только медицинская, но и социальная, требующая комплексного подхода к ее решению.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Эпидемиологическая ситуация по распространению туберкулеза на территории  Иркутской области и в городе Саянске остается крайне напряженной, что обуславливает ее решение программным методом. Связана с ростом числа больных туберкулезом, увеличением числа дезадаптированных групп населения: мигрантов, беженцев, ростом числа ВИЧ-инфицированных больных.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трех лет показатель заболеваемости туберкулезом  составил в 2016г. 74,4 на 100 000 жителей, в 2017г. 64,3 на 100 тыс жителей, в 2018г. 53,8 на 100 тыс жителей. Детская заболеваемость с 2017 года на территории города Саянска не регистрируется. 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Вызывает тревогу рост внеторакальных форм заболеваемости туберкулезом, за 2016г. – показатель составил – 2,6, а  в 2018г. показатель -7,7 прирост  196,1. 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г. Саянске отмечается увеличение внеторакальными формами туберкулезом с 15,4 в 2016г. до 20,5 в 2018г., прирост составил 33,1.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смертности населения от туберкулеза на территории города Саянска в 2016г. составил – 2,56 на 100 000, в 2017г. -2,57, в 2018г. не регистрировался. </w:t>
      </w:r>
    </w:p>
    <w:p w:rsidR="007D79AA" w:rsidRPr="00A85502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 из причин роста – позднее обращение пациентов за медицинской помощью. Острота и актуальность проблемы туберкулеза послужила включением данного направления в мероприятия подпрограммы. </w:t>
      </w:r>
    </w:p>
    <w:p w:rsidR="007D79AA" w:rsidRPr="00A85502" w:rsidRDefault="007D79AA" w:rsidP="00F35A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50A" w:rsidRPr="00A85502" w:rsidRDefault="006B6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</w:rPr>
        <w:br w:type="page"/>
      </w:r>
    </w:p>
    <w:p w:rsidR="007D79AA" w:rsidRPr="00A85502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2. Цель и задачи подпрограммы 2</w:t>
      </w:r>
    </w:p>
    <w:p w:rsidR="007D79AA" w:rsidRPr="00A85502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A85502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подпрограммы является: сохранение и улучшение здоровья населения г. Саянска, снижения заболеваемости и смертности, повышение уровня социальной успешности через укрепление здоровья. </w:t>
      </w:r>
    </w:p>
    <w:p w:rsidR="0008413D" w:rsidRPr="00A85502" w:rsidRDefault="0008413D" w:rsidP="007D79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указанных целей обеспечивается решением следующих задач: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повышение качества медицинской помощи на территории муниципального образования «город Саянск»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повышение результативности проводимых профилактических мероприятий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обеспечение доступности медицинской помощи в соответствии с Программой государственных гарантий по оказанию бесплатной медицинской помощи жителям Иркутской области;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повышение эффективности здравоохранения за счет реализации целевых  направлений, с учетом приоритетов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внедрение современных медицинских технологий диагностики и лечения, в том числе оснащение современным лечебно-диагностическим оборудованием;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предупреждение возникновения и распространения управляемых инфекций,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борьба с социально-значимыми заболеваниями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повышение кадрового потенциала и повышение квалификации кадров. </w:t>
      </w:r>
    </w:p>
    <w:p w:rsidR="00F35ACD" w:rsidRPr="00A85502" w:rsidRDefault="00F35A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5ACD" w:rsidRPr="00A85502" w:rsidRDefault="00F35ACD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5ACD" w:rsidRPr="00A85502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B119DF" w:rsidRPr="00A85502" w:rsidRDefault="00B119DF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3. Система мероприятий подпрограммы № 2</w:t>
      </w:r>
    </w:p>
    <w:p w:rsidR="003A0355" w:rsidRPr="00A85502" w:rsidRDefault="00B119DF" w:rsidP="007313C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Таблица 5</w:t>
      </w:r>
    </w:p>
    <w:p w:rsidR="0008413D" w:rsidRPr="00A85502" w:rsidRDefault="0008413D" w:rsidP="007313C1">
      <w:pPr>
        <w:pStyle w:val="ConsPlusNormal"/>
        <w:jc w:val="right"/>
        <w:outlineLvl w:val="3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21"/>
        <w:tblW w:w="15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15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0"/>
        <w:gridCol w:w="770"/>
      </w:tblGrid>
      <w:tr w:rsidR="00A85502" w:rsidRPr="00A85502" w:rsidTr="007313C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A85502" w:rsidRPr="00A85502" w:rsidTr="007313C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85502" w:rsidRPr="00A85502" w:rsidTr="007313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баннеров, плакатов, стендов для наглядной агитации, направленной  на профилактику социально значимых заболеваний на территории муниципального образования.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68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массовых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презентаций, акций, лекториев, конкурсов по вопросам профилактики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волонтеров по профилактике социально значимых заболеваний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просветительной продукции (листовки, буклеты, календари, памятки)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7362"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85502" w:rsidRPr="00A85502" w:rsidTr="00F35ACD">
        <w:trPr>
          <w:trHeight w:val="8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теле программ, посвященных проблеме ВИЧ –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ОФКСиМП, 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A85502" w:rsidRPr="00A85502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флешек, картежа для принтера, канцелярской продукции</w:t>
            </w:r>
            <w:r w:rsidR="00F35ACD"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(бумага, карандаши, ручки, записные книжки, клей, папки)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Ежегод-но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85502" w:rsidRPr="00A85502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объявлений в  средствах массовой информации мероприятий, акций, направленных на профилактику ВИЧ- 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85502" w:rsidRPr="00A85502" w:rsidTr="00F35AC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проката видеороликов по ВИЧ-инфекции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со-циальной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</w:tr>
    </w:tbl>
    <w:p w:rsidR="003F5F4C" w:rsidRPr="00A85502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5ACD" w:rsidRPr="00A85502" w:rsidRDefault="00F35ACD">
      <w:pPr>
        <w:rPr>
          <w:rFonts w:ascii="Times New Roman" w:eastAsia="Times New Roman" w:hAnsi="Times New Roman" w:cs="Times New Roman"/>
          <w:b/>
          <w:lang w:eastAsia="ru-RU"/>
        </w:rPr>
      </w:pPr>
      <w:r w:rsidRPr="00A85502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779FE" w:rsidRPr="00A85502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6779FE" w:rsidRPr="00A85502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779FE" w:rsidRPr="00A85502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IV. Ожидаемые результаты реализации подпрограммы № 2</w:t>
      </w:r>
    </w:p>
    <w:p w:rsidR="006779FE" w:rsidRPr="00A85502" w:rsidRDefault="006779FE" w:rsidP="006779F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79FE" w:rsidRPr="00A85502" w:rsidRDefault="006779FE" w:rsidP="006779F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B650A" w:rsidRPr="00A8550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00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778"/>
        <w:gridCol w:w="1134"/>
        <w:gridCol w:w="1275"/>
        <w:gridCol w:w="737"/>
        <w:gridCol w:w="737"/>
        <w:gridCol w:w="737"/>
        <w:gridCol w:w="680"/>
        <w:gridCol w:w="737"/>
        <w:gridCol w:w="737"/>
      </w:tblGrid>
      <w:tr w:rsidR="00A85502" w:rsidRPr="00A85502" w:rsidTr="0032068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2018 год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A85502" w:rsidRPr="00A85502" w:rsidTr="000C605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85502" w:rsidRPr="00A85502" w:rsidTr="000C60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502" w:rsidRPr="00A85502" w:rsidTr="00752908">
        <w:trPr>
          <w:trHeight w:val="11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Охват диспансерным наблюдением ВИЧ-инфицированных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2908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</w:tbl>
    <w:p w:rsidR="003F5F4C" w:rsidRPr="00A85502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8. </w:t>
      </w:r>
      <w:r w:rsidR="003F5F4C" w:rsidRPr="00A85502">
        <w:rPr>
          <w:rFonts w:ascii="Times New Roman" w:hAnsi="Times New Roman" w:cs="Times New Roman"/>
          <w:sz w:val="24"/>
          <w:szCs w:val="24"/>
        </w:rPr>
        <w:t>Подпрограмма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>3</w:t>
      </w:r>
    </w:p>
    <w:p w:rsidR="00C2025F" w:rsidRPr="00A85502" w:rsidRDefault="00F54DD5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«</w:t>
      </w:r>
      <w:r w:rsidR="00C2025F" w:rsidRPr="00A85502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A85502">
        <w:rPr>
          <w:rFonts w:ascii="Times New Roman" w:hAnsi="Times New Roman" w:cs="Times New Roman"/>
          <w:sz w:val="24"/>
          <w:szCs w:val="24"/>
        </w:rPr>
        <w:t>«</w:t>
      </w:r>
      <w:r w:rsidR="00C2025F" w:rsidRPr="00A85502">
        <w:rPr>
          <w:rFonts w:ascii="Times New Roman" w:hAnsi="Times New Roman" w:cs="Times New Roman"/>
          <w:sz w:val="24"/>
          <w:szCs w:val="24"/>
        </w:rPr>
        <w:t>город</w:t>
      </w:r>
      <w:r w:rsidR="00EC20B9" w:rsidRPr="00A85502">
        <w:rPr>
          <w:rFonts w:ascii="Times New Roman" w:hAnsi="Times New Roman" w:cs="Times New Roman"/>
          <w:sz w:val="24"/>
          <w:szCs w:val="24"/>
        </w:rPr>
        <w:t xml:space="preserve"> С</w:t>
      </w:r>
      <w:r w:rsidR="00C2025F" w:rsidRPr="00A85502">
        <w:rPr>
          <w:rFonts w:ascii="Times New Roman" w:hAnsi="Times New Roman" w:cs="Times New Roman"/>
          <w:sz w:val="24"/>
          <w:szCs w:val="24"/>
        </w:rPr>
        <w:t>аянск</w:t>
      </w:r>
      <w:r w:rsidRPr="00A85502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A85502" w:rsidRDefault="00EC20B9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A85502">
        <w:rPr>
          <w:rFonts w:ascii="Times New Roman" w:hAnsi="Times New Roman" w:cs="Times New Roman"/>
          <w:sz w:val="24"/>
          <w:szCs w:val="24"/>
        </w:rPr>
        <w:t>на</w:t>
      </w:r>
      <w:r w:rsidRPr="00A85502">
        <w:rPr>
          <w:rFonts w:ascii="Times New Roman" w:hAnsi="Times New Roman" w:cs="Times New Roman"/>
          <w:sz w:val="24"/>
          <w:szCs w:val="24"/>
        </w:rPr>
        <w:t xml:space="preserve"> 20</w:t>
      </w:r>
      <w:r w:rsidR="00F54DD5" w:rsidRPr="00A85502">
        <w:rPr>
          <w:rFonts w:ascii="Times New Roman" w:hAnsi="Times New Roman" w:cs="Times New Roman"/>
          <w:sz w:val="24"/>
          <w:szCs w:val="24"/>
        </w:rPr>
        <w:t>20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A85502">
        <w:rPr>
          <w:rFonts w:ascii="Times New Roman" w:hAnsi="Times New Roman" w:cs="Times New Roman"/>
          <w:sz w:val="24"/>
          <w:szCs w:val="24"/>
        </w:rPr>
        <w:t>–</w:t>
      </w:r>
      <w:r w:rsidRPr="00A85502">
        <w:rPr>
          <w:rFonts w:ascii="Times New Roman" w:hAnsi="Times New Roman" w:cs="Times New Roman"/>
          <w:sz w:val="24"/>
          <w:szCs w:val="24"/>
        </w:rPr>
        <w:t xml:space="preserve"> 202</w:t>
      </w:r>
      <w:r w:rsidR="00F54DD5" w:rsidRPr="00A85502">
        <w:rPr>
          <w:rFonts w:ascii="Times New Roman" w:hAnsi="Times New Roman" w:cs="Times New Roman"/>
          <w:sz w:val="24"/>
          <w:szCs w:val="24"/>
        </w:rPr>
        <w:t>5годы»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C202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реализации подпрограммы </w:t>
      </w:r>
      <w:r w:rsidR="00F54DD5" w:rsidRPr="00A85502">
        <w:rPr>
          <w:rFonts w:ascii="Times New Roman" w:hAnsi="Times New Roman" w:cs="Times New Roman"/>
          <w:sz w:val="24"/>
          <w:szCs w:val="24"/>
        </w:rPr>
        <w:t xml:space="preserve">№ </w:t>
      </w:r>
      <w:r w:rsidRPr="00A85502">
        <w:rPr>
          <w:rFonts w:ascii="Times New Roman" w:hAnsi="Times New Roman" w:cs="Times New Roman"/>
          <w:sz w:val="24"/>
          <w:szCs w:val="24"/>
        </w:rPr>
        <w:t>3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Саянск относится к числу поселений Иркутской области со средним уровнем преступности, на 10</w:t>
      </w:r>
      <w:r w:rsidR="007D2994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населения уровень преступности составил 125 (справочно – по Иркутской области з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период 2018 года – 186). С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 месяцев 2018 года зарегистрировано 485 раскрыто 240, доля раскрытых преступлений составила 57%), в том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числе, снижение, по регистрации преступлений, наблюдалось и на протяжении всего периода 2018 года, за исключением января месяца, когда был зарегистрирован  рост регистрации преступлений.</w:t>
      </w: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своевременного реагирования на изменение оперативной обстановки, профилактики и предупреждению роста преступлений принима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своевременное реагирование на изменение состояния криминогенной обстановки и совершенствование деятельности Отдела полиции, в том числе: осуществля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патрулирование мест, наиболее подверженных криминогенному влиянию, провод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ятся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привлекавшихся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уголовной ответственности, профилактике преступности несовершеннолетних.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году 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зарегистрированных преступлений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уменьшилось (на 1,8%), при увеличении (+3%) доли раскрытых преступлений категории тяжких и особо тяжких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году, возросло количество раскрытых преступлений категории тяжких и особо тяжких (+36,4%), в том числе преступлений категории тяжких (+60,9%). Всего, было зарегистрировано, за 12 месяцев 2018 года, 485 преступлений, раскрыто 240 (за 2017 год зарегистрировано 494, раскрыто 331), меньшее число преступлений, при этом, осталось нераскрытыми – 181 (в 2017 году -202). В том числе, зарегистрировано 4 убийства, в суд при этом было направлено 3 уголовных дела, по остальным делам имеются лица, подозреваемые в совершении данных преступлений (за 2017 год зарегистрировано 2 убийства, раскрытых преступлений по направленным в суд уголовным делам было 4), 17 фактов умышленного причинения тяжкого вреда здоровью граждан, раскрыто 10 преступлений данной категории, по остальным делам имеются лица, подозреваемые в совершении данных преступлений (за 2017 год зарегистрировано 7 фактов умышленного причинения тяжкого вреда здоровью, в суд направлено 9 уголовных дел). Преступлений средней тяжести зарегистрировано 179, раскрыто 64 (за 2017 год зарегистрировано 193, раскрыто 93), преступлений небольшой тяжести зарегистрировано 183, раскрыто 131 (за 2017 год зарегистрировано 242, раскрыто 205). В 2018 году было зарегистрировано 10 грабежей, в суд направлено 2 уголовных дела (за 2017 год зарегистрировано 7, раскрыто 4), по находящимся в производстве делам, имеются лица, подозреваемые в совершении данных преступлений, разбойных нападений зарегистрировано одно (за 2017 год – не было), преступление раскрыто, дело направлено в суд. Отмечается снижение числа преступлений, совершенных лицами, ранее судимыми, по направленным в суд уголовным делам – 92 (за 2017 год–109).</w:t>
      </w:r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выявлено 8 преступлений категории тяжких, раскрыто 3 (за 2017 год выявлено 4, в суд направлено одно дело), выявлено 6 должностных преступлений, в суд направлено 5 дел (за 2017 год – 4 выявлено и 2 направлено в суд), 7 коррупционных преступлений по линии экономики, в суд направлено 6 дел (за 2017 год  выявлено 6, в суд направлено 5 дел).</w:t>
      </w: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результативность работы по выявлению преступлений по линии противодействия незаконному обороту наркотиков, выявлено 31 преступление (в 2017 году – 18), выше доля раскрытых преступлений – 88% (в 2017 году – 63,6%), за 2018 год из незаконного оборота изъято 8824,19  грамма наркотических веществ, (из них:  в том числе 8672,3 грамм каннабиса, героина -8371 </w:t>
      </w:r>
      <w:r w:rsidR="000523AC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миллиграмм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гашишного масла –13,289 грамма, 127,943 грамма гашиша, 2,2814 грамма наркотического вещества а-</w:t>
      </w:r>
      <w:r w:rsidRPr="00A8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pvp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12 месяцев 2018 года было выявлено всего 1590 административных правонарушений (в 2017 году -2183), в том числе, выявлено 13 правонарушений связанных с фактами мелкого хищения (в 2017 году -10), 15 фактов мелкого хулиганства (за 2017 год –16), 11 фактов побоев (за 2017 год - 6), 143 факта ненадлежащего исполнения родительских обязанностей (в 2017 году -148), 82 нарушения, связанных с 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незаконной продажей товаров, свободная реализация которых запрещена (в 2017 году - 56), 152 факта нахождения в общественном месте в нетрезвом состоянии (за 2017 год – 89), 140 правонарушений, связанное с неуплатой административного штрафа в срок, предусмотренный Кодексом РФ об Административных правонарушениях (далее - КРФ об АП)  (за 2017 год - 549). </w:t>
      </w:r>
      <w:r w:rsidR="000523AC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взысканных штрафов состав</w:t>
      </w:r>
      <w:r w:rsidR="000523AC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54,4%.  </w:t>
      </w: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выявлено 143 факта ненадлежащего исполнения родительских обязанностей, 74 факта нарушения несовершеннолетними областного законодательства – (в рамках исполнения закона Иркутской области №7-оз – 2010 года), ограничивающего появление несовершеннолетних на улицах и в общественных местах города в ночное время, не допущено роста числа преступлений, совершенных несовершеннолетними.</w:t>
      </w:r>
    </w:p>
    <w:p w:rsidR="0077213D" w:rsidRPr="00A85502" w:rsidRDefault="000523AC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2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лиц, состоящих под административным надзором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2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– 182 административных правонарушения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12 месяцев 2018 года возбуждено – 2 уголовных дела по ст. 314.1 Уголовного Кодекса РФ (за уклонение от административного надзора)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снижении числа зарегистрированных преступлений совершенных на улицах и в общественных местах – 173 (за 2017 год -192), меньшее число данных преступлений осталось нераскрытыми -68 (в 2017 году -96), из данного числа преступлений меньше совершено краж чужого имущества – 88, (за 2017 год-100), в том числе меньше совершено краж транспортных средств – 3  (за 2017 год – 8). </w:t>
      </w:r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города Саянска обслуживает 9 участковых уполномоченных полиции, на территории города работают 9 участковых пунктов полиции, по утвержденному графику, участковыми уполномоченными полиции проводится прием населения. </w:t>
      </w:r>
    </w:p>
    <w:p w:rsidR="006779FE" w:rsidRPr="00A85502" w:rsidRDefault="006779FE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240"/>
      <w:bookmarkEnd w:id="8"/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2025F" w:rsidRPr="00A85502">
        <w:rPr>
          <w:rFonts w:ascii="Times New Roman" w:hAnsi="Times New Roman" w:cs="Times New Roman"/>
          <w:sz w:val="24"/>
          <w:szCs w:val="24"/>
        </w:rPr>
        <w:t>2. Цель и задачи подпрограммы 3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Цель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A85502">
        <w:rPr>
          <w:rFonts w:ascii="Times New Roman" w:hAnsi="Times New Roman" w:cs="Times New Roman"/>
          <w:sz w:val="24"/>
          <w:szCs w:val="24"/>
        </w:rPr>
        <w:t>: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</w:rPr>
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Повышение степени безопасности объектов социальной сферы, вовлечение в систему предупреждения правонарушений предприятий, учреждений, организаций всех форм собственности, а также общественных организаций.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Социальная адаптация лиц, освободившихся из мест лишения свободы.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Поддержка лучших участковых полиции.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4. Профилактика правонарушений, направленная на борьбу с преступностью, безнадзорностью и беспризорностью несовершеннолетних, сохранение количества несовершеннолетних и молодежи, занятых трудовой и досуговой деятельностью.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5.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6B650A" w:rsidRPr="00A85502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Pr="00A85502" w:rsidRDefault="006B650A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B650A" w:rsidRPr="00A85502" w:rsidSect="006779FE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A85502" w:rsidRDefault="00C2025F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3</w:t>
      </w:r>
      <w:r w:rsidR="00EC20B9"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EC20B9" w:rsidRPr="00A85502">
        <w:rPr>
          <w:rFonts w:ascii="Times New Roman" w:hAnsi="Times New Roman" w:cs="Times New Roman"/>
          <w:sz w:val="24"/>
          <w:szCs w:val="24"/>
        </w:rPr>
        <w:t>3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F74" w:rsidRPr="00A85502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82F74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6B650A" w:rsidRPr="00A8550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XSpec="center" w:tblpY="243"/>
        <w:tblW w:w="14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113"/>
        <w:gridCol w:w="198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A85502" w:rsidRPr="00A85502" w:rsidTr="00CA23F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A85502" w:rsidRPr="00A85502" w:rsidTr="00CA23F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85502" w:rsidRPr="00A85502" w:rsidTr="004D49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адаптация лиц, освободившихся из мест лишения свободы;</w:t>
            </w:r>
            <w:r w:rsidRPr="00A8550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502">
              <w:rPr>
                <w:sz w:val="20"/>
                <w:szCs w:val="20"/>
              </w:rPr>
              <w:t>Поддержка лучших участковых уполномоченных и инспекторов ПДН</w:t>
            </w:r>
          </w:p>
        </w:tc>
      </w:tr>
      <w:tr w:rsidR="00A85502" w:rsidRPr="00A85502" w:rsidTr="00DE4C71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конкурсов на звание: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участковый уполномоченный отдела полиции (дислокация город Саянск) МО МВД России «Зиминский»;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-«Лучший инспектор по делам несовершеннолетних отдела полиции (дислокация город Саянск) МО МВД России «Зиминский».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502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УК, ОФКСиМП, ЦФП, 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"Зиминский"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 УО, ДЮСШ, ЦФП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трудоустройства несовершеннолетних на квотируемые рабочие места, содействие в трудоустройстве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состоящих на учете  КДН и ЗП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 ОФКСиМП,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площадки социально значимых дел по реализации пунктов Кодекса нравственности гражданина города Саянска в рамках деятельности Молодежного саммита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ОФКСиМП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502">
              <w:rPr>
                <w:sz w:val="20"/>
                <w:szCs w:val="20"/>
              </w:rPr>
              <w:t>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тематических занятий с обучающимися общеобразовательных школ, ССУЗов, лекций, показов учебных фильмов и направленных на гармонизацию межэтнических и межкультурных отношений, профилактику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ОФКСиМП,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A85502" w:rsidRPr="00A85502" w:rsidTr="00DE4C71">
        <w:tc>
          <w:tcPr>
            <w:tcW w:w="8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</w:tr>
    </w:tbl>
    <w:p w:rsidR="00682F74" w:rsidRPr="00A85502" w:rsidRDefault="00682F74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650A" w:rsidRPr="00A85502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Pr="00A85502" w:rsidRDefault="006B650A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6B650A" w:rsidRPr="00A85502" w:rsidSect="006B650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07EA9" w:rsidRPr="00A85502" w:rsidRDefault="00A07EA9" w:rsidP="00A07E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2025F" w:rsidRPr="00A85502">
        <w:rPr>
          <w:rFonts w:ascii="Times New Roman" w:hAnsi="Times New Roman" w:cs="Times New Roman"/>
          <w:sz w:val="24"/>
          <w:szCs w:val="24"/>
        </w:rPr>
        <w:t>4</w:t>
      </w:r>
      <w:r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Pr="00A85502">
        <w:rPr>
          <w:rFonts w:ascii="Times New Roman" w:hAnsi="Times New Roman" w:cs="Times New Roman"/>
          <w:sz w:val="24"/>
          <w:szCs w:val="24"/>
        </w:rPr>
        <w:t>№ 3</w:t>
      </w:r>
    </w:p>
    <w:p w:rsidR="00A07EA9" w:rsidRPr="00A85502" w:rsidRDefault="00A07EA9" w:rsidP="00A07EA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B650A" w:rsidRPr="00A85502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A85502" w:rsidRPr="00A85502" w:rsidTr="00A8020D">
        <w:tc>
          <w:tcPr>
            <w:tcW w:w="567" w:type="dxa"/>
            <w:vMerge w:val="restart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103" w:type="dxa"/>
            <w:gridSpan w:val="6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 реализации программы</w:t>
            </w:r>
          </w:p>
        </w:tc>
      </w:tr>
      <w:tr w:rsidR="00A85502" w:rsidRPr="00A85502" w:rsidTr="006B650A">
        <w:tc>
          <w:tcPr>
            <w:tcW w:w="567" w:type="dxa"/>
            <w:vMerge/>
          </w:tcPr>
          <w:p w:rsidR="006B650A" w:rsidRPr="00A85502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6B650A" w:rsidRPr="00A85502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650A" w:rsidRPr="00A85502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85502" w:rsidRPr="00A85502" w:rsidTr="006B650A">
        <w:tc>
          <w:tcPr>
            <w:tcW w:w="567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(15 преступлений)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(7 137 чел)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B650A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трудового отряда молодежи из подростков «группы риска», 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малообеспеченных, неполных семей, подростков, состоящих на учете в ОДН полиции (дислокация г. Саянск) МО МВД «Зиминский»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F8D" w:rsidRPr="00A85502" w:rsidRDefault="00970F8D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6B650A" w:rsidRPr="00A85502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  <w:t>О.В. Боровский</w:t>
      </w: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br w:type="page"/>
      </w:r>
    </w:p>
    <w:p w:rsidR="006B650A" w:rsidRPr="00A85502" w:rsidRDefault="006B650A" w:rsidP="006B650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650A" w:rsidRPr="00A85502" w:rsidRDefault="006B650A" w:rsidP="006B650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к муниципальной программы </w:t>
      </w:r>
      <w:r w:rsidRPr="00A85502">
        <w:rPr>
          <w:rFonts w:ascii="Times New Roman" w:hAnsi="Times New Roman" w:cs="Times New Roman"/>
          <w:bCs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Профилактика социально-негативных явлений в муниципальном образовании «город Саянск» на 2020-2025 годы</w:t>
      </w: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417"/>
      <w:bookmarkEnd w:id="9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муниципальной программы</w:t>
      </w: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A85502" w:rsidRPr="00A85502" w:rsidTr="00CA23F8">
        <w:trPr>
          <w:trHeight w:val="234"/>
        </w:trPr>
        <w:tc>
          <w:tcPr>
            <w:tcW w:w="573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Планируемое значение по годам</w:t>
            </w:r>
          </w:p>
        </w:tc>
      </w:tr>
      <w:tr w:rsidR="00A85502" w:rsidRPr="00A85502" w:rsidTr="00CA23F8">
        <w:trPr>
          <w:trHeight w:val="651"/>
        </w:trPr>
        <w:tc>
          <w:tcPr>
            <w:tcW w:w="573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0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2025г.</w:t>
            </w:r>
          </w:p>
        </w:tc>
      </w:tr>
      <w:tr w:rsidR="00A85502" w:rsidRPr="00A85502" w:rsidTr="00CA23F8">
        <w:trPr>
          <w:trHeight w:val="170"/>
        </w:trPr>
        <w:tc>
          <w:tcPr>
            <w:tcW w:w="573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Охват диспансерным наблюдением ВИЧ-инфицированных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440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 xml:space="preserve">Снижение доли правонарушений на территории муниципального </w:t>
            </w: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3,1</w:t>
            </w:r>
          </w:p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(15 преступлений)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78,6</w:t>
            </w:r>
          </w:p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(7 137 чел)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A06323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«Зиминский»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  <w:t>О.В. Боровский</w:t>
      </w: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650A" w:rsidRPr="00A85502" w:rsidRDefault="006B650A" w:rsidP="006B650A">
      <w:pPr>
        <w:rPr>
          <w:rFonts w:ascii="Times New Roman" w:hAnsi="Times New Roman" w:cs="Times New Roman"/>
          <w:sz w:val="28"/>
          <w:szCs w:val="28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50A" w:rsidRPr="00A85502" w:rsidSect="006B650A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7A" w:rsidRDefault="00D0137A">
      <w:pPr>
        <w:spacing w:after="0" w:line="240" w:lineRule="auto"/>
      </w:pPr>
      <w:r>
        <w:separator/>
      </w:r>
    </w:p>
  </w:endnote>
  <w:endnote w:type="continuationSeparator" w:id="0">
    <w:p w:rsidR="00D0137A" w:rsidRDefault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7A" w:rsidRDefault="00D0137A">
      <w:pPr>
        <w:spacing w:after="0" w:line="240" w:lineRule="auto"/>
      </w:pPr>
      <w:r>
        <w:separator/>
      </w:r>
    </w:p>
  </w:footnote>
  <w:footnote w:type="continuationSeparator" w:id="0">
    <w:p w:rsidR="00D0137A" w:rsidRDefault="00D0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E22FE"/>
    <w:multiLevelType w:val="hybridMultilevel"/>
    <w:tmpl w:val="565C7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8D0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</w:abstractNum>
  <w:abstractNum w:abstractNumId="12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F852BEA"/>
    <w:multiLevelType w:val="hybridMultilevel"/>
    <w:tmpl w:val="C71896AA"/>
    <w:lvl w:ilvl="0" w:tplc="E982D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5"/>
  </w:num>
  <w:num w:numId="5">
    <w:abstractNumId w:val="27"/>
  </w:num>
  <w:num w:numId="6">
    <w:abstractNumId w:val="32"/>
  </w:num>
  <w:num w:numId="7">
    <w:abstractNumId w:val="5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0"/>
  </w:num>
  <w:num w:numId="17">
    <w:abstractNumId w:val="12"/>
  </w:num>
  <w:num w:numId="18">
    <w:abstractNumId w:val="29"/>
  </w:num>
  <w:num w:numId="19">
    <w:abstractNumId w:val="33"/>
  </w:num>
  <w:num w:numId="20">
    <w:abstractNumId w:val="9"/>
  </w:num>
  <w:num w:numId="21">
    <w:abstractNumId w:val="24"/>
  </w:num>
  <w:num w:numId="22">
    <w:abstractNumId w:val="30"/>
  </w:num>
  <w:num w:numId="23">
    <w:abstractNumId w:val="10"/>
  </w:num>
  <w:num w:numId="24">
    <w:abstractNumId w:val="31"/>
  </w:num>
  <w:num w:numId="25">
    <w:abstractNumId w:val="22"/>
  </w:num>
  <w:num w:numId="26">
    <w:abstractNumId w:val="8"/>
  </w:num>
  <w:num w:numId="27">
    <w:abstractNumId w:val="21"/>
  </w:num>
  <w:num w:numId="28">
    <w:abstractNumId w:val="26"/>
  </w:num>
  <w:num w:numId="29">
    <w:abstractNumId w:val="1"/>
  </w:num>
  <w:num w:numId="30">
    <w:abstractNumId w:val="2"/>
  </w:num>
  <w:num w:numId="31">
    <w:abstractNumId w:val="4"/>
  </w:num>
  <w:num w:numId="32">
    <w:abstractNumId w:val="11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9"/>
    <w:rsid w:val="00003190"/>
    <w:rsid w:val="00025CAE"/>
    <w:rsid w:val="00037520"/>
    <w:rsid w:val="000523AC"/>
    <w:rsid w:val="0008413D"/>
    <w:rsid w:val="000B319B"/>
    <w:rsid w:val="000C6052"/>
    <w:rsid w:val="000E5C9B"/>
    <w:rsid w:val="00153205"/>
    <w:rsid w:val="00233D82"/>
    <w:rsid w:val="002861D6"/>
    <w:rsid w:val="00362F43"/>
    <w:rsid w:val="003A0355"/>
    <w:rsid w:val="003A5380"/>
    <w:rsid w:val="003E3ED8"/>
    <w:rsid w:val="003F5F4C"/>
    <w:rsid w:val="0042615A"/>
    <w:rsid w:val="00427362"/>
    <w:rsid w:val="004422B8"/>
    <w:rsid w:val="005349A6"/>
    <w:rsid w:val="006156D6"/>
    <w:rsid w:val="006346C1"/>
    <w:rsid w:val="00662756"/>
    <w:rsid w:val="006779FE"/>
    <w:rsid w:val="00682F74"/>
    <w:rsid w:val="00686EAF"/>
    <w:rsid w:val="006B650A"/>
    <w:rsid w:val="006C78B8"/>
    <w:rsid w:val="006E149C"/>
    <w:rsid w:val="00722871"/>
    <w:rsid w:val="007313C1"/>
    <w:rsid w:val="00752908"/>
    <w:rsid w:val="0077213D"/>
    <w:rsid w:val="007D2994"/>
    <w:rsid w:val="007D79AA"/>
    <w:rsid w:val="007F5D02"/>
    <w:rsid w:val="008230D9"/>
    <w:rsid w:val="00853EF5"/>
    <w:rsid w:val="00895EA5"/>
    <w:rsid w:val="008B2D56"/>
    <w:rsid w:val="009251C7"/>
    <w:rsid w:val="009570D8"/>
    <w:rsid w:val="00970F8D"/>
    <w:rsid w:val="009D613A"/>
    <w:rsid w:val="00A06323"/>
    <w:rsid w:val="00A07EA9"/>
    <w:rsid w:val="00A85502"/>
    <w:rsid w:val="00AB4830"/>
    <w:rsid w:val="00AD21CD"/>
    <w:rsid w:val="00B119DF"/>
    <w:rsid w:val="00B32CAA"/>
    <w:rsid w:val="00B335AB"/>
    <w:rsid w:val="00C150D5"/>
    <w:rsid w:val="00C2025F"/>
    <w:rsid w:val="00C35FA4"/>
    <w:rsid w:val="00C45612"/>
    <w:rsid w:val="00C653C3"/>
    <w:rsid w:val="00C940A2"/>
    <w:rsid w:val="00C96A7A"/>
    <w:rsid w:val="00CA23F8"/>
    <w:rsid w:val="00D0137A"/>
    <w:rsid w:val="00D54E8F"/>
    <w:rsid w:val="00D67589"/>
    <w:rsid w:val="00DB3164"/>
    <w:rsid w:val="00DE4C71"/>
    <w:rsid w:val="00E157F8"/>
    <w:rsid w:val="00EA2E63"/>
    <w:rsid w:val="00EC20B9"/>
    <w:rsid w:val="00F35ACD"/>
    <w:rsid w:val="00F4486D"/>
    <w:rsid w:val="00F54DD5"/>
    <w:rsid w:val="00F65081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8479B2FD0706E85C8F3338171E79D93D35ACC330747126C6E1C948AFFDq1q7E" TargetMode="External"/><Relationship Id="rId26" Type="http://schemas.openxmlformats.org/officeDocument/2006/relationships/hyperlink" Target="consultantplus://offline/ref=202EB8B496AB46697584BA20BA9B3C3C7E084333A7F9E60F9FFA896C09399F0C9E3FF5A40E10CF1F893F29D033D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D94BB9B4EF8A247AD1D0Bq6q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FAADF52D938423889A12FD175804D06EF43CAB295C579A4734BF7112A2FB294A58E68CE31C410278E52fAF8B" TargetMode="External"/><Relationship Id="rId17" Type="http://schemas.openxmlformats.org/officeDocument/2006/relationships/hyperlink" Target="consultantplus://offline/ref=8479B2FD0706E85C8F3338171E79D93D35ACC330727226C6E1C948AFFDq1q7E" TargetMode="External"/><Relationship Id="rId25" Type="http://schemas.openxmlformats.org/officeDocument/2006/relationships/hyperlink" Target="consultantplus://offline/ref=202EB8B496AB46697584BA20BA9B3C3C7E084333A7F9E60F9FFA896C09399F0C9E3FF5A40E10CF1F893F2CDA33D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7AAC231717C26C6E1C948AFFDq1q7E" TargetMode="External"/><Relationship Id="rId20" Type="http://schemas.openxmlformats.org/officeDocument/2006/relationships/hyperlink" Target="consultantplus://offline/ref=8479B2FD0706E85C8F3338171E79D93D35ACC333767226C6E1C948AFFDq1q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F52fAF8B" TargetMode="External"/><Relationship Id="rId24" Type="http://schemas.openxmlformats.org/officeDocument/2006/relationships/hyperlink" Target="consultantplus://offline/ref=8479B2FD0706E85C8F33261A0815833137A7993C707C2B95B59613F2AA1EA11F0C67499436569EED55EB00q6q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5ACC3307E7626C6E1C948AFFD17AB484B2810D5775Bq9q9E" TargetMode="External"/><Relationship Id="rId23" Type="http://schemas.openxmlformats.org/officeDocument/2006/relationships/hyperlink" Target="consultantplus://offline/ref=8479B2FD0706E85C8F33261A0815833137A7993C76712E94B4984EF8A247AD1D0Bq6q8E" TargetMode="External"/><Relationship Id="rId28" Type="http://schemas.openxmlformats.org/officeDocument/2006/relationships/hyperlink" Target="consultantplus://offline/ref=A54B606C43B38D831939D34BA3B8F1CCAE335FADE1A2679C09402432A4BF4A3E7B4B35DA497B2CD214BA378FD9AE9EAFF9BAE8130B347E50FA2EA" TargetMode="External"/><Relationship Id="rId10" Type="http://schemas.openxmlformats.org/officeDocument/2006/relationships/hyperlink" Target="consultantplus://offline/ref=A54B606C43B38D831939D34BA3B8F1CCAF395EA1ECA2679C09402432A4BF4A3E7B4B35DA497B2DD511BA378FD9AE9EAFF9BAE8130B347E50FA2EA" TargetMode="External"/><Relationship Id="rId19" Type="http://schemas.openxmlformats.org/officeDocument/2006/relationships/hyperlink" Target="consultantplus://offline/ref=8479B2FD0706E85C8F3338171E79D93D34ACC636707726C6E1C948AFFDq1q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4B606C43B38D831939D34BA3B8F1CCAF395FABE5A3679C09402432A4BF4A3E7B4B35DA49782EDB16BA378FD9AE9EAFF9BAE8130B347E50FA2EA" TargetMode="External"/><Relationship Id="rId14" Type="http://schemas.openxmlformats.org/officeDocument/2006/relationships/hyperlink" Target="consultantplus://offline/ref=8479B2FD0706E85C8F3338171E79D93D34A5C633707C26C6E1C948AFFDq1q7E" TargetMode="External"/><Relationship Id="rId22" Type="http://schemas.openxmlformats.org/officeDocument/2006/relationships/hyperlink" Target="consultantplus://offline/ref=8479B2FD0706E85C8F33261A0815833137A7993C76712898BC9A4EF8A247AD1D0Bq6q8E" TargetMode="External"/><Relationship Id="rId27" Type="http://schemas.openxmlformats.org/officeDocument/2006/relationships/hyperlink" Target="consultantplus://offline/ref=202EB8B496AB46697584BA20BA9B3C3C7E084333A7F9E60F9FFA896C09399F0C9E3FF5A40E10CF1F893E2ED733D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8869-0E21-4F75-B033-576DFFE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11790</Words>
  <Characters>67206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Любавина Юлия Сергеевна</cp:lastModifiedBy>
  <cp:revision>2</cp:revision>
  <cp:lastPrinted>2019-09-23T09:15:00Z</cp:lastPrinted>
  <dcterms:created xsi:type="dcterms:W3CDTF">2019-09-25T05:17:00Z</dcterms:created>
  <dcterms:modified xsi:type="dcterms:W3CDTF">2019-09-25T05:17:00Z</dcterms:modified>
</cp:coreProperties>
</file>