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0C2482">
            <w:pPr>
              <w:rPr>
                <w:sz w:val="24"/>
              </w:rPr>
            </w:pPr>
            <w:r>
              <w:rPr>
                <w:sz w:val="24"/>
              </w:rPr>
              <w:t>24.03.2020</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0C2482">
            <w:pPr>
              <w:rPr>
                <w:sz w:val="24"/>
              </w:rPr>
            </w:pPr>
            <w:r>
              <w:rPr>
                <w:sz w:val="24"/>
              </w:rPr>
              <w:t>110-37-291-20</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D20479" w:rsidRPr="0039134A" w:rsidRDefault="00D20479" w:rsidP="00D20479">
      <w:pPr>
        <w:ind w:right="4959"/>
        <w:rPr>
          <w:sz w:val="24"/>
          <w:szCs w:val="24"/>
        </w:rPr>
      </w:pPr>
      <w:r w:rsidRPr="0039134A">
        <w:rPr>
          <w:sz w:val="24"/>
          <w:szCs w:val="24"/>
        </w:rPr>
        <w:t>О награждении в честь Дня работника культуры</w:t>
      </w:r>
    </w:p>
    <w:p w:rsidR="00746C4D" w:rsidRPr="0089773E" w:rsidRDefault="00746C4D" w:rsidP="00746C4D">
      <w:pPr>
        <w:ind w:right="4818"/>
        <w:jc w:val="both"/>
        <w:rPr>
          <w:sz w:val="26"/>
          <w:szCs w:val="26"/>
        </w:rPr>
      </w:pPr>
    </w:p>
    <w:p w:rsidR="00FF4CDC" w:rsidRPr="006B2C1B" w:rsidRDefault="00746C4D" w:rsidP="00673DBE">
      <w:pPr>
        <w:pStyle w:val="a5"/>
        <w:tabs>
          <w:tab w:val="left" w:pos="709"/>
        </w:tabs>
        <w:ind w:firstLine="709"/>
        <w:rPr>
          <w:szCs w:val="28"/>
        </w:rPr>
      </w:pPr>
      <w:r>
        <w:rPr>
          <w:szCs w:val="28"/>
        </w:rPr>
        <w:t>В</w:t>
      </w:r>
      <w:r w:rsidR="00FF4CDC" w:rsidRPr="00427352">
        <w:rPr>
          <w:szCs w:val="28"/>
        </w:rPr>
        <w:t xml:space="preserve"> соответствии со</w:t>
      </w:r>
      <w:r w:rsidR="00FF4CDC" w:rsidRPr="00D35777">
        <w:rPr>
          <w:szCs w:val="28"/>
        </w:rPr>
        <w:t xml:space="preserve"> </w:t>
      </w:r>
      <w:r w:rsidR="00FF4CDC" w:rsidRPr="005B0F15">
        <w:rPr>
          <w:szCs w:val="28"/>
        </w:rPr>
        <w:t>статьями 3</w:t>
      </w:r>
      <w:r w:rsidR="00FF4CDC">
        <w:rPr>
          <w:szCs w:val="28"/>
        </w:rPr>
        <w:t>8</w:t>
      </w:r>
      <w:r w:rsidR="00FF4CDC" w:rsidRPr="005B0F15">
        <w:rPr>
          <w:szCs w:val="28"/>
        </w:rPr>
        <w:t xml:space="preserve"> и 43 </w:t>
      </w:r>
      <w:r w:rsidR="00FF4CDC" w:rsidRPr="00D35777">
        <w:rPr>
          <w:szCs w:val="28"/>
        </w:rPr>
        <w:t xml:space="preserve">Устава муниципального образования «город Саянск», </w:t>
      </w:r>
      <w:r w:rsidR="00F23FB8" w:rsidRPr="00D35777">
        <w:rPr>
          <w:szCs w:val="28"/>
        </w:rPr>
        <w:t xml:space="preserve">постановлением мэра городского округа «город Саянск» от </w:t>
      </w:r>
      <w:r w:rsidR="00F23FB8">
        <w:rPr>
          <w:szCs w:val="28"/>
        </w:rPr>
        <w:t xml:space="preserve">28.06.2019 </w:t>
      </w:r>
      <w:r w:rsidR="00F23FB8" w:rsidRPr="00D35777">
        <w:rPr>
          <w:szCs w:val="28"/>
        </w:rPr>
        <w:t>№ 110-37-</w:t>
      </w:r>
      <w:r w:rsidR="00F23FB8">
        <w:rPr>
          <w:szCs w:val="28"/>
        </w:rPr>
        <w:t>718-19</w:t>
      </w:r>
      <w:r w:rsidR="00F23FB8" w:rsidRPr="00D35777">
        <w:rPr>
          <w:szCs w:val="28"/>
        </w:rPr>
        <w:t xml:space="preserve"> «Об утверждении Положения о Почетной грамоте мэра городского округа, Благо</w:t>
      </w:r>
      <w:r w:rsidR="00F23FB8">
        <w:rPr>
          <w:szCs w:val="28"/>
        </w:rPr>
        <w:t>дарности мэра городского округа»</w:t>
      </w:r>
      <w:r w:rsidR="00FF4CDC" w:rsidRPr="00D35777">
        <w:rPr>
          <w:szCs w:val="28"/>
        </w:rPr>
        <w:t xml:space="preserve">, </w:t>
      </w:r>
      <w:r w:rsidR="00622E37" w:rsidRPr="00622E37">
        <w:rPr>
          <w:szCs w:val="28"/>
        </w:rPr>
        <w:t>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
    <w:p w:rsidR="008F5522" w:rsidRDefault="008F5522" w:rsidP="008F5522">
      <w:pPr>
        <w:pStyle w:val="a5"/>
        <w:tabs>
          <w:tab w:val="left" w:pos="709"/>
        </w:tabs>
        <w:rPr>
          <w:sz w:val="16"/>
        </w:rPr>
      </w:pPr>
      <w:r w:rsidRPr="00427352">
        <w:t>ПОСТАНОВЛЯЕТ:</w:t>
      </w:r>
    </w:p>
    <w:p w:rsidR="00622E37" w:rsidRDefault="00CB4C5C" w:rsidP="00673DBE">
      <w:pPr>
        <w:ind w:firstLine="709"/>
        <w:jc w:val="both"/>
        <w:rPr>
          <w:sz w:val="28"/>
          <w:szCs w:val="28"/>
        </w:rPr>
      </w:pPr>
      <w:r w:rsidRPr="00746C4D">
        <w:rPr>
          <w:sz w:val="28"/>
          <w:szCs w:val="28"/>
        </w:rPr>
        <w:t xml:space="preserve">1. </w:t>
      </w:r>
      <w:r w:rsidR="002A3F35">
        <w:rPr>
          <w:sz w:val="28"/>
          <w:szCs w:val="28"/>
        </w:rPr>
        <w:t>За многолетний</w:t>
      </w:r>
      <w:r w:rsidR="00D20479" w:rsidRPr="00D20479">
        <w:rPr>
          <w:sz w:val="28"/>
          <w:szCs w:val="28"/>
        </w:rPr>
        <w:t xml:space="preserve"> </w:t>
      </w:r>
      <w:r w:rsidR="002A3F35">
        <w:rPr>
          <w:sz w:val="28"/>
          <w:szCs w:val="28"/>
        </w:rPr>
        <w:t>добросовестный труд</w:t>
      </w:r>
      <w:r w:rsidR="00D20479" w:rsidRPr="00D20479">
        <w:rPr>
          <w:sz w:val="28"/>
          <w:szCs w:val="28"/>
        </w:rPr>
        <w:t xml:space="preserve">, </w:t>
      </w:r>
      <w:r w:rsidR="002A3F35">
        <w:rPr>
          <w:sz w:val="28"/>
          <w:szCs w:val="28"/>
        </w:rPr>
        <w:t>эффективную профессиональную деятельность</w:t>
      </w:r>
      <w:r w:rsidR="00D20479" w:rsidRPr="00D20479">
        <w:rPr>
          <w:sz w:val="28"/>
          <w:szCs w:val="28"/>
        </w:rPr>
        <w:t xml:space="preserve"> и в</w:t>
      </w:r>
      <w:r w:rsidR="008B1AE2">
        <w:rPr>
          <w:sz w:val="28"/>
          <w:szCs w:val="28"/>
        </w:rPr>
        <w:t xml:space="preserve"> связи</w:t>
      </w:r>
      <w:r w:rsidR="00D20479" w:rsidRPr="00D20479">
        <w:rPr>
          <w:sz w:val="28"/>
          <w:szCs w:val="28"/>
        </w:rPr>
        <w:t xml:space="preserve"> </w:t>
      </w:r>
      <w:r w:rsidR="008B1AE2">
        <w:rPr>
          <w:sz w:val="28"/>
          <w:szCs w:val="28"/>
        </w:rPr>
        <w:t xml:space="preserve">с </w:t>
      </w:r>
      <w:r w:rsidR="00D20479" w:rsidRPr="00D20479">
        <w:rPr>
          <w:sz w:val="28"/>
          <w:szCs w:val="28"/>
        </w:rPr>
        <w:t>праздновани</w:t>
      </w:r>
      <w:r w:rsidR="008B1AE2">
        <w:rPr>
          <w:sz w:val="28"/>
          <w:szCs w:val="28"/>
        </w:rPr>
        <w:t>ем</w:t>
      </w:r>
      <w:r w:rsidR="00D20479" w:rsidRPr="00D20479">
        <w:rPr>
          <w:sz w:val="28"/>
          <w:szCs w:val="28"/>
        </w:rPr>
        <w:t xml:space="preserve"> Дня работника культуры</w:t>
      </w:r>
      <w:r w:rsidR="00622E37">
        <w:rPr>
          <w:sz w:val="28"/>
          <w:szCs w:val="28"/>
        </w:rPr>
        <w:t>:</w:t>
      </w:r>
    </w:p>
    <w:p w:rsidR="00622E37" w:rsidRDefault="00622E37" w:rsidP="00673DBE">
      <w:pPr>
        <w:pStyle w:val="a5"/>
        <w:numPr>
          <w:ilvl w:val="1"/>
          <w:numId w:val="8"/>
        </w:numPr>
        <w:ind w:left="0" w:firstLine="709"/>
        <w:rPr>
          <w:szCs w:val="28"/>
        </w:rPr>
      </w:pPr>
      <w:r w:rsidRPr="00622E37">
        <w:rPr>
          <w:szCs w:val="28"/>
        </w:rPr>
        <w:t>Наградить Почетной грамотой мэра городского округа:</w:t>
      </w:r>
    </w:p>
    <w:p w:rsidR="0099664D" w:rsidRPr="0099664D" w:rsidRDefault="0099664D" w:rsidP="0099664D">
      <w:pPr>
        <w:pStyle w:val="a5"/>
        <w:ind w:left="709"/>
        <w:rPr>
          <w:sz w:val="16"/>
          <w:szCs w:val="16"/>
        </w:rPr>
      </w:pPr>
    </w:p>
    <w:tbl>
      <w:tblPr>
        <w:tblW w:w="9747" w:type="dxa"/>
        <w:tblLook w:val="0000" w:firstRow="0" w:lastRow="0" w:firstColumn="0" w:lastColumn="0" w:noHBand="0" w:noVBand="0"/>
      </w:tblPr>
      <w:tblGrid>
        <w:gridCol w:w="2802"/>
        <w:gridCol w:w="6945"/>
      </w:tblGrid>
      <w:tr w:rsidR="00673DBE" w:rsidRPr="00F37161" w:rsidTr="00B43D1C">
        <w:tc>
          <w:tcPr>
            <w:tcW w:w="2802" w:type="dxa"/>
          </w:tcPr>
          <w:p w:rsidR="008B1AE2" w:rsidRDefault="004448A2" w:rsidP="00692B77">
            <w:pPr>
              <w:pStyle w:val="a9"/>
              <w:tabs>
                <w:tab w:val="left" w:pos="1880"/>
              </w:tabs>
              <w:spacing w:after="0"/>
              <w:ind w:left="0"/>
              <w:rPr>
                <w:sz w:val="28"/>
                <w:szCs w:val="28"/>
              </w:rPr>
            </w:pPr>
            <w:r>
              <w:rPr>
                <w:sz w:val="28"/>
                <w:szCs w:val="28"/>
              </w:rPr>
              <w:t>Бондарь Виктора</w:t>
            </w:r>
          </w:p>
          <w:p w:rsidR="004448A2" w:rsidRPr="00F37161" w:rsidRDefault="004448A2" w:rsidP="00692B77">
            <w:pPr>
              <w:pStyle w:val="a9"/>
              <w:tabs>
                <w:tab w:val="left" w:pos="1880"/>
              </w:tabs>
              <w:spacing w:after="0"/>
              <w:ind w:left="0"/>
              <w:rPr>
                <w:sz w:val="28"/>
                <w:szCs w:val="28"/>
              </w:rPr>
            </w:pPr>
            <w:r>
              <w:rPr>
                <w:sz w:val="28"/>
                <w:szCs w:val="28"/>
              </w:rPr>
              <w:t>Борисовича</w:t>
            </w:r>
          </w:p>
        </w:tc>
        <w:tc>
          <w:tcPr>
            <w:tcW w:w="6945" w:type="dxa"/>
          </w:tcPr>
          <w:p w:rsidR="00266267" w:rsidRDefault="0012710F" w:rsidP="0012710F">
            <w:pPr>
              <w:jc w:val="both"/>
              <w:rPr>
                <w:sz w:val="16"/>
                <w:szCs w:val="16"/>
              </w:rPr>
            </w:pPr>
            <w:r>
              <w:rPr>
                <w:sz w:val="28"/>
                <w:szCs w:val="28"/>
              </w:rPr>
              <w:t xml:space="preserve">- </w:t>
            </w:r>
            <w:r w:rsidR="004448A2">
              <w:rPr>
                <w:sz w:val="28"/>
                <w:szCs w:val="28"/>
              </w:rPr>
              <w:t>концертмейстера муниципального бюджетного учреждения</w:t>
            </w:r>
            <w:r w:rsidR="004448A2" w:rsidRPr="005A73CF">
              <w:rPr>
                <w:sz w:val="28"/>
                <w:szCs w:val="28"/>
              </w:rPr>
              <w:t xml:space="preserve"> культуры </w:t>
            </w:r>
            <w:r w:rsidR="004448A2">
              <w:rPr>
                <w:sz w:val="28"/>
                <w:szCs w:val="28"/>
              </w:rPr>
              <w:t>«Дворец культуры «Юность»;</w:t>
            </w:r>
            <w:r w:rsidR="008B1AE2" w:rsidRPr="00266267">
              <w:rPr>
                <w:sz w:val="16"/>
                <w:szCs w:val="16"/>
              </w:rPr>
              <w:t xml:space="preserve"> </w:t>
            </w:r>
          </w:p>
          <w:p w:rsidR="0099664D" w:rsidRPr="00266267" w:rsidRDefault="0099664D" w:rsidP="0012710F">
            <w:pPr>
              <w:jc w:val="both"/>
              <w:rPr>
                <w:sz w:val="16"/>
                <w:szCs w:val="16"/>
              </w:rPr>
            </w:pPr>
          </w:p>
        </w:tc>
      </w:tr>
      <w:tr w:rsidR="008B1AE2" w:rsidRPr="00F37161" w:rsidTr="00B43D1C">
        <w:tc>
          <w:tcPr>
            <w:tcW w:w="2802" w:type="dxa"/>
          </w:tcPr>
          <w:p w:rsidR="008B1AE2" w:rsidRDefault="008B1AE2" w:rsidP="00D05761">
            <w:pPr>
              <w:pStyle w:val="a9"/>
              <w:tabs>
                <w:tab w:val="left" w:pos="1880"/>
              </w:tabs>
              <w:spacing w:after="0"/>
              <w:ind w:left="0"/>
              <w:rPr>
                <w:sz w:val="28"/>
                <w:szCs w:val="28"/>
              </w:rPr>
            </w:pPr>
            <w:r>
              <w:rPr>
                <w:sz w:val="28"/>
                <w:szCs w:val="28"/>
              </w:rPr>
              <w:t>Гузенко Наталью</w:t>
            </w:r>
          </w:p>
          <w:p w:rsidR="008B1AE2" w:rsidRPr="00F37161" w:rsidRDefault="008B1AE2" w:rsidP="00D05761">
            <w:pPr>
              <w:pStyle w:val="a9"/>
              <w:tabs>
                <w:tab w:val="left" w:pos="1880"/>
              </w:tabs>
              <w:spacing w:after="0"/>
              <w:ind w:left="0"/>
              <w:rPr>
                <w:sz w:val="28"/>
                <w:szCs w:val="28"/>
              </w:rPr>
            </w:pPr>
            <w:r>
              <w:rPr>
                <w:sz w:val="28"/>
                <w:szCs w:val="28"/>
              </w:rPr>
              <w:t>Юрьевну</w:t>
            </w:r>
          </w:p>
        </w:tc>
        <w:tc>
          <w:tcPr>
            <w:tcW w:w="6945" w:type="dxa"/>
          </w:tcPr>
          <w:p w:rsidR="008B1AE2" w:rsidRDefault="0012710F" w:rsidP="0012710F">
            <w:pPr>
              <w:jc w:val="both"/>
              <w:rPr>
                <w:sz w:val="16"/>
                <w:szCs w:val="16"/>
              </w:rPr>
            </w:pPr>
            <w:r>
              <w:rPr>
                <w:sz w:val="28"/>
                <w:szCs w:val="28"/>
              </w:rPr>
              <w:t xml:space="preserve">- </w:t>
            </w:r>
            <w:r w:rsidR="008B1AE2">
              <w:rPr>
                <w:sz w:val="28"/>
                <w:szCs w:val="28"/>
              </w:rPr>
              <w:t>директора муниципального бюджетного учреждения дополнительного образования «Детская школа искусств города Саянска»;</w:t>
            </w:r>
            <w:r w:rsidR="008B1AE2" w:rsidRPr="00266267">
              <w:rPr>
                <w:sz w:val="16"/>
                <w:szCs w:val="16"/>
              </w:rPr>
              <w:t xml:space="preserve"> </w:t>
            </w:r>
          </w:p>
          <w:p w:rsidR="0099664D" w:rsidRPr="00266267" w:rsidRDefault="0099664D" w:rsidP="0012710F">
            <w:pPr>
              <w:jc w:val="both"/>
              <w:rPr>
                <w:sz w:val="16"/>
                <w:szCs w:val="16"/>
              </w:rPr>
            </w:pPr>
          </w:p>
        </w:tc>
      </w:tr>
      <w:tr w:rsidR="008B1AE2" w:rsidRPr="00F37161" w:rsidTr="00B43D1C">
        <w:tc>
          <w:tcPr>
            <w:tcW w:w="2802" w:type="dxa"/>
          </w:tcPr>
          <w:p w:rsidR="008B1AE2" w:rsidRDefault="008B1AE2" w:rsidP="00D05761">
            <w:pPr>
              <w:pStyle w:val="a9"/>
              <w:tabs>
                <w:tab w:val="left" w:pos="1880"/>
              </w:tabs>
              <w:spacing w:after="0"/>
              <w:ind w:left="0"/>
              <w:rPr>
                <w:sz w:val="28"/>
                <w:szCs w:val="28"/>
              </w:rPr>
            </w:pPr>
            <w:r>
              <w:rPr>
                <w:sz w:val="28"/>
                <w:szCs w:val="28"/>
              </w:rPr>
              <w:t>Горюнову Татьяну</w:t>
            </w:r>
          </w:p>
          <w:p w:rsidR="008B1AE2" w:rsidRPr="00F37161" w:rsidRDefault="008B1AE2" w:rsidP="00D05761">
            <w:pPr>
              <w:pStyle w:val="a9"/>
              <w:tabs>
                <w:tab w:val="left" w:pos="1880"/>
              </w:tabs>
              <w:spacing w:after="0"/>
              <w:ind w:left="0"/>
              <w:rPr>
                <w:sz w:val="28"/>
                <w:szCs w:val="28"/>
              </w:rPr>
            </w:pPr>
            <w:r>
              <w:rPr>
                <w:sz w:val="28"/>
                <w:szCs w:val="28"/>
              </w:rPr>
              <w:t>Михайловну</w:t>
            </w:r>
          </w:p>
        </w:tc>
        <w:tc>
          <w:tcPr>
            <w:tcW w:w="6945" w:type="dxa"/>
          </w:tcPr>
          <w:p w:rsidR="008B1AE2" w:rsidRDefault="0012710F" w:rsidP="0012710F">
            <w:pPr>
              <w:jc w:val="both"/>
              <w:rPr>
                <w:sz w:val="16"/>
                <w:szCs w:val="16"/>
              </w:rPr>
            </w:pPr>
            <w:r>
              <w:rPr>
                <w:sz w:val="28"/>
                <w:szCs w:val="28"/>
              </w:rPr>
              <w:t xml:space="preserve">- </w:t>
            </w:r>
            <w:r w:rsidR="008B1AE2">
              <w:rPr>
                <w:sz w:val="28"/>
                <w:szCs w:val="28"/>
              </w:rPr>
              <w:t>заведующего отделом комплектования и обработки документов муниципального учреждения культуры «Централизованная библиотечная система»;</w:t>
            </w:r>
            <w:r w:rsidR="008B1AE2" w:rsidRPr="00266267">
              <w:rPr>
                <w:sz w:val="16"/>
                <w:szCs w:val="16"/>
              </w:rPr>
              <w:t xml:space="preserve"> </w:t>
            </w:r>
          </w:p>
          <w:p w:rsidR="0099664D" w:rsidRPr="00266267" w:rsidRDefault="0099664D" w:rsidP="0012710F">
            <w:pPr>
              <w:jc w:val="both"/>
              <w:rPr>
                <w:sz w:val="16"/>
                <w:szCs w:val="16"/>
              </w:rPr>
            </w:pPr>
          </w:p>
        </w:tc>
      </w:tr>
      <w:tr w:rsidR="004448A2" w:rsidRPr="00F37161" w:rsidTr="00B43D1C">
        <w:tc>
          <w:tcPr>
            <w:tcW w:w="2802" w:type="dxa"/>
          </w:tcPr>
          <w:p w:rsidR="004448A2" w:rsidRDefault="004448A2" w:rsidP="004448A2">
            <w:pPr>
              <w:pStyle w:val="a9"/>
              <w:tabs>
                <w:tab w:val="left" w:pos="1880"/>
              </w:tabs>
              <w:spacing w:after="0"/>
              <w:ind w:left="0"/>
              <w:rPr>
                <w:sz w:val="28"/>
                <w:szCs w:val="28"/>
              </w:rPr>
            </w:pPr>
            <w:proofErr w:type="spellStart"/>
            <w:r>
              <w:rPr>
                <w:sz w:val="28"/>
                <w:szCs w:val="28"/>
              </w:rPr>
              <w:t>Скареднева</w:t>
            </w:r>
            <w:proofErr w:type="spellEnd"/>
          </w:p>
          <w:p w:rsidR="004448A2" w:rsidRDefault="004448A2" w:rsidP="00D05761">
            <w:pPr>
              <w:pStyle w:val="a9"/>
              <w:tabs>
                <w:tab w:val="left" w:pos="1880"/>
              </w:tabs>
              <w:spacing w:after="0"/>
              <w:ind w:left="0"/>
              <w:rPr>
                <w:sz w:val="28"/>
                <w:szCs w:val="28"/>
              </w:rPr>
            </w:pPr>
            <w:r>
              <w:rPr>
                <w:sz w:val="28"/>
                <w:szCs w:val="28"/>
              </w:rPr>
              <w:t>Николая Викторовича</w:t>
            </w:r>
          </w:p>
        </w:tc>
        <w:tc>
          <w:tcPr>
            <w:tcW w:w="6945" w:type="dxa"/>
          </w:tcPr>
          <w:p w:rsidR="004448A2" w:rsidRDefault="004448A2" w:rsidP="004448A2">
            <w:pPr>
              <w:pStyle w:val="a9"/>
              <w:tabs>
                <w:tab w:val="left" w:pos="1880"/>
              </w:tabs>
              <w:spacing w:after="0"/>
              <w:ind w:left="0"/>
              <w:rPr>
                <w:sz w:val="28"/>
                <w:szCs w:val="28"/>
              </w:rPr>
            </w:pPr>
            <w:r>
              <w:rPr>
                <w:sz w:val="28"/>
                <w:szCs w:val="28"/>
              </w:rPr>
              <w:t>- художника-бутафора муниципального бюджетного учреждения</w:t>
            </w:r>
            <w:r w:rsidRPr="005A73CF">
              <w:rPr>
                <w:sz w:val="28"/>
                <w:szCs w:val="28"/>
              </w:rPr>
              <w:t xml:space="preserve"> культуры </w:t>
            </w:r>
            <w:r>
              <w:rPr>
                <w:sz w:val="28"/>
                <w:szCs w:val="28"/>
              </w:rPr>
              <w:t>«Дворец культуры «Юность»;</w:t>
            </w:r>
          </w:p>
          <w:p w:rsidR="004448A2" w:rsidRDefault="004448A2" w:rsidP="004448A2">
            <w:pPr>
              <w:ind w:left="175"/>
              <w:jc w:val="both"/>
              <w:rPr>
                <w:sz w:val="28"/>
                <w:szCs w:val="28"/>
              </w:rPr>
            </w:pPr>
          </w:p>
        </w:tc>
      </w:tr>
      <w:tr w:rsidR="00692B77" w:rsidRPr="00F37161" w:rsidTr="00B43D1C">
        <w:tc>
          <w:tcPr>
            <w:tcW w:w="2802" w:type="dxa"/>
          </w:tcPr>
          <w:p w:rsidR="00692B77" w:rsidRDefault="004448A2" w:rsidP="00692B77">
            <w:pPr>
              <w:pStyle w:val="a9"/>
              <w:tabs>
                <w:tab w:val="left" w:pos="1880"/>
              </w:tabs>
              <w:spacing w:after="0"/>
              <w:ind w:left="0"/>
              <w:rPr>
                <w:sz w:val="28"/>
                <w:szCs w:val="28"/>
              </w:rPr>
            </w:pPr>
            <w:proofErr w:type="spellStart"/>
            <w:r>
              <w:rPr>
                <w:sz w:val="28"/>
                <w:szCs w:val="28"/>
              </w:rPr>
              <w:t>Тютнева</w:t>
            </w:r>
            <w:proofErr w:type="spellEnd"/>
            <w:r>
              <w:rPr>
                <w:sz w:val="28"/>
                <w:szCs w:val="28"/>
              </w:rPr>
              <w:t xml:space="preserve"> Сергея Сергеевича</w:t>
            </w:r>
          </w:p>
          <w:p w:rsidR="002A3F35" w:rsidRDefault="002A3F35" w:rsidP="00692B77">
            <w:pPr>
              <w:pStyle w:val="a9"/>
              <w:tabs>
                <w:tab w:val="left" w:pos="1880"/>
              </w:tabs>
              <w:spacing w:after="0"/>
              <w:ind w:left="0"/>
              <w:rPr>
                <w:sz w:val="28"/>
                <w:szCs w:val="28"/>
              </w:rPr>
            </w:pPr>
          </w:p>
        </w:tc>
        <w:tc>
          <w:tcPr>
            <w:tcW w:w="6945" w:type="dxa"/>
          </w:tcPr>
          <w:p w:rsidR="002A3F35" w:rsidRDefault="004448A2" w:rsidP="004448A2">
            <w:pPr>
              <w:pStyle w:val="a9"/>
              <w:tabs>
                <w:tab w:val="left" w:pos="1880"/>
              </w:tabs>
              <w:spacing w:after="0"/>
              <w:ind w:left="0"/>
              <w:jc w:val="both"/>
              <w:rPr>
                <w:sz w:val="28"/>
                <w:szCs w:val="28"/>
              </w:rPr>
            </w:pPr>
            <w:r>
              <w:rPr>
                <w:sz w:val="28"/>
                <w:szCs w:val="28"/>
              </w:rPr>
              <w:t>- заведующего отделом по прокату кино муниципального бюджетного учреждения</w:t>
            </w:r>
            <w:r w:rsidRPr="005A73CF">
              <w:rPr>
                <w:sz w:val="28"/>
                <w:szCs w:val="28"/>
              </w:rPr>
              <w:t xml:space="preserve"> культуры </w:t>
            </w:r>
            <w:r>
              <w:rPr>
                <w:sz w:val="28"/>
                <w:szCs w:val="28"/>
              </w:rPr>
              <w:t>«Дворец культуры «Юность»;</w:t>
            </w:r>
          </w:p>
          <w:p w:rsidR="0099664D" w:rsidRPr="0099664D" w:rsidRDefault="0099664D" w:rsidP="004448A2">
            <w:pPr>
              <w:pStyle w:val="a9"/>
              <w:tabs>
                <w:tab w:val="left" w:pos="1880"/>
              </w:tabs>
              <w:spacing w:after="0"/>
              <w:ind w:left="0"/>
              <w:jc w:val="both"/>
              <w:rPr>
                <w:sz w:val="16"/>
                <w:szCs w:val="16"/>
              </w:rPr>
            </w:pPr>
          </w:p>
        </w:tc>
      </w:tr>
      <w:tr w:rsidR="004448A2" w:rsidRPr="00F37161" w:rsidTr="00B43D1C">
        <w:tc>
          <w:tcPr>
            <w:tcW w:w="2802" w:type="dxa"/>
          </w:tcPr>
          <w:p w:rsidR="004448A2" w:rsidRDefault="004448A2" w:rsidP="00692B77">
            <w:pPr>
              <w:pStyle w:val="a9"/>
              <w:tabs>
                <w:tab w:val="left" w:pos="1880"/>
              </w:tabs>
              <w:spacing w:after="0"/>
              <w:ind w:left="0"/>
              <w:rPr>
                <w:sz w:val="28"/>
                <w:szCs w:val="28"/>
              </w:rPr>
            </w:pPr>
            <w:r>
              <w:rPr>
                <w:sz w:val="28"/>
                <w:szCs w:val="28"/>
              </w:rPr>
              <w:t>Цареву Анну Николаевну</w:t>
            </w:r>
          </w:p>
          <w:p w:rsidR="004448A2" w:rsidRDefault="004448A2" w:rsidP="00692B77">
            <w:pPr>
              <w:pStyle w:val="a9"/>
              <w:tabs>
                <w:tab w:val="left" w:pos="1880"/>
              </w:tabs>
              <w:spacing w:after="0"/>
              <w:ind w:left="0"/>
              <w:rPr>
                <w:sz w:val="28"/>
                <w:szCs w:val="28"/>
              </w:rPr>
            </w:pPr>
          </w:p>
        </w:tc>
        <w:tc>
          <w:tcPr>
            <w:tcW w:w="6945" w:type="dxa"/>
          </w:tcPr>
          <w:p w:rsidR="004448A2" w:rsidRDefault="004448A2" w:rsidP="004448A2">
            <w:pPr>
              <w:pStyle w:val="a9"/>
              <w:tabs>
                <w:tab w:val="left" w:pos="1880"/>
              </w:tabs>
              <w:spacing w:after="0"/>
              <w:ind w:left="0"/>
              <w:jc w:val="both"/>
              <w:rPr>
                <w:sz w:val="28"/>
                <w:szCs w:val="28"/>
              </w:rPr>
            </w:pPr>
            <w:r>
              <w:rPr>
                <w:sz w:val="28"/>
                <w:szCs w:val="28"/>
              </w:rPr>
              <w:lastRenderedPageBreak/>
              <w:t xml:space="preserve">- преподавателя муниципального бюджетного учреждения дополнительного образования «Детская </w:t>
            </w:r>
            <w:r>
              <w:rPr>
                <w:sz w:val="28"/>
                <w:szCs w:val="28"/>
              </w:rPr>
              <w:lastRenderedPageBreak/>
              <w:t>школа искусств города Саянска»;</w:t>
            </w:r>
          </w:p>
          <w:p w:rsidR="0099664D" w:rsidRPr="0099664D" w:rsidRDefault="0099664D" w:rsidP="004448A2">
            <w:pPr>
              <w:pStyle w:val="a9"/>
              <w:tabs>
                <w:tab w:val="left" w:pos="1880"/>
              </w:tabs>
              <w:spacing w:after="0"/>
              <w:ind w:left="0"/>
              <w:jc w:val="both"/>
              <w:rPr>
                <w:sz w:val="16"/>
                <w:szCs w:val="16"/>
              </w:rPr>
            </w:pPr>
          </w:p>
        </w:tc>
      </w:tr>
      <w:tr w:rsidR="004448A2" w:rsidRPr="00F37161" w:rsidTr="00B43D1C">
        <w:tc>
          <w:tcPr>
            <w:tcW w:w="2802" w:type="dxa"/>
          </w:tcPr>
          <w:p w:rsidR="004448A2" w:rsidRDefault="004448A2" w:rsidP="00692B77">
            <w:pPr>
              <w:pStyle w:val="a9"/>
              <w:tabs>
                <w:tab w:val="left" w:pos="1880"/>
              </w:tabs>
              <w:spacing w:after="0"/>
              <w:ind w:left="0"/>
              <w:rPr>
                <w:sz w:val="28"/>
                <w:szCs w:val="28"/>
              </w:rPr>
            </w:pPr>
            <w:proofErr w:type="spellStart"/>
            <w:r>
              <w:rPr>
                <w:sz w:val="28"/>
                <w:szCs w:val="28"/>
              </w:rPr>
              <w:lastRenderedPageBreak/>
              <w:t>Шурикову</w:t>
            </w:r>
            <w:proofErr w:type="spellEnd"/>
            <w:r>
              <w:rPr>
                <w:sz w:val="28"/>
                <w:szCs w:val="28"/>
              </w:rPr>
              <w:t xml:space="preserve"> Наталью Юрьевну</w:t>
            </w:r>
          </w:p>
          <w:p w:rsidR="004448A2" w:rsidRDefault="004448A2" w:rsidP="00692B77">
            <w:pPr>
              <w:pStyle w:val="a9"/>
              <w:tabs>
                <w:tab w:val="left" w:pos="1880"/>
              </w:tabs>
              <w:spacing w:after="0"/>
              <w:ind w:left="0"/>
              <w:rPr>
                <w:sz w:val="28"/>
                <w:szCs w:val="28"/>
              </w:rPr>
            </w:pPr>
          </w:p>
        </w:tc>
        <w:tc>
          <w:tcPr>
            <w:tcW w:w="6945" w:type="dxa"/>
          </w:tcPr>
          <w:p w:rsidR="004448A2" w:rsidRDefault="004448A2" w:rsidP="004448A2">
            <w:pPr>
              <w:pStyle w:val="a9"/>
              <w:tabs>
                <w:tab w:val="left" w:pos="1880"/>
              </w:tabs>
              <w:spacing w:after="0"/>
              <w:ind w:left="0"/>
              <w:jc w:val="both"/>
              <w:rPr>
                <w:sz w:val="28"/>
                <w:szCs w:val="28"/>
              </w:rPr>
            </w:pPr>
            <w:r>
              <w:rPr>
                <w:sz w:val="28"/>
                <w:szCs w:val="28"/>
              </w:rPr>
              <w:t>- заместителя директора по работе с детьми муниципального учреждения культуры «Централизованная библиотечная система».</w:t>
            </w:r>
          </w:p>
          <w:p w:rsidR="0012710F" w:rsidRPr="0012710F" w:rsidRDefault="0012710F" w:rsidP="004448A2">
            <w:pPr>
              <w:pStyle w:val="a9"/>
              <w:tabs>
                <w:tab w:val="left" w:pos="1880"/>
              </w:tabs>
              <w:spacing w:after="0"/>
              <w:ind w:left="0"/>
              <w:jc w:val="both"/>
              <w:rPr>
                <w:sz w:val="16"/>
                <w:szCs w:val="16"/>
              </w:rPr>
            </w:pPr>
          </w:p>
        </w:tc>
      </w:tr>
    </w:tbl>
    <w:p w:rsidR="00746C4D" w:rsidRDefault="00622E37" w:rsidP="00673DBE">
      <w:pPr>
        <w:numPr>
          <w:ilvl w:val="1"/>
          <w:numId w:val="8"/>
        </w:numPr>
        <w:ind w:left="0" w:firstLine="709"/>
        <w:jc w:val="both"/>
        <w:rPr>
          <w:sz w:val="28"/>
          <w:szCs w:val="28"/>
        </w:rPr>
      </w:pPr>
      <w:r>
        <w:rPr>
          <w:sz w:val="28"/>
          <w:szCs w:val="28"/>
        </w:rPr>
        <w:t>О</w:t>
      </w:r>
      <w:r w:rsidR="002A3F35">
        <w:rPr>
          <w:sz w:val="28"/>
          <w:szCs w:val="28"/>
        </w:rPr>
        <w:t>бъявить Б</w:t>
      </w:r>
      <w:r w:rsidR="00CB4C5C" w:rsidRPr="00746C4D">
        <w:rPr>
          <w:sz w:val="28"/>
          <w:szCs w:val="28"/>
        </w:rPr>
        <w:t>лагодарность</w:t>
      </w:r>
      <w:r w:rsidR="00F37161" w:rsidRPr="00746C4D">
        <w:rPr>
          <w:sz w:val="28"/>
          <w:szCs w:val="28"/>
        </w:rPr>
        <w:t xml:space="preserve"> </w:t>
      </w:r>
      <w:r w:rsidR="006078C6" w:rsidRPr="00746C4D">
        <w:rPr>
          <w:sz w:val="28"/>
          <w:szCs w:val="28"/>
        </w:rPr>
        <w:t>мэра городского округа</w:t>
      </w:r>
      <w:r w:rsidR="00746C4D">
        <w:rPr>
          <w:sz w:val="28"/>
          <w:szCs w:val="28"/>
        </w:rPr>
        <w:t>:</w:t>
      </w:r>
    </w:p>
    <w:p w:rsidR="004448A2" w:rsidRPr="004448A2" w:rsidRDefault="004448A2" w:rsidP="004448A2">
      <w:pPr>
        <w:jc w:val="both"/>
        <w:rPr>
          <w:sz w:val="16"/>
          <w:szCs w:val="16"/>
        </w:rPr>
      </w:pPr>
    </w:p>
    <w:tbl>
      <w:tblPr>
        <w:tblW w:w="9747" w:type="dxa"/>
        <w:tblLook w:val="0000" w:firstRow="0" w:lastRow="0" w:firstColumn="0" w:lastColumn="0" w:noHBand="0" w:noVBand="0"/>
      </w:tblPr>
      <w:tblGrid>
        <w:gridCol w:w="2802"/>
        <w:gridCol w:w="6945"/>
      </w:tblGrid>
      <w:tr w:rsidR="00673DBE" w:rsidRPr="00F37161" w:rsidTr="00B43D1C">
        <w:tc>
          <w:tcPr>
            <w:tcW w:w="2802" w:type="dxa"/>
          </w:tcPr>
          <w:p w:rsidR="00673DBE" w:rsidRDefault="004448A2" w:rsidP="005A73CF">
            <w:pPr>
              <w:pStyle w:val="a9"/>
              <w:tabs>
                <w:tab w:val="left" w:pos="1880"/>
              </w:tabs>
              <w:spacing w:after="0"/>
              <w:ind w:left="0"/>
              <w:rPr>
                <w:sz w:val="28"/>
                <w:szCs w:val="28"/>
              </w:rPr>
            </w:pPr>
            <w:r>
              <w:rPr>
                <w:sz w:val="28"/>
                <w:szCs w:val="28"/>
              </w:rPr>
              <w:t>Анисимовой Ларисе Альбертовне</w:t>
            </w:r>
          </w:p>
        </w:tc>
        <w:tc>
          <w:tcPr>
            <w:tcW w:w="6945" w:type="dxa"/>
          </w:tcPr>
          <w:p w:rsidR="00266267" w:rsidRDefault="008E2B45" w:rsidP="004448A2">
            <w:pPr>
              <w:ind w:left="175"/>
              <w:jc w:val="both"/>
              <w:rPr>
                <w:sz w:val="28"/>
                <w:szCs w:val="28"/>
              </w:rPr>
            </w:pPr>
            <w:r>
              <w:rPr>
                <w:sz w:val="28"/>
                <w:szCs w:val="28"/>
              </w:rPr>
              <w:t xml:space="preserve">- </w:t>
            </w:r>
            <w:r w:rsidR="004448A2">
              <w:rPr>
                <w:sz w:val="28"/>
                <w:szCs w:val="28"/>
              </w:rPr>
              <w:t>главному библиотекарю муниципального учреждения культуры «Централизованная библиотечная система»;</w:t>
            </w:r>
          </w:p>
          <w:p w:rsidR="0099664D" w:rsidRPr="00266267" w:rsidRDefault="0099664D" w:rsidP="004448A2">
            <w:pPr>
              <w:ind w:left="175"/>
              <w:jc w:val="both"/>
              <w:rPr>
                <w:sz w:val="16"/>
                <w:szCs w:val="16"/>
              </w:rPr>
            </w:pPr>
          </w:p>
        </w:tc>
      </w:tr>
      <w:tr w:rsidR="005A73CF" w:rsidRPr="00F37161" w:rsidTr="00B43D1C">
        <w:tc>
          <w:tcPr>
            <w:tcW w:w="2802" w:type="dxa"/>
          </w:tcPr>
          <w:p w:rsidR="005A73CF" w:rsidRPr="005A73CF" w:rsidRDefault="004448A2" w:rsidP="00ED1170">
            <w:pPr>
              <w:pStyle w:val="a9"/>
              <w:tabs>
                <w:tab w:val="left" w:pos="1880"/>
              </w:tabs>
              <w:spacing w:after="0"/>
              <w:ind w:left="0"/>
              <w:rPr>
                <w:sz w:val="28"/>
                <w:szCs w:val="28"/>
              </w:rPr>
            </w:pPr>
            <w:r>
              <w:rPr>
                <w:sz w:val="28"/>
                <w:szCs w:val="28"/>
              </w:rPr>
              <w:t>Кузнецовой Наталии Андреевне</w:t>
            </w:r>
          </w:p>
        </w:tc>
        <w:tc>
          <w:tcPr>
            <w:tcW w:w="6945" w:type="dxa"/>
          </w:tcPr>
          <w:p w:rsidR="00266267" w:rsidRDefault="002A3F35" w:rsidP="00266267">
            <w:pPr>
              <w:ind w:left="175"/>
              <w:jc w:val="both"/>
              <w:rPr>
                <w:sz w:val="28"/>
                <w:szCs w:val="28"/>
              </w:rPr>
            </w:pPr>
            <w:r>
              <w:rPr>
                <w:sz w:val="28"/>
                <w:szCs w:val="28"/>
              </w:rPr>
              <w:t xml:space="preserve">- </w:t>
            </w:r>
            <w:r w:rsidR="004448A2">
              <w:rPr>
                <w:sz w:val="28"/>
                <w:szCs w:val="28"/>
              </w:rPr>
              <w:t>преподавателю муниципального бюджетного учреждения дополнительного образования «Детская школа искусств города Саянска»;</w:t>
            </w:r>
          </w:p>
          <w:p w:rsidR="0099664D" w:rsidRPr="00266267" w:rsidRDefault="0099664D" w:rsidP="00266267">
            <w:pPr>
              <w:ind w:left="175"/>
              <w:jc w:val="both"/>
              <w:rPr>
                <w:sz w:val="16"/>
                <w:szCs w:val="16"/>
              </w:rPr>
            </w:pPr>
          </w:p>
        </w:tc>
      </w:tr>
      <w:tr w:rsidR="002B123C" w:rsidRPr="00F37161" w:rsidTr="00B43D1C">
        <w:tc>
          <w:tcPr>
            <w:tcW w:w="2802" w:type="dxa"/>
          </w:tcPr>
          <w:p w:rsidR="002B123C" w:rsidRDefault="004448A2" w:rsidP="00ED1170">
            <w:pPr>
              <w:pStyle w:val="a9"/>
              <w:tabs>
                <w:tab w:val="left" w:pos="1880"/>
              </w:tabs>
              <w:spacing w:after="0"/>
              <w:ind w:left="0"/>
              <w:rPr>
                <w:sz w:val="28"/>
                <w:szCs w:val="28"/>
              </w:rPr>
            </w:pPr>
            <w:r>
              <w:rPr>
                <w:sz w:val="28"/>
                <w:szCs w:val="28"/>
              </w:rPr>
              <w:t>Полетаевой Любови Анатольевне</w:t>
            </w:r>
          </w:p>
        </w:tc>
        <w:tc>
          <w:tcPr>
            <w:tcW w:w="6945" w:type="dxa"/>
          </w:tcPr>
          <w:p w:rsidR="002B123C" w:rsidRDefault="0012710F" w:rsidP="0012710F">
            <w:pPr>
              <w:ind w:left="175"/>
              <w:jc w:val="both"/>
              <w:rPr>
                <w:sz w:val="28"/>
                <w:szCs w:val="28"/>
              </w:rPr>
            </w:pPr>
            <w:r>
              <w:rPr>
                <w:sz w:val="28"/>
                <w:szCs w:val="28"/>
              </w:rPr>
              <w:t>- заместителю директора по учебно-воспитательной работе муниципального бюджетного учреждения дополнительного образования «Детская школа искусств города Саянска»;</w:t>
            </w:r>
          </w:p>
          <w:p w:rsidR="0099664D" w:rsidRPr="0099664D" w:rsidRDefault="0099664D" w:rsidP="0012710F">
            <w:pPr>
              <w:ind w:left="175"/>
              <w:jc w:val="both"/>
              <w:rPr>
                <w:sz w:val="16"/>
                <w:szCs w:val="16"/>
              </w:rPr>
            </w:pPr>
          </w:p>
        </w:tc>
      </w:tr>
      <w:tr w:rsidR="005A73CF" w:rsidRPr="00F37161" w:rsidTr="00B43D1C">
        <w:tc>
          <w:tcPr>
            <w:tcW w:w="2802" w:type="dxa"/>
          </w:tcPr>
          <w:p w:rsidR="005A73CF" w:rsidRPr="005A73CF" w:rsidRDefault="0012710F" w:rsidP="005A73CF">
            <w:pPr>
              <w:pStyle w:val="a9"/>
              <w:tabs>
                <w:tab w:val="left" w:pos="1880"/>
              </w:tabs>
              <w:spacing w:after="0"/>
              <w:ind w:left="0"/>
              <w:rPr>
                <w:sz w:val="28"/>
                <w:szCs w:val="28"/>
              </w:rPr>
            </w:pPr>
            <w:r>
              <w:rPr>
                <w:sz w:val="28"/>
                <w:szCs w:val="28"/>
              </w:rPr>
              <w:t>Рожко Алене Анатольевне</w:t>
            </w:r>
          </w:p>
        </w:tc>
        <w:tc>
          <w:tcPr>
            <w:tcW w:w="6945" w:type="dxa"/>
          </w:tcPr>
          <w:p w:rsidR="00266267" w:rsidRDefault="0012710F" w:rsidP="00266267">
            <w:pPr>
              <w:ind w:left="175"/>
              <w:jc w:val="both"/>
              <w:rPr>
                <w:sz w:val="28"/>
                <w:szCs w:val="28"/>
              </w:rPr>
            </w:pPr>
            <w:r>
              <w:rPr>
                <w:sz w:val="28"/>
                <w:szCs w:val="28"/>
              </w:rPr>
              <w:t>- преподавателю муниципального бюджетного учреждения дополнительного образования «Детская школа искусств города Саянска»;</w:t>
            </w:r>
          </w:p>
          <w:p w:rsidR="0099664D" w:rsidRPr="00266267" w:rsidRDefault="0099664D" w:rsidP="00266267">
            <w:pPr>
              <w:ind w:left="175"/>
              <w:jc w:val="both"/>
              <w:rPr>
                <w:sz w:val="16"/>
                <w:szCs w:val="16"/>
              </w:rPr>
            </w:pPr>
          </w:p>
        </w:tc>
      </w:tr>
      <w:tr w:rsidR="0012710F" w:rsidRPr="00F37161" w:rsidTr="00B43D1C">
        <w:tc>
          <w:tcPr>
            <w:tcW w:w="2802" w:type="dxa"/>
          </w:tcPr>
          <w:p w:rsidR="0012710F" w:rsidRDefault="0012710F" w:rsidP="005A73CF">
            <w:pPr>
              <w:pStyle w:val="a9"/>
              <w:tabs>
                <w:tab w:val="left" w:pos="1880"/>
              </w:tabs>
              <w:spacing w:after="0"/>
              <w:ind w:left="0"/>
              <w:rPr>
                <w:sz w:val="28"/>
                <w:szCs w:val="28"/>
              </w:rPr>
            </w:pPr>
            <w:proofErr w:type="spellStart"/>
            <w:r>
              <w:rPr>
                <w:sz w:val="28"/>
                <w:szCs w:val="28"/>
              </w:rPr>
              <w:t>Салиевой</w:t>
            </w:r>
            <w:proofErr w:type="spellEnd"/>
            <w:r>
              <w:rPr>
                <w:sz w:val="28"/>
                <w:szCs w:val="28"/>
              </w:rPr>
              <w:t xml:space="preserve"> Марии Витальевне</w:t>
            </w:r>
          </w:p>
          <w:p w:rsidR="0012710F" w:rsidRDefault="0012710F" w:rsidP="005A73CF">
            <w:pPr>
              <w:pStyle w:val="a9"/>
              <w:tabs>
                <w:tab w:val="left" w:pos="1880"/>
              </w:tabs>
              <w:spacing w:after="0"/>
              <w:ind w:left="0"/>
              <w:rPr>
                <w:sz w:val="28"/>
                <w:szCs w:val="28"/>
              </w:rPr>
            </w:pPr>
          </w:p>
          <w:p w:rsidR="0012710F" w:rsidRDefault="0012710F" w:rsidP="005A73CF">
            <w:pPr>
              <w:pStyle w:val="a9"/>
              <w:tabs>
                <w:tab w:val="left" w:pos="1880"/>
              </w:tabs>
              <w:spacing w:after="0"/>
              <w:ind w:left="0"/>
              <w:rPr>
                <w:sz w:val="28"/>
                <w:szCs w:val="28"/>
              </w:rPr>
            </w:pPr>
          </w:p>
        </w:tc>
        <w:tc>
          <w:tcPr>
            <w:tcW w:w="6945" w:type="dxa"/>
          </w:tcPr>
          <w:p w:rsidR="0012710F" w:rsidRDefault="0012710F" w:rsidP="00266267">
            <w:pPr>
              <w:ind w:left="175"/>
              <w:jc w:val="both"/>
              <w:rPr>
                <w:sz w:val="28"/>
                <w:szCs w:val="28"/>
              </w:rPr>
            </w:pPr>
            <w:r>
              <w:rPr>
                <w:sz w:val="28"/>
                <w:szCs w:val="28"/>
              </w:rPr>
              <w:t>- преподавателю, заместителю директора по концертно-выставочной деятельности муниципального бюджетного учреждения дополнительного образования «Детская школа искусств города Саянска».</w:t>
            </w:r>
          </w:p>
        </w:tc>
      </w:tr>
    </w:tbl>
    <w:p w:rsidR="0012710F" w:rsidRPr="0012710F" w:rsidRDefault="0012710F" w:rsidP="00673DBE">
      <w:pPr>
        <w:ind w:firstLine="709"/>
        <w:jc w:val="both"/>
        <w:rPr>
          <w:sz w:val="16"/>
          <w:szCs w:val="16"/>
        </w:rPr>
      </w:pPr>
    </w:p>
    <w:p w:rsidR="00CB4C5C" w:rsidRDefault="00CB4C5C" w:rsidP="00673DBE">
      <w:pPr>
        <w:ind w:firstLine="709"/>
        <w:jc w:val="both"/>
        <w:rPr>
          <w:sz w:val="28"/>
          <w:szCs w:val="28"/>
        </w:rPr>
      </w:pPr>
      <w:r>
        <w:rPr>
          <w:sz w:val="28"/>
          <w:szCs w:val="28"/>
        </w:rPr>
        <w:t xml:space="preserve">2. Опубликовать настоящее </w:t>
      </w:r>
      <w:r w:rsidR="00205C63">
        <w:rPr>
          <w:sz w:val="28"/>
          <w:szCs w:val="28"/>
        </w:rPr>
        <w:t>п</w:t>
      </w:r>
      <w:r>
        <w:rPr>
          <w:sz w:val="28"/>
          <w:szCs w:val="28"/>
        </w:rPr>
        <w:t>остановление в газете «Саянские зори»</w:t>
      </w:r>
      <w:r w:rsidRPr="00622E37">
        <w:rPr>
          <w:sz w:val="28"/>
          <w:szCs w:val="28"/>
        </w:rPr>
        <w:t xml:space="preserve"> и разместить на официальном сайте администрации городского округа муниципального образования «город</w:t>
      </w:r>
      <w:r>
        <w:rPr>
          <w:sz w:val="28"/>
        </w:rPr>
        <w:t xml:space="preserve"> Саянск» в информационно-телекоммуникационной сети </w:t>
      </w:r>
      <w:r w:rsidR="00205C63">
        <w:rPr>
          <w:sz w:val="28"/>
        </w:rPr>
        <w:t>«</w:t>
      </w:r>
      <w:r>
        <w:rPr>
          <w:sz w:val="28"/>
        </w:rPr>
        <w:t>Интернет</w:t>
      </w:r>
      <w:r w:rsidR="00205C63">
        <w:rPr>
          <w:sz w:val="28"/>
        </w:rPr>
        <w:t>»</w:t>
      </w:r>
      <w:r w:rsidRPr="00E6130F">
        <w:rPr>
          <w:sz w:val="28"/>
          <w:szCs w:val="28"/>
        </w:rPr>
        <w:t>.</w:t>
      </w:r>
    </w:p>
    <w:p w:rsidR="00905CDF" w:rsidRDefault="00905CDF" w:rsidP="00905CDF">
      <w:pPr>
        <w:rPr>
          <w:sz w:val="28"/>
          <w:szCs w:val="28"/>
        </w:rPr>
      </w:pPr>
    </w:p>
    <w:p w:rsidR="001A38D9" w:rsidRPr="00AA6854" w:rsidRDefault="001A38D9" w:rsidP="00905CDF">
      <w:pPr>
        <w:rPr>
          <w:sz w:val="28"/>
          <w:szCs w:val="28"/>
        </w:rPr>
      </w:pPr>
    </w:p>
    <w:p w:rsidR="0012710F" w:rsidRDefault="00AA2065" w:rsidP="00673DBE">
      <w:pPr>
        <w:pStyle w:val="a5"/>
        <w:tabs>
          <w:tab w:val="left" w:pos="709"/>
        </w:tabs>
        <w:rPr>
          <w:szCs w:val="28"/>
        </w:rPr>
      </w:pPr>
      <w:r>
        <w:rPr>
          <w:szCs w:val="28"/>
        </w:rPr>
        <w:t>М</w:t>
      </w:r>
      <w:r w:rsidR="00AA6854" w:rsidRPr="00427352">
        <w:rPr>
          <w:szCs w:val="28"/>
        </w:rPr>
        <w:t>эр</w:t>
      </w:r>
      <w:r w:rsidR="0012710F">
        <w:rPr>
          <w:szCs w:val="28"/>
        </w:rPr>
        <w:t xml:space="preserve"> </w:t>
      </w:r>
      <w:r w:rsidR="00AA6854" w:rsidRPr="00427352">
        <w:rPr>
          <w:szCs w:val="28"/>
        </w:rPr>
        <w:t>городского округа</w:t>
      </w:r>
      <w:r w:rsidR="00AA6854">
        <w:rPr>
          <w:szCs w:val="28"/>
        </w:rPr>
        <w:t xml:space="preserve"> </w:t>
      </w:r>
    </w:p>
    <w:p w:rsidR="00AA6854" w:rsidRPr="00427352" w:rsidRDefault="00AA6854" w:rsidP="00673DBE">
      <w:pPr>
        <w:pStyle w:val="a5"/>
        <w:tabs>
          <w:tab w:val="left" w:pos="709"/>
        </w:tabs>
        <w:rPr>
          <w:szCs w:val="28"/>
        </w:rPr>
      </w:pPr>
      <w:r>
        <w:rPr>
          <w:szCs w:val="28"/>
        </w:rPr>
        <w:t>муниципального образования</w:t>
      </w:r>
      <w:r w:rsidR="00A95E01">
        <w:rPr>
          <w:szCs w:val="28"/>
        </w:rPr>
        <w:t xml:space="preserve"> </w:t>
      </w:r>
      <w:r>
        <w:rPr>
          <w:szCs w:val="28"/>
        </w:rPr>
        <w:t>«город Саянск»</w:t>
      </w:r>
      <w:r w:rsidR="0012710F">
        <w:rPr>
          <w:szCs w:val="28"/>
        </w:rPr>
        <w:tab/>
      </w:r>
      <w:r w:rsidR="0012710F">
        <w:rPr>
          <w:szCs w:val="28"/>
        </w:rPr>
        <w:tab/>
      </w:r>
      <w:r>
        <w:rPr>
          <w:szCs w:val="28"/>
        </w:rPr>
        <w:tab/>
      </w:r>
      <w:proofErr w:type="spellStart"/>
      <w:r w:rsidR="00AA2065">
        <w:rPr>
          <w:szCs w:val="28"/>
        </w:rPr>
        <w:t>О.В.Боровский</w:t>
      </w:r>
      <w:proofErr w:type="spellEnd"/>
    </w:p>
    <w:p w:rsidR="00673DBE" w:rsidRDefault="00673DBE"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F17E1F" w:rsidRDefault="00F17E1F" w:rsidP="00673DBE">
      <w:pPr>
        <w:pStyle w:val="a5"/>
        <w:tabs>
          <w:tab w:val="left" w:pos="709"/>
        </w:tabs>
        <w:rPr>
          <w:szCs w:val="28"/>
        </w:rPr>
      </w:pPr>
    </w:p>
    <w:p w:rsidR="00F17E1F" w:rsidRDefault="00F17E1F" w:rsidP="00673DBE">
      <w:pPr>
        <w:pStyle w:val="a5"/>
        <w:tabs>
          <w:tab w:val="left" w:pos="709"/>
        </w:tabs>
        <w:rPr>
          <w:szCs w:val="28"/>
        </w:rPr>
      </w:pPr>
    </w:p>
    <w:p w:rsidR="00A35248" w:rsidRPr="00AA6854" w:rsidRDefault="002E08D1" w:rsidP="00673DBE">
      <w:pPr>
        <w:pStyle w:val="a5"/>
        <w:tabs>
          <w:tab w:val="left" w:pos="709"/>
        </w:tabs>
        <w:rPr>
          <w:szCs w:val="28"/>
        </w:rPr>
      </w:pPr>
      <w:r>
        <w:rPr>
          <w:szCs w:val="28"/>
        </w:rPr>
        <w:t>Васильева С.К.</w:t>
      </w:r>
    </w:p>
    <w:p w:rsidR="00A35248" w:rsidRPr="00AA6854" w:rsidRDefault="00A35248" w:rsidP="00673DBE">
      <w:pPr>
        <w:pStyle w:val="a5"/>
        <w:tabs>
          <w:tab w:val="left" w:pos="709"/>
        </w:tabs>
        <w:rPr>
          <w:szCs w:val="28"/>
        </w:rPr>
      </w:pPr>
      <w:r w:rsidRPr="00AA6854">
        <w:rPr>
          <w:szCs w:val="28"/>
        </w:rPr>
        <w:t>тел.5-6</w:t>
      </w:r>
      <w:r w:rsidR="00AA6854">
        <w:rPr>
          <w:szCs w:val="28"/>
        </w:rPr>
        <w:t>8</w:t>
      </w:r>
      <w:r w:rsidRPr="00AA6854">
        <w:rPr>
          <w:szCs w:val="28"/>
        </w:rPr>
        <w:t>-</w:t>
      </w:r>
      <w:r w:rsidR="002E08D1">
        <w:rPr>
          <w:szCs w:val="28"/>
        </w:rPr>
        <w:t>9</w:t>
      </w:r>
      <w:r w:rsidR="00AA6854">
        <w:rPr>
          <w:szCs w:val="28"/>
        </w:rPr>
        <w:t>1</w:t>
      </w:r>
    </w:p>
    <w:p w:rsidR="00A35248" w:rsidRDefault="00A35248" w:rsidP="00A35248">
      <w:pPr>
        <w:rPr>
          <w:sz w:val="26"/>
          <w:szCs w:val="26"/>
        </w:rPr>
      </w:pPr>
    </w:p>
    <w:p w:rsidR="00D467EF" w:rsidRDefault="00D467EF" w:rsidP="00A35248">
      <w:pPr>
        <w:rPr>
          <w:sz w:val="26"/>
          <w:szCs w:val="26"/>
        </w:rPr>
      </w:pPr>
      <w:bookmarkStart w:id="0" w:name="_GoBack"/>
      <w:bookmarkEnd w:id="0"/>
    </w:p>
    <w:sectPr w:rsidR="00D467EF" w:rsidSect="00266267">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BF6" w:rsidRDefault="00386BF6">
      <w:r>
        <w:separator/>
      </w:r>
    </w:p>
  </w:endnote>
  <w:endnote w:type="continuationSeparator" w:id="0">
    <w:p w:rsidR="00386BF6" w:rsidRDefault="00386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BF6" w:rsidRDefault="00386BF6">
      <w:r>
        <w:separator/>
      </w:r>
    </w:p>
  </w:footnote>
  <w:footnote w:type="continuationSeparator" w:id="0">
    <w:p w:rsidR="00386BF6" w:rsidRDefault="00386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C8F" w:rsidRDefault="00920C8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20C8F" w:rsidRDefault="00920C8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162F28"/>
    <w:multiLevelType w:val="multilevel"/>
    <w:tmpl w:val="41D29F5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40B24"/>
    <w:rsid w:val="000573C4"/>
    <w:rsid w:val="00061A87"/>
    <w:rsid w:val="00061C20"/>
    <w:rsid w:val="00062AD9"/>
    <w:rsid w:val="00087FB7"/>
    <w:rsid w:val="00090A08"/>
    <w:rsid w:val="000C2482"/>
    <w:rsid w:val="000C512F"/>
    <w:rsid w:val="000E5095"/>
    <w:rsid w:val="000F7EEE"/>
    <w:rsid w:val="00105F54"/>
    <w:rsid w:val="001171CF"/>
    <w:rsid w:val="0011781E"/>
    <w:rsid w:val="00120C68"/>
    <w:rsid w:val="0012710F"/>
    <w:rsid w:val="0013214E"/>
    <w:rsid w:val="00153DB7"/>
    <w:rsid w:val="0016149A"/>
    <w:rsid w:val="001672A3"/>
    <w:rsid w:val="001675A8"/>
    <w:rsid w:val="00172DA6"/>
    <w:rsid w:val="00173E8C"/>
    <w:rsid w:val="001941DC"/>
    <w:rsid w:val="001A38D9"/>
    <w:rsid w:val="001B5415"/>
    <w:rsid w:val="001B5D27"/>
    <w:rsid w:val="00203558"/>
    <w:rsid w:val="00203928"/>
    <w:rsid w:val="00205C63"/>
    <w:rsid w:val="002070E1"/>
    <w:rsid w:val="002101A2"/>
    <w:rsid w:val="00243F5F"/>
    <w:rsid w:val="00260474"/>
    <w:rsid w:val="00266267"/>
    <w:rsid w:val="00280B9B"/>
    <w:rsid w:val="00285C23"/>
    <w:rsid w:val="002A20BD"/>
    <w:rsid w:val="002A3F35"/>
    <w:rsid w:val="002B123C"/>
    <w:rsid w:val="002C3E7F"/>
    <w:rsid w:val="002C58B7"/>
    <w:rsid w:val="002D0F63"/>
    <w:rsid w:val="002E08D1"/>
    <w:rsid w:val="002E2B68"/>
    <w:rsid w:val="002F1393"/>
    <w:rsid w:val="002F15EA"/>
    <w:rsid w:val="00305466"/>
    <w:rsid w:val="003124A1"/>
    <w:rsid w:val="00325ADC"/>
    <w:rsid w:val="00342E63"/>
    <w:rsid w:val="00343D3B"/>
    <w:rsid w:val="00351298"/>
    <w:rsid w:val="00354DA5"/>
    <w:rsid w:val="00386BF6"/>
    <w:rsid w:val="003970A7"/>
    <w:rsid w:val="003A181C"/>
    <w:rsid w:val="003A4C1D"/>
    <w:rsid w:val="003A5059"/>
    <w:rsid w:val="003A59D7"/>
    <w:rsid w:val="003A72E1"/>
    <w:rsid w:val="003B5D2E"/>
    <w:rsid w:val="003D4956"/>
    <w:rsid w:val="003E2765"/>
    <w:rsid w:val="003E2F8E"/>
    <w:rsid w:val="003F3FC9"/>
    <w:rsid w:val="00406C12"/>
    <w:rsid w:val="00413E35"/>
    <w:rsid w:val="00427892"/>
    <w:rsid w:val="00436244"/>
    <w:rsid w:val="0044144C"/>
    <w:rsid w:val="004448A2"/>
    <w:rsid w:val="004726DC"/>
    <w:rsid w:val="00480E93"/>
    <w:rsid w:val="00486D73"/>
    <w:rsid w:val="004C6233"/>
    <w:rsid w:val="004C6F6B"/>
    <w:rsid w:val="004E1E9A"/>
    <w:rsid w:val="004E6507"/>
    <w:rsid w:val="0050058F"/>
    <w:rsid w:val="005369E7"/>
    <w:rsid w:val="00542FF4"/>
    <w:rsid w:val="00543EAB"/>
    <w:rsid w:val="00575014"/>
    <w:rsid w:val="00576C5A"/>
    <w:rsid w:val="0058156E"/>
    <w:rsid w:val="005867B9"/>
    <w:rsid w:val="005A73CF"/>
    <w:rsid w:val="005B5F50"/>
    <w:rsid w:val="005C6473"/>
    <w:rsid w:val="005D06FC"/>
    <w:rsid w:val="005F2C09"/>
    <w:rsid w:val="006078C6"/>
    <w:rsid w:val="00612EDC"/>
    <w:rsid w:val="00622E37"/>
    <w:rsid w:val="00650DB2"/>
    <w:rsid w:val="00655E1C"/>
    <w:rsid w:val="00663DBA"/>
    <w:rsid w:val="00673DBE"/>
    <w:rsid w:val="00692B77"/>
    <w:rsid w:val="006B2C1B"/>
    <w:rsid w:val="006B6BC1"/>
    <w:rsid w:val="006D0AE8"/>
    <w:rsid w:val="006D7A38"/>
    <w:rsid w:val="007017CA"/>
    <w:rsid w:val="00701D50"/>
    <w:rsid w:val="0073167C"/>
    <w:rsid w:val="00745B8D"/>
    <w:rsid w:val="00746881"/>
    <w:rsid w:val="00746C4D"/>
    <w:rsid w:val="00754527"/>
    <w:rsid w:val="007545D5"/>
    <w:rsid w:val="00763A09"/>
    <w:rsid w:val="00782961"/>
    <w:rsid w:val="007841EC"/>
    <w:rsid w:val="00786DB9"/>
    <w:rsid w:val="007A6A70"/>
    <w:rsid w:val="007B2105"/>
    <w:rsid w:val="007D0F0D"/>
    <w:rsid w:val="007D164D"/>
    <w:rsid w:val="007D37D8"/>
    <w:rsid w:val="007F3FA3"/>
    <w:rsid w:val="00800347"/>
    <w:rsid w:val="008219C1"/>
    <w:rsid w:val="00840BAA"/>
    <w:rsid w:val="0084501B"/>
    <w:rsid w:val="00853986"/>
    <w:rsid w:val="008563B9"/>
    <w:rsid w:val="0085674C"/>
    <w:rsid w:val="00872A48"/>
    <w:rsid w:val="00881296"/>
    <w:rsid w:val="008A554A"/>
    <w:rsid w:val="008B1AE2"/>
    <w:rsid w:val="008C15D4"/>
    <w:rsid w:val="008C3801"/>
    <w:rsid w:val="008C6F20"/>
    <w:rsid w:val="008E2B45"/>
    <w:rsid w:val="008F0923"/>
    <w:rsid w:val="008F5522"/>
    <w:rsid w:val="00905CDF"/>
    <w:rsid w:val="0091460C"/>
    <w:rsid w:val="00915F8A"/>
    <w:rsid w:val="00920C8F"/>
    <w:rsid w:val="00930470"/>
    <w:rsid w:val="00931D3B"/>
    <w:rsid w:val="00937440"/>
    <w:rsid w:val="0094670B"/>
    <w:rsid w:val="00967133"/>
    <w:rsid w:val="00976D26"/>
    <w:rsid w:val="0099664D"/>
    <w:rsid w:val="009A1683"/>
    <w:rsid w:val="009A4AEE"/>
    <w:rsid w:val="009B4634"/>
    <w:rsid w:val="009C4B83"/>
    <w:rsid w:val="009E1EA2"/>
    <w:rsid w:val="009E44CB"/>
    <w:rsid w:val="00A02E6E"/>
    <w:rsid w:val="00A30CFC"/>
    <w:rsid w:val="00A31D44"/>
    <w:rsid w:val="00A31F26"/>
    <w:rsid w:val="00A330AD"/>
    <w:rsid w:val="00A35248"/>
    <w:rsid w:val="00A444F0"/>
    <w:rsid w:val="00A513E2"/>
    <w:rsid w:val="00A55EDF"/>
    <w:rsid w:val="00A66A23"/>
    <w:rsid w:val="00A75676"/>
    <w:rsid w:val="00A942FB"/>
    <w:rsid w:val="00A95E01"/>
    <w:rsid w:val="00A97644"/>
    <w:rsid w:val="00AA2065"/>
    <w:rsid w:val="00AA6854"/>
    <w:rsid w:val="00AD3487"/>
    <w:rsid w:val="00AD49E8"/>
    <w:rsid w:val="00B011AA"/>
    <w:rsid w:val="00B05778"/>
    <w:rsid w:val="00B0774E"/>
    <w:rsid w:val="00B126EE"/>
    <w:rsid w:val="00B1327B"/>
    <w:rsid w:val="00B324FB"/>
    <w:rsid w:val="00B37668"/>
    <w:rsid w:val="00B43D1C"/>
    <w:rsid w:val="00B47659"/>
    <w:rsid w:val="00B55B52"/>
    <w:rsid w:val="00B6666C"/>
    <w:rsid w:val="00BA1645"/>
    <w:rsid w:val="00BB2A26"/>
    <w:rsid w:val="00BC7FE4"/>
    <w:rsid w:val="00BD00A7"/>
    <w:rsid w:val="00BD73A9"/>
    <w:rsid w:val="00BE46AE"/>
    <w:rsid w:val="00BF2C6A"/>
    <w:rsid w:val="00C01C7C"/>
    <w:rsid w:val="00C27237"/>
    <w:rsid w:val="00C44AD5"/>
    <w:rsid w:val="00C508C2"/>
    <w:rsid w:val="00C732FB"/>
    <w:rsid w:val="00CB4C5C"/>
    <w:rsid w:val="00CE32AC"/>
    <w:rsid w:val="00CE688F"/>
    <w:rsid w:val="00D11260"/>
    <w:rsid w:val="00D20479"/>
    <w:rsid w:val="00D467EF"/>
    <w:rsid w:val="00D51C42"/>
    <w:rsid w:val="00D62BC7"/>
    <w:rsid w:val="00D635CF"/>
    <w:rsid w:val="00D93D8E"/>
    <w:rsid w:val="00DA51AD"/>
    <w:rsid w:val="00DB3BA2"/>
    <w:rsid w:val="00DB3F24"/>
    <w:rsid w:val="00DC28E1"/>
    <w:rsid w:val="00DD3C89"/>
    <w:rsid w:val="00DD7661"/>
    <w:rsid w:val="00DF68CA"/>
    <w:rsid w:val="00E06FB0"/>
    <w:rsid w:val="00E613FC"/>
    <w:rsid w:val="00E6615E"/>
    <w:rsid w:val="00E74792"/>
    <w:rsid w:val="00E74FAE"/>
    <w:rsid w:val="00E754F0"/>
    <w:rsid w:val="00E95C85"/>
    <w:rsid w:val="00EA402F"/>
    <w:rsid w:val="00EC7ACF"/>
    <w:rsid w:val="00ED1170"/>
    <w:rsid w:val="00F17E1F"/>
    <w:rsid w:val="00F22B24"/>
    <w:rsid w:val="00F23FB8"/>
    <w:rsid w:val="00F37161"/>
    <w:rsid w:val="00F74436"/>
    <w:rsid w:val="00F822D2"/>
    <w:rsid w:val="00F90B79"/>
    <w:rsid w:val="00F90E7D"/>
    <w:rsid w:val="00FB0D50"/>
    <w:rsid w:val="00FC0380"/>
    <w:rsid w:val="00FC661B"/>
    <w:rsid w:val="00FE403F"/>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656F6-FF72-4EE6-9548-47B1DF554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1</TotalTime>
  <Pages>2</Pages>
  <Words>459</Words>
  <Characters>2618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2020-03-23T03:11:00Z</cp:lastPrinted>
  <dcterms:created xsi:type="dcterms:W3CDTF">2020-03-24T03:33:00Z</dcterms:created>
  <dcterms:modified xsi:type="dcterms:W3CDTF">2020-03-24T03:33:00Z</dcterms:modified>
</cp:coreProperties>
</file>