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646A57" w:rsidP="00E4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E422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.03.2020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45552E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110-37-332-20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9144B4" w:rsidP="0091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внесении изменений и дополнений в постановление администрации городского округа муниципального образования «город Саянск» от 27.03.2020 № 110-37-329-20 « </w:t>
            </w:r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</w:t>
            </w:r>
            <w:r w:rsidR="002E08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предотвращении </w:t>
            </w:r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распространения новой </w:t>
            </w:r>
            <w:proofErr w:type="spellStart"/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242" w:rsidRDefault="00B43E69" w:rsidP="00C07822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Указом Президента Российской Федерации от 25 марта 2020 года № 206 «Об объявлении в Российской Федерации нерабочих дней», Указом Губернатора Иркутской области от 18 марта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 № 59-уг «О введении режима функционирования повышенной готовности</w:t>
      </w:r>
      <w:hyperlink r:id="rId6" w:history="1"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</w:t>
        </w:r>
        <w:proofErr w:type="gramEnd"/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чрезвычайных ситуаций</w:t>
        </w:r>
      </w:hyperlink>
      <w:r w:rsidR="002E08F1" w:rsidRPr="00C818B5">
        <w:rPr>
          <w:rFonts w:ascii="Times New Roman" w:hAnsi="Times New Roman" w:cs="Times New Roman"/>
          <w:sz w:val="28"/>
          <w:szCs w:val="28"/>
        </w:rPr>
        <w:t>»,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Указом Губернатора Иркутской области</w:t>
      </w:r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6976F9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от 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26 марта 2020 года «Об отдельных мерах, направленных на поддержание стабильности экономики и социальной сферы в Иркутской области в связи с угрозой распространения новой </w:t>
      </w:r>
      <w:proofErr w:type="spellStart"/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</w:t>
      </w:r>
      <w:r w:rsidR="00766875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», </w:t>
      </w:r>
      <w:r w:rsidR="009144B4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Указом Губернатора Иркутской области от 28 марта 2020 года № 66-уг </w:t>
      </w:r>
      <w:bookmarkStart w:id="0" w:name="bookmark2"/>
      <w:r w:rsidR="009144B4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«О внесении изменений в указ Губернатора Иркутской области от 18 марта 2020 года № 59-уг</w:t>
      </w:r>
      <w:bookmarkEnd w:id="0"/>
      <w:r w:rsidR="009144B4"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» </w:t>
      </w:r>
      <w:r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статьями 32, 38</w:t>
      </w:r>
      <w:proofErr w:type="gramEnd"/>
      <w:r w:rsidRPr="009144B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43E69" w:rsidRDefault="00B43E69" w:rsidP="00E42242">
      <w:pPr>
        <w:keepNext/>
        <w:keepLines/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144B4" w:rsidRPr="00E01F0D" w:rsidRDefault="009144B4" w:rsidP="00E42242">
      <w:pPr>
        <w:pStyle w:val="a3"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Внести в </w:t>
      </w:r>
      <w:r w:rsidRPr="009144B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9144B4">
        <w:rPr>
          <w:rFonts w:ascii="Times New Roman" w:hAnsi="Times New Roman" w:cs="Times New Roman"/>
          <w:sz w:val="28"/>
          <w:szCs w:val="28"/>
          <w:shd w:val="clear" w:color="auto" w:fill="FDFDFD"/>
        </w:rPr>
        <w:t>постановление администрации городского округа муниципального образования «</w:t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город Саянск» от 27.03.2020 № 110-37-329-20 « О предотвращении распространения новой </w:t>
      </w:r>
      <w:proofErr w:type="spellStart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коронавирусной</w:t>
      </w:r>
      <w:proofErr w:type="spellEnd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инфекции на территории муниципального образования «город Саянск» следующие изменения и дополнения</w:t>
      </w:r>
      <w:proofErr w:type="gramStart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:</w:t>
      </w:r>
      <w:proofErr w:type="gramEnd"/>
    </w:p>
    <w:p w:rsidR="009144B4" w:rsidRPr="00E01F0D" w:rsidRDefault="009144B4" w:rsidP="00E01F0D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Пункт 1 постановления изложить в следующей редакции:</w:t>
      </w:r>
    </w:p>
    <w:p w:rsidR="009144B4" w:rsidRPr="00E01F0D" w:rsidRDefault="009144B4" w:rsidP="00E42242">
      <w:pPr>
        <w:pStyle w:val="2"/>
        <w:shd w:val="clear" w:color="auto" w:fill="auto"/>
        <w:spacing w:line="317" w:lineRule="exact"/>
        <w:ind w:left="40" w:right="20" w:hanging="4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«1. Юридическим лицам и индивидуальным предпринимателям, общественным объединениям, осуществляющим деятельность на территории муниципального образования «город Саянск»:</w:t>
      </w:r>
    </w:p>
    <w:p w:rsidR="009144B4" w:rsidRPr="00E01F0D" w:rsidRDefault="009144B4" w:rsidP="009144B4">
      <w:pPr>
        <w:pStyle w:val="2"/>
        <w:numPr>
          <w:ilvl w:val="0"/>
          <w:numId w:val="3"/>
        </w:numPr>
        <w:shd w:val="clear" w:color="auto" w:fill="auto"/>
        <w:tabs>
          <w:tab w:val="left" w:pos="1096"/>
        </w:tabs>
        <w:spacing w:line="317" w:lineRule="exact"/>
        <w:ind w:left="4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lastRenderedPageBreak/>
        <w:t xml:space="preserve">обеспечить следование Методическим рекомендациям и выполнение иных мероприятий, предусмотренных </w:t>
      </w:r>
      <w:r w:rsidR="00B06FA2">
        <w:rPr>
          <w:rFonts w:eastAsiaTheme="minorHAnsi"/>
          <w:sz w:val="28"/>
          <w:szCs w:val="28"/>
          <w:shd w:val="clear" w:color="auto" w:fill="FDFDFD"/>
        </w:rPr>
        <w:t xml:space="preserve">указом </w:t>
      </w:r>
      <w:r w:rsidR="00B06FA2" w:rsidRPr="00C818B5">
        <w:rPr>
          <w:color w:val="111111"/>
          <w:sz w:val="28"/>
          <w:szCs w:val="28"/>
          <w:shd w:val="clear" w:color="auto" w:fill="FDFDFD"/>
        </w:rPr>
        <w:t>Губернатора Иркутской области от 18 марта 2020 года № 59-уг «О введении режима функционирования повышенной готовности</w:t>
      </w:r>
      <w:hyperlink r:id="rId7" w:history="1">
        <w:r w:rsidR="00B06FA2" w:rsidRPr="00C818B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 чрезвычайных ситуаций</w:t>
        </w:r>
      </w:hyperlink>
      <w:r w:rsidR="00B06FA2" w:rsidRPr="00C818B5">
        <w:rPr>
          <w:sz w:val="28"/>
          <w:szCs w:val="28"/>
        </w:rPr>
        <w:t>»</w:t>
      </w:r>
      <w:r w:rsidRPr="00E01F0D">
        <w:rPr>
          <w:rFonts w:eastAsiaTheme="minorHAnsi"/>
          <w:sz w:val="28"/>
          <w:szCs w:val="28"/>
          <w:shd w:val="clear" w:color="auto" w:fill="FDFDFD"/>
        </w:rPr>
        <w:t>, в том числе в отношении подведомственных организаций;</w:t>
      </w:r>
    </w:p>
    <w:p w:rsidR="009144B4" w:rsidRPr="00E01F0D" w:rsidRDefault="009144B4" w:rsidP="009144B4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line="317" w:lineRule="exact"/>
        <w:ind w:left="4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временно приостановить:</w:t>
      </w:r>
    </w:p>
    <w:p w:rsidR="009144B4" w:rsidRPr="00E01F0D" w:rsidRDefault="009144B4" w:rsidP="009144B4">
      <w:pPr>
        <w:pStyle w:val="2"/>
        <w:shd w:val="clear" w:color="auto" w:fill="auto"/>
        <w:spacing w:line="317" w:lineRule="exact"/>
        <w:ind w:left="4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proofErr w:type="gramStart"/>
      <w:r w:rsidRPr="00E01F0D">
        <w:rPr>
          <w:rFonts w:eastAsiaTheme="minorHAnsi"/>
          <w:sz w:val="28"/>
          <w:szCs w:val="28"/>
          <w:shd w:val="clear" w:color="auto" w:fill="FDFDFD"/>
        </w:rPr>
        <w:t>с 28 марта 2020 года по 5 апреля 2020 года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заказов, работы столовых, буфетов, кафе и иных предприятий питания, осуществляющих организацию питания для работников организаций;</w:t>
      </w:r>
      <w:proofErr w:type="gramEnd"/>
    </w:p>
    <w:p w:rsidR="009144B4" w:rsidRPr="00E01F0D" w:rsidRDefault="009144B4" w:rsidP="009144B4">
      <w:pPr>
        <w:pStyle w:val="2"/>
        <w:shd w:val="clear" w:color="auto" w:fill="auto"/>
        <w:spacing w:line="317" w:lineRule="exact"/>
        <w:ind w:left="4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с 28 марта 2020 года до 1 июня 2020 года бронирование мест, прием и размещение граждан в санаторно-курортных организациях (санаториях), санаторно-оздоровительных детских лагерях круглогодичного действия, за исключением лиц, находящихся в служебных командировках или служебных поездках. В отношении лиц, уже проживающих в указанных организациях, обеспечить условия для их самоизоляции и проведение необ</w:t>
      </w:r>
      <w:r w:rsidR="00C07822">
        <w:rPr>
          <w:rFonts w:eastAsiaTheme="minorHAnsi"/>
          <w:sz w:val="28"/>
          <w:szCs w:val="28"/>
          <w:shd w:val="clear" w:color="auto" w:fill="FDFDFD"/>
        </w:rPr>
        <w:t>ходимых санитарно-</w:t>
      </w:r>
      <w:r w:rsidRPr="00E01F0D">
        <w:rPr>
          <w:rFonts w:eastAsiaTheme="minorHAnsi"/>
          <w:sz w:val="28"/>
          <w:szCs w:val="28"/>
          <w:shd w:val="clear" w:color="auto" w:fill="FDFDFD"/>
        </w:rPr>
        <w:t>эпидемиологических мероприятий до окончания срока их проживания без возможности его продления, организовать их питание непосредственно в зданиях проживания данных лиц;</w:t>
      </w:r>
    </w:p>
    <w:p w:rsidR="009144B4" w:rsidRPr="00E01F0D" w:rsidRDefault="009144B4" w:rsidP="009144B4">
      <w:pPr>
        <w:pStyle w:val="2"/>
        <w:shd w:val="clear" w:color="auto" w:fill="auto"/>
        <w:spacing w:line="317" w:lineRule="exact"/>
        <w:ind w:left="4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с 30 марта 2020 года по 3 апреля 2020 года:</w:t>
      </w:r>
    </w:p>
    <w:p w:rsidR="009144B4" w:rsidRPr="00E01F0D" w:rsidRDefault="009144B4" w:rsidP="009144B4">
      <w:pPr>
        <w:pStyle w:val="2"/>
        <w:shd w:val="clear" w:color="auto" w:fill="auto"/>
        <w:spacing w:line="317" w:lineRule="exact"/>
        <w:ind w:left="4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proofErr w:type="gramStart"/>
      <w:r w:rsidRPr="00E01F0D">
        <w:rPr>
          <w:rFonts w:eastAsiaTheme="minorHAnsi"/>
          <w:sz w:val="28"/>
          <w:szCs w:val="28"/>
          <w:shd w:val="clear" w:color="auto" w:fill="FDFDFD"/>
        </w:rPr>
        <w:t>работу объектов розничной торговли, за исключением аптек и аптечных пунктов, объектов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мобильных телефонов, планшетов), а также объектов розничной торговли в части реализации продовольственных товаров и (или) непродовольственных товаров первой необходимости, продажи товаров дистанционным способом, в том числе с</w:t>
      </w:r>
      <w:proofErr w:type="gramEnd"/>
      <w:r w:rsidRPr="00E01F0D">
        <w:rPr>
          <w:rFonts w:eastAsiaTheme="minorHAnsi"/>
          <w:sz w:val="28"/>
          <w:szCs w:val="28"/>
          <w:shd w:val="clear" w:color="auto" w:fill="FDFDFD"/>
        </w:rPr>
        <w:t xml:space="preserve"> условием доставки;</w:t>
      </w:r>
    </w:p>
    <w:p w:rsidR="009144B4" w:rsidRPr="00E01F0D" w:rsidRDefault="009144B4" w:rsidP="009144B4">
      <w:pPr>
        <w:pStyle w:val="2"/>
        <w:shd w:val="clear" w:color="auto" w:fill="auto"/>
        <w:spacing w:line="317" w:lineRule="exact"/>
        <w:ind w:left="20" w:right="20" w:firstLine="700"/>
        <w:jc w:val="both"/>
        <w:rPr>
          <w:rFonts w:eastAsiaTheme="minorHAnsi"/>
          <w:sz w:val="28"/>
          <w:szCs w:val="28"/>
          <w:shd w:val="clear" w:color="auto" w:fill="FDFDFD"/>
        </w:rPr>
      </w:pPr>
      <w:r w:rsidRPr="00E01F0D">
        <w:rPr>
          <w:rFonts w:eastAsiaTheme="minorHAnsi"/>
          <w:sz w:val="28"/>
          <w:szCs w:val="28"/>
          <w:shd w:val="clear" w:color="auto" w:fill="FDFDFD"/>
        </w:rPr>
        <w:t>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</w:t>
      </w:r>
      <w:proofErr w:type="gramStart"/>
      <w:r w:rsidRPr="00E01F0D">
        <w:rPr>
          <w:rFonts w:eastAsiaTheme="minorHAnsi"/>
          <w:sz w:val="28"/>
          <w:szCs w:val="28"/>
          <w:shd w:val="clear" w:color="auto" w:fill="FDFDFD"/>
        </w:rPr>
        <w:t>.»;</w:t>
      </w:r>
      <w:proofErr w:type="gramEnd"/>
    </w:p>
    <w:p w:rsidR="00E01F0D" w:rsidRPr="00E01F0D" w:rsidRDefault="009144B4" w:rsidP="00E01F0D">
      <w:pPr>
        <w:pStyle w:val="a3"/>
        <w:numPr>
          <w:ilvl w:val="1"/>
          <w:numId w:val="4"/>
        </w:numPr>
        <w:ind w:left="0" w:firstLine="1134"/>
        <w:jc w:val="both"/>
        <w:rPr>
          <w:rFonts w:ascii="Times New Roman" w:hAnsi="Times New Roman" w:cs="Times New Roman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дополнить </w:t>
      </w:r>
      <w:r w:rsidR="00E01F0D"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постановление </w:t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пунктом</w:t>
      </w:r>
      <w:r w:rsidR="00E01F0D"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1.1. следующего содержания:</w:t>
      </w:r>
    </w:p>
    <w:p w:rsidR="00E01F0D" w:rsidRPr="00E01F0D" w:rsidRDefault="00E01F0D" w:rsidP="00E01F0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«1.1. Приостановить на территории муниципального образования «город Саянск»  с 30 марта 2020 года по 3 апреля 2020 года:</w:t>
      </w:r>
    </w:p>
    <w:p w:rsidR="00E01F0D" w:rsidRPr="00E01F0D" w:rsidRDefault="00E01F0D" w:rsidP="00E01F0D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proofErr w:type="gramStart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</w:t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>торгово-развлекательных центрах, на аттракционах и в иных местах массового посещения граждан, работу бассейнов, фитнес-центров (фитнес-залов) и других объектов физической культуры и спорта с массовым посещением людей, в том числе</w:t>
      </w:r>
      <w:proofErr w:type="gramEnd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секций (кружков), за исключением мероприятий, подлежащих проведению в соответствии с законодательством;</w:t>
      </w:r>
    </w:p>
    <w:p w:rsidR="00E01F0D" w:rsidRPr="00E01F0D" w:rsidRDefault="00E01F0D" w:rsidP="00E01F0D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посещение зданий, строений, сооружений (помещений в них), предназначенных преимущественно для проведения указанных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а также курение кальянов в ресторанах, барах, кафе и иных общественных местах.».</w:t>
      </w:r>
      <w:proofErr w:type="gramEnd"/>
    </w:p>
    <w:p w:rsidR="00E01F0D" w:rsidRPr="00E01F0D" w:rsidRDefault="00E01F0D" w:rsidP="00E01F0D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shd w:val="clear" w:color="auto" w:fill="FDFDFD"/>
          <w:lang w:eastAsia="en-US"/>
        </w:rPr>
      </w:pPr>
      <w:r w:rsidRPr="00E01F0D">
        <w:rPr>
          <w:rFonts w:eastAsiaTheme="minorHAnsi"/>
          <w:sz w:val="28"/>
          <w:szCs w:val="28"/>
          <w:shd w:val="clear" w:color="auto" w:fill="FDFDFD"/>
          <w:lang w:eastAsia="en-US"/>
        </w:rPr>
        <w:t xml:space="preserve"> 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01F0D" w:rsidRPr="00E01F0D" w:rsidRDefault="00E01F0D" w:rsidP="00E01F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3. Настоящее постановление вступает в силу со дня его подписания.</w:t>
      </w:r>
    </w:p>
    <w:p w:rsidR="00E01F0D" w:rsidRPr="00E01F0D" w:rsidRDefault="00E01F0D" w:rsidP="00E01F0D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Мэр городского округа муниципального </w:t>
      </w:r>
    </w:p>
    <w:p w:rsidR="00E01F0D" w:rsidRPr="00E01F0D" w:rsidRDefault="00E01F0D" w:rsidP="00E01F0D">
      <w:pPr>
        <w:pStyle w:val="a3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образования «город Саянск»</w:t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</w:r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ab/>
        <w:t xml:space="preserve">   </w:t>
      </w:r>
      <w:proofErr w:type="spellStart"/>
      <w:r w:rsidRPr="00E01F0D">
        <w:rPr>
          <w:rFonts w:ascii="Times New Roman" w:hAnsi="Times New Roman" w:cs="Times New Roman"/>
          <w:sz w:val="28"/>
          <w:szCs w:val="28"/>
          <w:shd w:val="clear" w:color="auto" w:fill="FDFDFD"/>
        </w:rPr>
        <w:t>О.В.Боровский</w:t>
      </w:r>
      <w:proofErr w:type="spellEnd"/>
    </w:p>
    <w:p w:rsidR="00E01F0D" w:rsidRPr="00E01F0D" w:rsidRDefault="00E01F0D" w:rsidP="00E01F0D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Pr="00E01F0D" w:rsidRDefault="00E01F0D" w:rsidP="00E01F0D">
      <w:pPr>
        <w:pStyle w:val="a3"/>
        <w:ind w:left="720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C07822" w:rsidRDefault="00C07822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C07822" w:rsidRDefault="00C07822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C07822" w:rsidRDefault="00C07822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C07822" w:rsidRDefault="00C07822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01F0D" w:rsidRDefault="00E01F0D" w:rsidP="00E01F0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75696F" w:rsidRDefault="0075696F" w:rsidP="0075696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01F0D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E01F0D">
        <w:rPr>
          <w:rFonts w:ascii="Times New Roman" w:hAnsi="Times New Roman" w:cs="Times New Roman"/>
          <w:sz w:val="24"/>
          <w:szCs w:val="24"/>
        </w:rPr>
        <w:t>М.В.Павлова</w:t>
      </w:r>
      <w:proofErr w:type="spellEnd"/>
      <w:r w:rsidRPr="00E01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96F" w:rsidRDefault="0075696F" w:rsidP="0075696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01F0D">
        <w:rPr>
          <w:rFonts w:ascii="Times New Roman" w:hAnsi="Times New Roman" w:cs="Times New Roman"/>
          <w:sz w:val="24"/>
          <w:szCs w:val="24"/>
        </w:rPr>
        <w:t>т 56622</w:t>
      </w:r>
      <w:bookmarkStart w:id="1" w:name="_GoBack"/>
      <w:bookmarkEnd w:id="1"/>
    </w:p>
    <w:sectPr w:rsidR="0075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743ED"/>
    <w:multiLevelType w:val="multilevel"/>
    <w:tmpl w:val="54B2C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abstractNum w:abstractNumId="4">
    <w:nsid w:val="6D884853"/>
    <w:multiLevelType w:val="hybridMultilevel"/>
    <w:tmpl w:val="DA626696"/>
    <w:lvl w:ilvl="0" w:tplc="03D8B0C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701F18AB"/>
    <w:multiLevelType w:val="multilevel"/>
    <w:tmpl w:val="103C19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56B86"/>
    <w:rsid w:val="00175A58"/>
    <w:rsid w:val="001D5651"/>
    <w:rsid w:val="00275207"/>
    <w:rsid w:val="002E08F1"/>
    <w:rsid w:val="00326570"/>
    <w:rsid w:val="00327A42"/>
    <w:rsid w:val="003653FD"/>
    <w:rsid w:val="003745E4"/>
    <w:rsid w:val="0045552E"/>
    <w:rsid w:val="0049753F"/>
    <w:rsid w:val="00571C18"/>
    <w:rsid w:val="00646A57"/>
    <w:rsid w:val="006976F9"/>
    <w:rsid w:val="00724878"/>
    <w:rsid w:val="0075696F"/>
    <w:rsid w:val="00766875"/>
    <w:rsid w:val="00895FB0"/>
    <w:rsid w:val="009144B4"/>
    <w:rsid w:val="00A10DF6"/>
    <w:rsid w:val="00B06FA2"/>
    <w:rsid w:val="00B43E69"/>
    <w:rsid w:val="00C07822"/>
    <w:rsid w:val="00C818B5"/>
    <w:rsid w:val="00E01F0D"/>
    <w:rsid w:val="00E4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914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Заголовок №3"/>
    <w:basedOn w:val="3"/>
    <w:rsid w:val="00914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_"/>
    <w:basedOn w:val="a0"/>
    <w:link w:val="2"/>
    <w:rsid w:val="00914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9144B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9144B4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914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Заголовок №3"/>
    <w:basedOn w:val="3"/>
    <w:rsid w:val="00914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_"/>
    <w:basedOn w:val="a0"/>
    <w:link w:val="2"/>
    <w:rsid w:val="00914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9144B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9144B4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girk.ru/pravo/archives/law/310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irk.ru/pravo/archives/law/3100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2020-03-29T01:34:00Z</cp:lastPrinted>
  <dcterms:created xsi:type="dcterms:W3CDTF">2020-03-29T02:37:00Z</dcterms:created>
  <dcterms:modified xsi:type="dcterms:W3CDTF">2020-03-29T02:37:00Z</dcterms:modified>
</cp:coreProperties>
</file>