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CD4" w:rsidRPr="002C51F3" w:rsidRDefault="00D77CD4" w:rsidP="00D77CD4">
      <w:pPr>
        <w:spacing w:after="0" w:line="240" w:lineRule="atLeast"/>
        <w:jc w:val="center"/>
        <w:rPr>
          <w:rFonts w:ascii="Times New Roman" w:eastAsia="Calibri" w:hAnsi="Times New Roman" w:cs="Times New Roman"/>
          <w:b/>
          <w:spacing w:val="50"/>
          <w:sz w:val="32"/>
          <w:szCs w:val="32"/>
          <w:lang w:eastAsia="ru-RU"/>
        </w:rPr>
      </w:pPr>
      <w:r w:rsidRPr="002C51F3">
        <w:rPr>
          <w:rFonts w:ascii="Times New Roman" w:eastAsia="Calibri" w:hAnsi="Times New Roman" w:cs="Times New Roman"/>
          <w:b/>
          <w:spacing w:val="50"/>
          <w:sz w:val="32"/>
          <w:szCs w:val="32"/>
          <w:lang w:eastAsia="ru-RU"/>
        </w:rPr>
        <w:t xml:space="preserve">Администрация городского округа </w:t>
      </w:r>
    </w:p>
    <w:p w:rsidR="00D77CD4" w:rsidRPr="002C51F3" w:rsidRDefault="00D77CD4" w:rsidP="00D77CD4">
      <w:pPr>
        <w:spacing w:after="0" w:line="240" w:lineRule="auto"/>
        <w:jc w:val="center"/>
        <w:rPr>
          <w:rFonts w:ascii="Times New Roman" w:eastAsia="Calibri" w:hAnsi="Times New Roman" w:cs="Times New Roman"/>
          <w:b/>
          <w:spacing w:val="50"/>
          <w:sz w:val="32"/>
          <w:szCs w:val="32"/>
          <w:lang w:eastAsia="ru-RU"/>
        </w:rPr>
      </w:pPr>
      <w:r w:rsidRPr="002C51F3">
        <w:rPr>
          <w:rFonts w:ascii="Times New Roman" w:eastAsia="Calibri" w:hAnsi="Times New Roman" w:cs="Times New Roman"/>
          <w:b/>
          <w:spacing w:val="50"/>
          <w:sz w:val="32"/>
          <w:szCs w:val="32"/>
          <w:lang w:eastAsia="ru-RU"/>
        </w:rPr>
        <w:t xml:space="preserve">муниципального образования </w:t>
      </w:r>
    </w:p>
    <w:p w:rsidR="00D77CD4" w:rsidRPr="002C51F3" w:rsidRDefault="00D77CD4" w:rsidP="00D77CD4">
      <w:pPr>
        <w:spacing w:after="0" w:line="240" w:lineRule="auto"/>
        <w:jc w:val="center"/>
        <w:rPr>
          <w:rFonts w:ascii="Times New Roman" w:eastAsia="Times New Roman" w:hAnsi="Times New Roman" w:cs="Times New Roman"/>
          <w:b/>
          <w:spacing w:val="50"/>
          <w:sz w:val="32"/>
          <w:szCs w:val="32"/>
          <w:lang w:eastAsia="ru-RU"/>
        </w:rPr>
      </w:pPr>
      <w:r w:rsidRPr="002C51F3">
        <w:rPr>
          <w:rFonts w:ascii="Times New Roman" w:eastAsia="Times New Roman" w:hAnsi="Times New Roman" w:cs="Times New Roman"/>
          <w:b/>
          <w:spacing w:val="50"/>
          <w:sz w:val="32"/>
          <w:szCs w:val="32"/>
          <w:lang w:eastAsia="ru-RU"/>
        </w:rPr>
        <w:t>«город Саянск»</w:t>
      </w:r>
    </w:p>
    <w:p w:rsidR="00D77CD4" w:rsidRPr="002C51F3" w:rsidRDefault="00D77CD4" w:rsidP="00D77CD4">
      <w:pPr>
        <w:spacing w:after="0" w:line="240" w:lineRule="auto"/>
        <w:ind w:right="1700"/>
        <w:jc w:val="center"/>
        <w:rPr>
          <w:rFonts w:ascii="Times New Roman" w:eastAsia="Times New Roman" w:hAnsi="Times New Roman" w:cs="Times New Roman"/>
          <w:sz w:val="24"/>
          <w:szCs w:val="24"/>
          <w:lang w:eastAsia="ru-RU"/>
        </w:rPr>
      </w:pPr>
    </w:p>
    <w:p w:rsidR="00D77CD4" w:rsidRPr="002C51F3" w:rsidRDefault="00D77CD4" w:rsidP="00D77CD4">
      <w:pPr>
        <w:keepNext/>
        <w:spacing w:after="0" w:line="240" w:lineRule="auto"/>
        <w:jc w:val="center"/>
        <w:outlineLvl w:val="0"/>
        <w:rPr>
          <w:rFonts w:ascii="Times New Roman" w:eastAsia="Arial Unicode MS" w:hAnsi="Times New Roman" w:cs="Times New Roman"/>
          <w:b/>
          <w:bCs/>
          <w:spacing w:val="40"/>
          <w:sz w:val="36"/>
          <w:szCs w:val="36"/>
          <w:lang w:eastAsia="ru-RU"/>
        </w:rPr>
      </w:pPr>
      <w:r w:rsidRPr="002C51F3">
        <w:rPr>
          <w:rFonts w:ascii="Times New Roman" w:eastAsia="Arial Unicode MS" w:hAnsi="Times New Roman" w:cs="Times New Roman"/>
          <w:b/>
          <w:bCs/>
          <w:spacing w:val="40"/>
          <w:sz w:val="36"/>
          <w:szCs w:val="36"/>
          <w:lang w:eastAsia="ru-RU"/>
        </w:rPr>
        <w:t>ПОСТАНОВЛЕНИЕ</w:t>
      </w:r>
    </w:p>
    <w:p w:rsidR="00D77CD4" w:rsidRPr="002C51F3" w:rsidRDefault="00D77CD4" w:rsidP="00D77CD4">
      <w:pPr>
        <w:spacing w:after="0" w:line="240" w:lineRule="auto"/>
        <w:jc w:val="center"/>
        <w:rPr>
          <w:rFonts w:ascii="Times New Roman" w:eastAsia="Times New Roman" w:hAnsi="Times New Roman" w:cs="Times New Roman"/>
          <w:sz w:val="36"/>
          <w:szCs w:val="36"/>
          <w:lang w:eastAsia="ru-RU"/>
        </w:rPr>
      </w:pPr>
    </w:p>
    <w:tbl>
      <w:tblPr>
        <w:tblW w:w="0" w:type="auto"/>
        <w:tblInd w:w="-1251" w:type="dxa"/>
        <w:tblLayout w:type="fixed"/>
        <w:tblCellMar>
          <w:left w:w="28" w:type="dxa"/>
          <w:right w:w="28" w:type="dxa"/>
        </w:tblCellMar>
        <w:tblLook w:val="0000" w:firstRow="0" w:lastRow="0" w:firstColumn="0" w:lastColumn="0" w:noHBand="0" w:noVBand="0"/>
      </w:tblPr>
      <w:tblGrid>
        <w:gridCol w:w="106"/>
        <w:gridCol w:w="1142"/>
        <w:gridCol w:w="81"/>
        <w:gridCol w:w="25"/>
        <w:gridCol w:w="366"/>
        <w:gridCol w:w="1402"/>
        <w:gridCol w:w="328"/>
        <w:gridCol w:w="1940"/>
        <w:gridCol w:w="142"/>
        <w:gridCol w:w="959"/>
        <w:gridCol w:w="76"/>
      </w:tblGrid>
      <w:tr w:rsidR="00D77CD4" w:rsidRPr="002C51F3" w:rsidTr="00F477BA">
        <w:trPr>
          <w:gridBefore w:val="3"/>
          <w:wBefore w:w="1329" w:type="dxa"/>
          <w:cantSplit/>
          <w:trHeight w:val="37"/>
        </w:trPr>
        <w:tc>
          <w:tcPr>
            <w:tcW w:w="391" w:type="dxa"/>
            <w:gridSpan w:val="2"/>
          </w:tcPr>
          <w:p w:rsidR="00D77CD4" w:rsidRPr="002C51F3" w:rsidRDefault="00D77CD4" w:rsidP="00F477BA">
            <w:pPr>
              <w:spacing w:after="0" w:line="240" w:lineRule="auto"/>
              <w:rPr>
                <w:rFonts w:ascii="Times New Roman" w:eastAsia="Times New Roman" w:hAnsi="Times New Roman" w:cs="Times New Roman"/>
                <w:sz w:val="24"/>
                <w:szCs w:val="24"/>
                <w:lang w:eastAsia="ru-RU"/>
              </w:rPr>
            </w:pPr>
            <w:r w:rsidRPr="002C51F3">
              <w:rPr>
                <w:rFonts w:ascii="Times New Roman" w:eastAsia="Times New Roman" w:hAnsi="Times New Roman" w:cs="Times New Roman"/>
                <w:sz w:val="24"/>
                <w:szCs w:val="24"/>
                <w:lang w:eastAsia="ru-RU"/>
              </w:rPr>
              <w:t>От</w:t>
            </w:r>
          </w:p>
        </w:tc>
        <w:tc>
          <w:tcPr>
            <w:tcW w:w="1402" w:type="dxa"/>
            <w:tcBorders>
              <w:top w:val="nil"/>
              <w:left w:val="nil"/>
              <w:bottom w:val="single" w:sz="4" w:space="0" w:color="auto"/>
              <w:right w:val="nil"/>
            </w:tcBorders>
          </w:tcPr>
          <w:p w:rsidR="00D77CD4" w:rsidRPr="002C51F3" w:rsidRDefault="001F1155" w:rsidP="00F477B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09.10.2020</w:t>
            </w:r>
          </w:p>
        </w:tc>
        <w:tc>
          <w:tcPr>
            <w:tcW w:w="328" w:type="dxa"/>
          </w:tcPr>
          <w:p w:rsidR="00D77CD4" w:rsidRPr="002C51F3" w:rsidRDefault="00D77CD4" w:rsidP="00F477BA">
            <w:pPr>
              <w:spacing w:after="0" w:line="240" w:lineRule="auto"/>
              <w:jc w:val="center"/>
              <w:rPr>
                <w:rFonts w:ascii="Times New Roman" w:eastAsia="Times New Roman" w:hAnsi="Times New Roman" w:cs="Times New Roman"/>
                <w:sz w:val="24"/>
                <w:szCs w:val="24"/>
                <w:lang w:eastAsia="ru-RU"/>
              </w:rPr>
            </w:pPr>
            <w:r w:rsidRPr="002C51F3">
              <w:rPr>
                <w:rFonts w:ascii="Times New Roman" w:eastAsia="Times New Roman" w:hAnsi="Times New Roman" w:cs="Times New Roman"/>
                <w:sz w:val="24"/>
                <w:szCs w:val="24"/>
                <w:lang w:eastAsia="ru-RU"/>
              </w:rPr>
              <w:t>№</w:t>
            </w:r>
          </w:p>
        </w:tc>
        <w:tc>
          <w:tcPr>
            <w:tcW w:w="3041" w:type="dxa"/>
            <w:gridSpan w:val="3"/>
            <w:tcBorders>
              <w:top w:val="nil"/>
              <w:left w:val="nil"/>
              <w:bottom w:val="single" w:sz="4" w:space="0" w:color="auto"/>
              <w:right w:val="nil"/>
            </w:tcBorders>
          </w:tcPr>
          <w:p w:rsidR="00D77CD4" w:rsidRPr="002C51F3" w:rsidRDefault="001F1155" w:rsidP="001F115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110-37-959-20</w:t>
            </w:r>
          </w:p>
        </w:tc>
        <w:tc>
          <w:tcPr>
            <w:tcW w:w="76" w:type="dxa"/>
            <w:vMerge w:val="restart"/>
          </w:tcPr>
          <w:p w:rsidR="00D77CD4" w:rsidRPr="002C51F3" w:rsidRDefault="00D77CD4" w:rsidP="00F477BA">
            <w:pPr>
              <w:spacing w:after="0" w:line="240" w:lineRule="auto"/>
              <w:jc w:val="center"/>
              <w:rPr>
                <w:rFonts w:ascii="Times New Roman" w:eastAsia="Times New Roman" w:hAnsi="Times New Roman" w:cs="Times New Roman"/>
                <w:sz w:val="24"/>
                <w:szCs w:val="24"/>
                <w:lang w:eastAsia="ru-RU"/>
              </w:rPr>
            </w:pPr>
          </w:p>
        </w:tc>
      </w:tr>
      <w:tr w:rsidR="00D77CD4" w:rsidRPr="002C51F3" w:rsidTr="00F477BA">
        <w:trPr>
          <w:gridBefore w:val="3"/>
          <w:wBefore w:w="1329" w:type="dxa"/>
          <w:cantSplit/>
          <w:trHeight w:val="37"/>
        </w:trPr>
        <w:tc>
          <w:tcPr>
            <w:tcW w:w="5162" w:type="dxa"/>
            <w:gridSpan w:val="7"/>
          </w:tcPr>
          <w:p w:rsidR="00D77CD4" w:rsidRPr="002C51F3" w:rsidRDefault="00D77CD4" w:rsidP="00F477BA">
            <w:pPr>
              <w:spacing w:after="0" w:line="240" w:lineRule="auto"/>
              <w:jc w:val="center"/>
              <w:rPr>
                <w:rFonts w:ascii="Times New Roman" w:eastAsia="Times New Roman" w:hAnsi="Times New Roman" w:cs="Times New Roman"/>
                <w:sz w:val="24"/>
                <w:szCs w:val="24"/>
                <w:lang w:eastAsia="ru-RU"/>
              </w:rPr>
            </w:pPr>
            <w:r w:rsidRPr="002C51F3">
              <w:rPr>
                <w:rFonts w:ascii="Times New Roman" w:eastAsia="Times New Roman" w:hAnsi="Times New Roman" w:cs="Times New Roman"/>
                <w:sz w:val="24"/>
                <w:szCs w:val="24"/>
                <w:lang w:eastAsia="ru-RU"/>
              </w:rPr>
              <w:t>г. Саянск</w:t>
            </w:r>
          </w:p>
        </w:tc>
        <w:tc>
          <w:tcPr>
            <w:tcW w:w="76" w:type="dxa"/>
            <w:vMerge/>
            <w:vAlign w:val="center"/>
          </w:tcPr>
          <w:p w:rsidR="00D77CD4" w:rsidRPr="002C51F3" w:rsidRDefault="00D77CD4" w:rsidP="00F477BA">
            <w:pPr>
              <w:spacing w:after="0" w:line="240" w:lineRule="auto"/>
              <w:rPr>
                <w:rFonts w:ascii="Times New Roman" w:eastAsia="Times New Roman" w:hAnsi="Times New Roman" w:cs="Times New Roman"/>
                <w:sz w:val="24"/>
                <w:szCs w:val="24"/>
                <w:lang w:eastAsia="ru-RU"/>
              </w:rPr>
            </w:pPr>
          </w:p>
        </w:tc>
      </w:tr>
      <w:tr w:rsidR="00D77CD4" w:rsidRPr="002C51F3" w:rsidTr="00F477BA">
        <w:trPr>
          <w:gridBefore w:val="3"/>
          <w:wBefore w:w="1329" w:type="dxa"/>
          <w:cantSplit/>
          <w:trHeight w:val="37"/>
        </w:trPr>
        <w:tc>
          <w:tcPr>
            <w:tcW w:w="5162" w:type="dxa"/>
            <w:gridSpan w:val="7"/>
          </w:tcPr>
          <w:p w:rsidR="00D77CD4" w:rsidRPr="002C51F3" w:rsidRDefault="00D77CD4" w:rsidP="00F477BA">
            <w:pPr>
              <w:spacing w:after="0" w:line="240" w:lineRule="auto"/>
              <w:jc w:val="center"/>
              <w:rPr>
                <w:rFonts w:ascii="Times New Roman" w:eastAsia="Times New Roman" w:hAnsi="Times New Roman" w:cs="Times New Roman"/>
                <w:sz w:val="24"/>
                <w:szCs w:val="24"/>
                <w:lang w:eastAsia="ru-RU"/>
              </w:rPr>
            </w:pPr>
          </w:p>
        </w:tc>
        <w:tc>
          <w:tcPr>
            <w:tcW w:w="76" w:type="dxa"/>
            <w:vAlign w:val="center"/>
          </w:tcPr>
          <w:p w:rsidR="00D77CD4" w:rsidRPr="002C51F3" w:rsidRDefault="00D77CD4" w:rsidP="00F477BA">
            <w:pPr>
              <w:spacing w:after="0" w:line="240" w:lineRule="auto"/>
              <w:rPr>
                <w:rFonts w:ascii="Times New Roman" w:eastAsia="Times New Roman" w:hAnsi="Times New Roman" w:cs="Times New Roman"/>
                <w:sz w:val="24"/>
                <w:szCs w:val="24"/>
                <w:lang w:eastAsia="ru-RU"/>
              </w:rPr>
            </w:pPr>
          </w:p>
        </w:tc>
      </w:tr>
      <w:tr w:rsidR="00D77CD4" w:rsidRPr="002C51F3" w:rsidTr="00796C16">
        <w:trPr>
          <w:gridAfter w:val="2"/>
          <w:wAfter w:w="1035" w:type="dxa"/>
          <w:trHeight w:val="302"/>
        </w:trPr>
        <w:tc>
          <w:tcPr>
            <w:tcW w:w="106" w:type="dxa"/>
          </w:tcPr>
          <w:p w:rsidR="00D77CD4" w:rsidRPr="002C51F3" w:rsidRDefault="00D77CD4" w:rsidP="00F477BA">
            <w:pPr>
              <w:spacing w:after="0" w:line="240" w:lineRule="auto"/>
              <w:rPr>
                <w:rFonts w:ascii="Times New Roman" w:eastAsia="Times New Roman" w:hAnsi="Times New Roman" w:cs="Times New Roman"/>
                <w:sz w:val="28"/>
                <w:szCs w:val="28"/>
                <w:lang w:eastAsia="ru-RU"/>
              </w:rPr>
            </w:pPr>
          </w:p>
        </w:tc>
        <w:tc>
          <w:tcPr>
            <w:tcW w:w="1142" w:type="dxa"/>
          </w:tcPr>
          <w:p w:rsidR="00D77CD4" w:rsidRPr="002C51F3" w:rsidRDefault="00D77CD4" w:rsidP="00F477BA">
            <w:pPr>
              <w:spacing w:after="0" w:line="240" w:lineRule="auto"/>
              <w:jc w:val="right"/>
              <w:rPr>
                <w:rFonts w:ascii="Times New Roman" w:eastAsia="Times New Roman" w:hAnsi="Times New Roman" w:cs="Times New Roman"/>
                <w:sz w:val="28"/>
                <w:szCs w:val="28"/>
                <w:lang w:eastAsia="ru-RU"/>
              </w:rPr>
            </w:pPr>
            <w:r w:rsidRPr="002C51F3">
              <w:rPr>
                <w:rFonts w:ascii="Times New Roman" w:eastAsia="Times New Roman" w:hAnsi="Times New Roman" w:cs="Times New Roman"/>
                <w:sz w:val="28"/>
                <w:szCs w:val="28"/>
                <w:lang w:eastAsia="ru-RU"/>
              </w:rPr>
              <w:t xml:space="preserve"> </w:t>
            </w:r>
          </w:p>
        </w:tc>
        <w:tc>
          <w:tcPr>
            <w:tcW w:w="106" w:type="dxa"/>
            <w:gridSpan w:val="2"/>
          </w:tcPr>
          <w:p w:rsidR="00D77CD4" w:rsidRPr="002C51F3" w:rsidRDefault="00D77CD4" w:rsidP="00F477BA">
            <w:pPr>
              <w:spacing w:after="0" w:line="240" w:lineRule="auto"/>
              <w:rPr>
                <w:rFonts w:ascii="Times New Roman" w:eastAsia="Times New Roman" w:hAnsi="Times New Roman" w:cs="Times New Roman"/>
                <w:sz w:val="28"/>
                <w:szCs w:val="28"/>
                <w:lang w:eastAsia="ru-RU"/>
              </w:rPr>
            </w:pPr>
          </w:p>
        </w:tc>
        <w:tc>
          <w:tcPr>
            <w:tcW w:w="4036" w:type="dxa"/>
            <w:gridSpan w:val="4"/>
          </w:tcPr>
          <w:p w:rsidR="00D77CD4" w:rsidRPr="002C51F3" w:rsidRDefault="00796C16" w:rsidP="00796C1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 xml:space="preserve">Об оплате труда работников </w:t>
            </w:r>
            <w:r w:rsidRPr="002C51F3">
              <w:rPr>
                <w:rFonts w:ascii="Times New Roman" w:eastAsia="Times New Roman" w:hAnsi="Times New Roman" w:cs="Times New Roman"/>
                <w:sz w:val="24"/>
                <w:szCs w:val="24"/>
                <w:lang w:eastAsia="ru-RU"/>
              </w:rPr>
              <w:t>муни</w:t>
            </w:r>
            <w:r>
              <w:rPr>
                <w:rFonts w:ascii="Times New Roman" w:eastAsia="Times New Roman" w:hAnsi="Times New Roman" w:cs="Times New Roman"/>
                <w:sz w:val="24"/>
                <w:szCs w:val="24"/>
                <w:lang w:eastAsia="ru-RU"/>
              </w:rPr>
              <w:t xml:space="preserve">ципального казенного учреждения </w:t>
            </w:r>
            <w:r w:rsidR="00D77CD4" w:rsidRPr="002C51F3">
              <w:rPr>
                <w:rFonts w:ascii="Times New Roman" w:eastAsia="Times New Roman" w:hAnsi="Times New Roman" w:cs="Times New Roman"/>
                <w:sz w:val="24"/>
                <w:szCs w:val="24"/>
                <w:lang w:eastAsia="ru-RU"/>
              </w:rPr>
              <w:t>«</w:t>
            </w:r>
            <w:r w:rsidR="00D77CD4">
              <w:rPr>
                <w:rFonts w:ascii="Times New Roman" w:eastAsia="Times New Roman" w:hAnsi="Times New Roman" w:cs="Times New Roman"/>
                <w:sz w:val="24"/>
                <w:szCs w:val="24"/>
                <w:lang w:eastAsia="ru-RU"/>
              </w:rPr>
              <w:t>Единая дежурно-диспетчерская служба города Саянска</w:t>
            </w:r>
            <w:r w:rsidR="00D77CD4" w:rsidRPr="002C51F3">
              <w:rPr>
                <w:rFonts w:ascii="Times New Roman" w:eastAsia="Times New Roman" w:hAnsi="Times New Roman" w:cs="Times New Roman"/>
                <w:sz w:val="24"/>
                <w:szCs w:val="24"/>
                <w:lang w:eastAsia="ru-RU"/>
              </w:rPr>
              <w:t xml:space="preserve">» </w:t>
            </w:r>
          </w:p>
        </w:tc>
        <w:tc>
          <w:tcPr>
            <w:tcW w:w="142" w:type="dxa"/>
          </w:tcPr>
          <w:p w:rsidR="00D77CD4" w:rsidRPr="002C51F3" w:rsidRDefault="00D77CD4" w:rsidP="00F477BA">
            <w:pPr>
              <w:spacing w:after="0" w:line="240" w:lineRule="auto"/>
              <w:ind w:hanging="2188"/>
              <w:rPr>
                <w:rFonts w:ascii="Times New Roman" w:eastAsia="Times New Roman" w:hAnsi="Times New Roman" w:cs="Times New Roman"/>
                <w:sz w:val="28"/>
                <w:szCs w:val="28"/>
                <w:lang w:eastAsia="ru-RU"/>
              </w:rPr>
            </w:pPr>
          </w:p>
        </w:tc>
      </w:tr>
    </w:tbl>
    <w:p w:rsidR="00D77CD4" w:rsidRDefault="00D77CD4" w:rsidP="00D77CD4">
      <w:pPr>
        <w:tabs>
          <w:tab w:val="left" w:pos="284"/>
        </w:tabs>
        <w:autoSpaceDE w:val="0"/>
        <w:autoSpaceDN w:val="0"/>
        <w:adjustRightInd w:val="0"/>
        <w:spacing w:after="0" w:line="240" w:lineRule="auto"/>
        <w:ind w:firstLine="540"/>
        <w:jc w:val="both"/>
        <w:rPr>
          <w:rFonts w:ascii="Times New Roman" w:eastAsia="Times New Roman" w:hAnsi="Times New Roman" w:cs="Times New Roman"/>
          <w:lang w:eastAsia="ru-RU"/>
        </w:rPr>
      </w:pPr>
    </w:p>
    <w:p w:rsidR="00A969E7" w:rsidRDefault="00A969E7" w:rsidP="006C7EAB">
      <w:pPr>
        <w:pStyle w:val="a6"/>
        <w:ind w:firstLine="567"/>
        <w:rPr>
          <w:sz w:val="28"/>
          <w:szCs w:val="28"/>
        </w:rPr>
      </w:pPr>
      <w:r w:rsidRPr="00743923">
        <w:rPr>
          <w:sz w:val="28"/>
          <w:szCs w:val="28"/>
        </w:rPr>
        <w:t xml:space="preserve">В соответствии со </w:t>
      </w:r>
      <w:hyperlink r:id="rId7" w:history="1">
        <w:r w:rsidRPr="00743923">
          <w:rPr>
            <w:sz w:val="28"/>
            <w:szCs w:val="28"/>
          </w:rPr>
          <w:t>статьей 53</w:t>
        </w:r>
      </w:hyperlink>
      <w:r w:rsidRPr="00743923">
        <w:rPr>
          <w:sz w:val="28"/>
          <w:szCs w:val="28"/>
        </w:rPr>
        <w:t xml:space="preserve"> Федерального закона от 06.10.2003 №131-ФЗ «Об общих принципах организации местного самоуправления в Российской Федерации», со </w:t>
      </w:r>
      <w:hyperlink r:id="rId8" w:history="1">
        <w:r w:rsidRPr="00743923">
          <w:rPr>
            <w:sz w:val="28"/>
            <w:szCs w:val="28"/>
          </w:rPr>
          <w:t>статьями 144</w:t>
        </w:r>
      </w:hyperlink>
      <w:r w:rsidRPr="00743923">
        <w:rPr>
          <w:sz w:val="28"/>
          <w:szCs w:val="28"/>
        </w:rPr>
        <w:t xml:space="preserve">, </w:t>
      </w:r>
      <w:hyperlink r:id="rId9" w:history="1">
        <w:r w:rsidRPr="00743923">
          <w:rPr>
            <w:sz w:val="28"/>
            <w:szCs w:val="28"/>
          </w:rPr>
          <w:t>145</w:t>
        </w:r>
      </w:hyperlink>
      <w:r w:rsidRPr="00743923">
        <w:rPr>
          <w:sz w:val="28"/>
          <w:szCs w:val="28"/>
        </w:rPr>
        <w:t xml:space="preserve"> Трудового кодекса Российской Федерации, руководствуясь </w:t>
      </w:r>
      <w:hyperlink r:id="rId10" w:history="1">
        <w:r w:rsidRPr="00743923">
          <w:rPr>
            <w:sz w:val="28"/>
            <w:szCs w:val="28"/>
          </w:rPr>
          <w:t>постановлением</w:t>
        </w:r>
      </w:hyperlink>
      <w:r w:rsidRPr="00743923">
        <w:rPr>
          <w:sz w:val="28"/>
          <w:szCs w:val="28"/>
        </w:rPr>
        <w:t xml:space="preserve"> администрации городского округа муниципального образования «город Саянск» от </w:t>
      </w:r>
      <w:r w:rsidR="00383C5F">
        <w:rPr>
          <w:sz w:val="28"/>
          <w:szCs w:val="28"/>
        </w:rPr>
        <w:t xml:space="preserve">01.09.2020                 № 110-37-822-20 </w:t>
      </w:r>
      <w:r w:rsidRPr="00743923">
        <w:rPr>
          <w:sz w:val="28"/>
          <w:szCs w:val="28"/>
        </w:rPr>
        <w:t>«О создании муниципального казенного  учреждения «</w:t>
      </w:r>
      <w:r w:rsidR="00383C5F">
        <w:rPr>
          <w:sz w:val="28"/>
          <w:szCs w:val="28"/>
        </w:rPr>
        <w:t>Единая дежурно-диспетчерская служба города Саянска»</w:t>
      </w:r>
      <w:r w:rsidRPr="00743923">
        <w:rPr>
          <w:sz w:val="28"/>
          <w:szCs w:val="28"/>
        </w:rPr>
        <w:t xml:space="preserve">, </w:t>
      </w:r>
      <w:hyperlink r:id="rId11" w:history="1">
        <w:r w:rsidRPr="00743923">
          <w:rPr>
            <w:sz w:val="28"/>
            <w:szCs w:val="28"/>
          </w:rPr>
          <w:t>статьей 38</w:t>
        </w:r>
      </w:hyperlink>
      <w:r w:rsidRPr="00743923">
        <w:rPr>
          <w:sz w:val="28"/>
          <w:szCs w:val="28"/>
        </w:rPr>
        <w:t xml:space="preserve"> Устава муниципального образования «город Саянск», администрация городского округа муниципального образования «город Саянск»,</w:t>
      </w:r>
    </w:p>
    <w:p w:rsidR="009325A7" w:rsidRDefault="009325A7" w:rsidP="006C7EAB">
      <w:pPr>
        <w:pStyle w:val="a6"/>
        <w:ind w:firstLine="567"/>
        <w:rPr>
          <w:sz w:val="28"/>
          <w:szCs w:val="28"/>
        </w:rPr>
      </w:pPr>
      <w:r>
        <w:rPr>
          <w:sz w:val="28"/>
          <w:szCs w:val="28"/>
        </w:rPr>
        <w:t>ПОСТАНОВЛЯЕТ:</w:t>
      </w:r>
    </w:p>
    <w:p w:rsidR="00796C16" w:rsidRPr="00796C16" w:rsidRDefault="00796C16" w:rsidP="006C7EAB">
      <w:pPr>
        <w:pStyle w:val="a3"/>
        <w:numPr>
          <w:ilvl w:val="0"/>
          <w:numId w:val="2"/>
        </w:numPr>
        <w:tabs>
          <w:tab w:val="left" w:pos="567"/>
          <w:tab w:val="left" w:pos="709"/>
          <w:tab w:val="left" w:pos="993"/>
        </w:tabs>
        <w:spacing w:after="0" w:line="240" w:lineRule="auto"/>
        <w:ind w:left="0" w:firstLine="567"/>
        <w:jc w:val="both"/>
        <w:rPr>
          <w:rFonts w:ascii="Times New Roman" w:hAnsi="Times New Roman" w:cs="Times New Roman"/>
          <w:sz w:val="28"/>
          <w:szCs w:val="28"/>
        </w:rPr>
      </w:pPr>
      <w:r w:rsidRPr="00796C16">
        <w:rPr>
          <w:rFonts w:ascii="Times New Roman" w:hAnsi="Times New Roman" w:cs="Times New Roman"/>
          <w:sz w:val="28"/>
          <w:szCs w:val="28"/>
        </w:rPr>
        <w:t>Утвердить Положение об оплате труда работников  муниципального казённого учреждения «Единая дежурно-диспетчерская служба города Саянска» (Приложение №1).</w:t>
      </w:r>
    </w:p>
    <w:p w:rsidR="000633AD" w:rsidRPr="00F374CB" w:rsidRDefault="000633AD" w:rsidP="000633A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w:t>
      </w:r>
      <w:r w:rsidRPr="00F374CB">
        <w:rPr>
          <w:rFonts w:ascii="Times New Roman" w:hAnsi="Times New Roman" w:cs="Times New Roman"/>
          <w:sz w:val="28"/>
          <w:szCs w:val="28"/>
        </w:rPr>
        <w:t xml:space="preserve">Опубликовать настоящее постановление на </w:t>
      </w:r>
      <w:r>
        <w:rPr>
          <w:rFonts w:ascii="Times New Roman" w:hAnsi="Times New Roman" w:cs="Times New Roman"/>
          <w:sz w:val="28"/>
          <w:szCs w:val="28"/>
        </w:rPr>
        <w:t>«О</w:t>
      </w:r>
      <w:r w:rsidRPr="00F374CB">
        <w:rPr>
          <w:rFonts w:ascii="Times New Roman" w:hAnsi="Times New Roman" w:cs="Times New Roman"/>
          <w:sz w:val="28"/>
          <w:szCs w:val="28"/>
        </w:rPr>
        <w:t xml:space="preserve">фициальном </w:t>
      </w:r>
      <w:proofErr w:type="gramStart"/>
      <w:r>
        <w:rPr>
          <w:rFonts w:ascii="Times New Roman" w:hAnsi="Times New Roman" w:cs="Times New Roman"/>
          <w:sz w:val="28"/>
          <w:szCs w:val="28"/>
        </w:rPr>
        <w:t>интернет-портале</w:t>
      </w:r>
      <w:proofErr w:type="gramEnd"/>
      <w:r>
        <w:rPr>
          <w:rFonts w:ascii="Times New Roman" w:hAnsi="Times New Roman" w:cs="Times New Roman"/>
          <w:sz w:val="28"/>
          <w:szCs w:val="28"/>
        </w:rPr>
        <w:t xml:space="preserve"> правовой информации городского округа муниципального образования «город Саянск»(</w:t>
      </w:r>
      <w:hyperlink r:id="rId12" w:history="1">
        <w:r w:rsidRPr="004F7BEE">
          <w:rPr>
            <w:rStyle w:val="ab"/>
            <w:rFonts w:ascii="Times New Roman" w:hAnsi="Times New Roman" w:cs="Times New Roman"/>
            <w:sz w:val="28"/>
            <w:szCs w:val="28"/>
            <w:lang w:val="en-US"/>
          </w:rPr>
          <w:t>http</w:t>
        </w:r>
        <w:r w:rsidRPr="004F7BEE">
          <w:rPr>
            <w:rStyle w:val="ab"/>
            <w:rFonts w:ascii="Times New Roman" w:hAnsi="Times New Roman" w:cs="Times New Roman"/>
            <w:sz w:val="28"/>
            <w:szCs w:val="28"/>
          </w:rPr>
          <w:t>://</w:t>
        </w:r>
        <w:proofErr w:type="spellStart"/>
        <w:r w:rsidRPr="004F7BEE">
          <w:rPr>
            <w:rStyle w:val="ab"/>
            <w:rFonts w:ascii="Times New Roman" w:hAnsi="Times New Roman" w:cs="Times New Roman"/>
            <w:sz w:val="28"/>
            <w:szCs w:val="28"/>
            <w:lang w:val="en-US"/>
          </w:rPr>
          <w:t>sayansk</w:t>
        </w:r>
        <w:proofErr w:type="spellEnd"/>
        <w:r w:rsidRPr="004F7BEE">
          <w:rPr>
            <w:rStyle w:val="ab"/>
            <w:rFonts w:ascii="Times New Roman" w:hAnsi="Times New Roman" w:cs="Times New Roman"/>
            <w:sz w:val="28"/>
            <w:szCs w:val="28"/>
          </w:rPr>
          <w:t>-</w:t>
        </w:r>
        <w:proofErr w:type="spellStart"/>
        <w:r w:rsidRPr="004F7BEE">
          <w:rPr>
            <w:rStyle w:val="ab"/>
            <w:rFonts w:ascii="Times New Roman" w:hAnsi="Times New Roman" w:cs="Times New Roman"/>
            <w:sz w:val="28"/>
            <w:szCs w:val="28"/>
            <w:lang w:val="en-US"/>
          </w:rPr>
          <w:t>pravo</w:t>
        </w:r>
        <w:proofErr w:type="spellEnd"/>
        <w:r w:rsidRPr="004F7BEE">
          <w:rPr>
            <w:rStyle w:val="ab"/>
            <w:rFonts w:ascii="Times New Roman" w:hAnsi="Times New Roman" w:cs="Times New Roman"/>
            <w:sz w:val="28"/>
            <w:szCs w:val="28"/>
          </w:rPr>
          <w:t>.</w:t>
        </w:r>
        <w:proofErr w:type="spellStart"/>
        <w:r w:rsidRPr="004F7BEE">
          <w:rPr>
            <w:rStyle w:val="ab"/>
            <w:rFonts w:ascii="Times New Roman" w:hAnsi="Times New Roman" w:cs="Times New Roman"/>
            <w:sz w:val="28"/>
            <w:szCs w:val="28"/>
            <w:lang w:val="en-US"/>
          </w:rPr>
          <w:t>ru</w:t>
        </w:r>
        <w:proofErr w:type="spellEnd"/>
      </w:hyperlink>
      <w:r w:rsidRPr="00473C9C">
        <w:rPr>
          <w:rFonts w:ascii="Times New Roman" w:hAnsi="Times New Roman" w:cs="Times New Roman"/>
          <w:sz w:val="28"/>
          <w:szCs w:val="28"/>
        </w:rPr>
        <w:t>)</w:t>
      </w:r>
      <w:r>
        <w:rPr>
          <w:rFonts w:ascii="Times New Roman" w:hAnsi="Times New Roman" w:cs="Times New Roman"/>
          <w:sz w:val="28"/>
          <w:szCs w:val="28"/>
        </w:rPr>
        <w:t>, в газете «Саянские зори» и разместить на официальном сайте администрации городского округа муниципального образования «город Саянск»</w:t>
      </w:r>
      <w:r w:rsidRPr="00F374CB">
        <w:rPr>
          <w:rFonts w:ascii="Times New Roman" w:hAnsi="Times New Roman" w:cs="Times New Roman"/>
          <w:sz w:val="28"/>
          <w:szCs w:val="28"/>
        </w:rPr>
        <w:t xml:space="preserve"> в информаци</w:t>
      </w:r>
      <w:r>
        <w:rPr>
          <w:rFonts w:ascii="Times New Roman" w:hAnsi="Times New Roman" w:cs="Times New Roman"/>
          <w:sz w:val="28"/>
          <w:szCs w:val="28"/>
        </w:rPr>
        <w:t>онно-телекоммуникационной сети «Интернет»</w:t>
      </w:r>
      <w:r w:rsidRPr="00F374CB">
        <w:rPr>
          <w:rFonts w:ascii="Times New Roman" w:hAnsi="Times New Roman" w:cs="Times New Roman"/>
          <w:sz w:val="28"/>
          <w:szCs w:val="28"/>
        </w:rPr>
        <w:t>.</w:t>
      </w:r>
    </w:p>
    <w:p w:rsidR="00796C16" w:rsidRPr="00796C16" w:rsidRDefault="00796C16" w:rsidP="006C7EAB">
      <w:pPr>
        <w:pStyle w:val="a3"/>
        <w:numPr>
          <w:ilvl w:val="0"/>
          <w:numId w:val="2"/>
        </w:numPr>
        <w:tabs>
          <w:tab w:val="left" w:pos="567"/>
          <w:tab w:val="left" w:pos="709"/>
          <w:tab w:val="left" w:pos="993"/>
        </w:tabs>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lang w:eastAsia="ru-RU"/>
        </w:rPr>
      </w:pPr>
      <w:proofErr w:type="gramStart"/>
      <w:r w:rsidRPr="00796C16">
        <w:rPr>
          <w:rFonts w:ascii="Times New Roman" w:eastAsia="Times New Roman" w:hAnsi="Times New Roman" w:cs="Times New Roman"/>
          <w:color w:val="000000"/>
          <w:sz w:val="28"/>
          <w:szCs w:val="28"/>
          <w:lang w:eastAsia="ru-RU"/>
        </w:rPr>
        <w:t>Контроль за</w:t>
      </w:r>
      <w:proofErr w:type="gramEnd"/>
      <w:r w:rsidRPr="00796C16">
        <w:rPr>
          <w:rFonts w:ascii="Times New Roman" w:eastAsia="Times New Roman" w:hAnsi="Times New Roman" w:cs="Times New Roman"/>
          <w:color w:val="000000"/>
          <w:sz w:val="28"/>
          <w:szCs w:val="28"/>
          <w:lang w:eastAsia="ru-RU"/>
        </w:rPr>
        <w:t xml:space="preserve"> исполнением настоящего постановления оставляю за собой.</w:t>
      </w:r>
    </w:p>
    <w:p w:rsidR="00796C16" w:rsidRPr="000633AD" w:rsidRDefault="00796C16" w:rsidP="006C7EAB">
      <w:pPr>
        <w:pStyle w:val="a3"/>
        <w:numPr>
          <w:ilvl w:val="0"/>
          <w:numId w:val="2"/>
        </w:numPr>
        <w:tabs>
          <w:tab w:val="left" w:pos="567"/>
          <w:tab w:val="left" w:pos="709"/>
          <w:tab w:val="left" w:pos="993"/>
        </w:tabs>
        <w:autoSpaceDE w:val="0"/>
        <w:autoSpaceDN w:val="0"/>
        <w:adjustRightInd w:val="0"/>
        <w:spacing w:after="0" w:line="240" w:lineRule="auto"/>
        <w:ind w:left="0" w:firstLine="567"/>
        <w:jc w:val="both"/>
        <w:rPr>
          <w:rFonts w:ascii="Times New Roman" w:eastAsia="Calibri" w:hAnsi="Times New Roman" w:cs="Times New Roman"/>
          <w:sz w:val="28"/>
          <w:szCs w:val="28"/>
          <w:lang w:eastAsia="ru-RU"/>
        </w:rPr>
      </w:pPr>
      <w:r w:rsidRPr="000633AD">
        <w:rPr>
          <w:rFonts w:ascii="Times New Roman" w:eastAsia="Times New Roman" w:hAnsi="Times New Roman" w:cs="Times New Roman"/>
          <w:color w:val="000000"/>
          <w:sz w:val="28"/>
          <w:szCs w:val="28"/>
          <w:lang w:eastAsia="ru-RU"/>
        </w:rPr>
        <w:t xml:space="preserve">Настоящее постановление вступает в силу </w:t>
      </w:r>
      <w:r w:rsidR="00B774B4" w:rsidRPr="000633AD">
        <w:rPr>
          <w:rFonts w:ascii="Times New Roman" w:eastAsia="Times New Roman" w:hAnsi="Times New Roman" w:cs="Times New Roman"/>
          <w:color w:val="000000"/>
          <w:sz w:val="28"/>
          <w:szCs w:val="28"/>
          <w:lang w:eastAsia="ru-RU"/>
        </w:rPr>
        <w:t xml:space="preserve">после </w:t>
      </w:r>
      <w:r w:rsidRPr="000633AD">
        <w:rPr>
          <w:rFonts w:ascii="Times New Roman" w:eastAsia="Times New Roman" w:hAnsi="Times New Roman" w:cs="Times New Roman"/>
          <w:color w:val="000000"/>
          <w:sz w:val="28"/>
          <w:szCs w:val="28"/>
          <w:lang w:eastAsia="ru-RU"/>
        </w:rPr>
        <w:t xml:space="preserve"> дня </w:t>
      </w:r>
      <w:r w:rsidR="00B774B4" w:rsidRPr="000633AD">
        <w:rPr>
          <w:rFonts w:ascii="Times New Roman" w:eastAsia="Times New Roman" w:hAnsi="Times New Roman" w:cs="Times New Roman"/>
          <w:color w:val="000000"/>
          <w:sz w:val="28"/>
          <w:szCs w:val="28"/>
          <w:lang w:eastAsia="ru-RU"/>
        </w:rPr>
        <w:t xml:space="preserve">его </w:t>
      </w:r>
      <w:r w:rsidRPr="000633AD">
        <w:rPr>
          <w:rFonts w:ascii="Times New Roman" w:eastAsia="Times New Roman" w:hAnsi="Times New Roman" w:cs="Times New Roman"/>
          <w:color w:val="000000"/>
          <w:sz w:val="28"/>
          <w:szCs w:val="28"/>
          <w:lang w:eastAsia="ru-RU"/>
        </w:rPr>
        <w:t xml:space="preserve">опубликования и распространяется на правоотношения, возникшие </w:t>
      </w:r>
      <w:r w:rsidR="000633AD" w:rsidRPr="000633AD">
        <w:rPr>
          <w:rFonts w:ascii="Times New Roman" w:eastAsia="Times New Roman" w:hAnsi="Times New Roman" w:cs="Times New Roman"/>
          <w:color w:val="000000"/>
          <w:sz w:val="28"/>
          <w:szCs w:val="28"/>
          <w:lang w:eastAsia="ru-RU"/>
        </w:rPr>
        <w:t>с 04</w:t>
      </w:r>
      <w:r w:rsidRPr="000633AD">
        <w:rPr>
          <w:rFonts w:ascii="Times New Roman" w:eastAsia="Times New Roman" w:hAnsi="Times New Roman" w:cs="Times New Roman"/>
          <w:color w:val="000000"/>
          <w:sz w:val="28"/>
          <w:szCs w:val="28"/>
          <w:lang w:eastAsia="ru-RU"/>
        </w:rPr>
        <w:t>.09.202</w:t>
      </w:r>
      <w:r w:rsidR="006C7EAB" w:rsidRPr="000633AD">
        <w:rPr>
          <w:rFonts w:ascii="Times New Roman" w:eastAsia="Times New Roman" w:hAnsi="Times New Roman" w:cs="Times New Roman"/>
          <w:color w:val="000000"/>
          <w:sz w:val="28"/>
          <w:szCs w:val="28"/>
          <w:lang w:eastAsia="ru-RU"/>
        </w:rPr>
        <w:t>0</w:t>
      </w:r>
      <w:r w:rsidRPr="000633AD">
        <w:rPr>
          <w:rFonts w:ascii="Times New Roman" w:eastAsia="Times New Roman" w:hAnsi="Times New Roman" w:cs="Times New Roman"/>
          <w:color w:val="000000"/>
          <w:sz w:val="28"/>
          <w:szCs w:val="28"/>
          <w:lang w:eastAsia="ru-RU"/>
        </w:rPr>
        <w:t>.</w:t>
      </w:r>
    </w:p>
    <w:p w:rsidR="00D77CD4" w:rsidRDefault="00D77CD4" w:rsidP="00D77CD4">
      <w:pPr>
        <w:autoSpaceDE w:val="0"/>
        <w:autoSpaceDN w:val="0"/>
        <w:adjustRightInd w:val="0"/>
        <w:spacing w:after="0" w:line="240" w:lineRule="auto"/>
        <w:ind w:firstLine="567"/>
        <w:rPr>
          <w:rFonts w:ascii="Times New Roman" w:eastAsia="Calibri" w:hAnsi="Times New Roman" w:cs="Times New Roman"/>
          <w:sz w:val="28"/>
          <w:szCs w:val="28"/>
          <w:lang w:eastAsia="ru-RU"/>
        </w:rPr>
      </w:pPr>
    </w:p>
    <w:p w:rsidR="00796C16" w:rsidRPr="002C51F3" w:rsidRDefault="00796C16" w:rsidP="00D77CD4">
      <w:pPr>
        <w:autoSpaceDE w:val="0"/>
        <w:autoSpaceDN w:val="0"/>
        <w:adjustRightInd w:val="0"/>
        <w:spacing w:after="0" w:line="240" w:lineRule="auto"/>
        <w:ind w:firstLine="567"/>
        <w:rPr>
          <w:rFonts w:ascii="Times New Roman" w:eastAsia="Calibri" w:hAnsi="Times New Roman" w:cs="Times New Roman"/>
          <w:sz w:val="28"/>
          <w:szCs w:val="28"/>
          <w:lang w:eastAsia="ru-RU"/>
        </w:rPr>
      </w:pPr>
    </w:p>
    <w:p w:rsidR="00D77CD4" w:rsidRPr="002C51F3" w:rsidRDefault="00D77CD4" w:rsidP="00D77CD4">
      <w:pPr>
        <w:tabs>
          <w:tab w:val="left" w:pos="540"/>
        </w:tabs>
        <w:spacing w:after="0" w:line="240" w:lineRule="auto"/>
        <w:jc w:val="both"/>
        <w:rPr>
          <w:rFonts w:ascii="Times New Roman" w:eastAsia="Times New Roman" w:hAnsi="Times New Roman" w:cs="Times New Roman"/>
          <w:sz w:val="28"/>
          <w:szCs w:val="28"/>
          <w:lang w:eastAsia="ru-RU"/>
        </w:rPr>
      </w:pPr>
      <w:r w:rsidRPr="002C51F3">
        <w:rPr>
          <w:rFonts w:ascii="Times New Roman" w:eastAsia="Times New Roman" w:hAnsi="Times New Roman" w:cs="Times New Roman"/>
          <w:sz w:val="28"/>
          <w:szCs w:val="28"/>
          <w:lang w:eastAsia="ru-RU"/>
        </w:rPr>
        <w:t>Мэр городского округа муниципального</w:t>
      </w:r>
    </w:p>
    <w:p w:rsidR="00D77CD4" w:rsidRPr="002C51F3" w:rsidRDefault="00D77CD4" w:rsidP="00D77CD4">
      <w:pPr>
        <w:tabs>
          <w:tab w:val="left" w:pos="540"/>
        </w:tabs>
        <w:spacing w:after="0" w:line="240" w:lineRule="auto"/>
        <w:jc w:val="both"/>
        <w:rPr>
          <w:rFonts w:ascii="Times New Roman" w:eastAsia="Times New Roman" w:hAnsi="Times New Roman" w:cs="Times New Roman"/>
          <w:sz w:val="28"/>
          <w:szCs w:val="28"/>
          <w:lang w:eastAsia="ru-RU"/>
        </w:rPr>
      </w:pPr>
      <w:r w:rsidRPr="002C51F3">
        <w:rPr>
          <w:rFonts w:ascii="Times New Roman" w:eastAsia="Times New Roman" w:hAnsi="Times New Roman" w:cs="Times New Roman"/>
          <w:sz w:val="28"/>
          <w:szCs w:val="28"/>
          <w:lang w:eastAsia="ru-RU"/>
        </w:rPr>
        <w:t>образования «город Саянск»</w:t>
      </w:r>
      <w:r w:rsidRPr="002C51F3">
        <w:rPr>
          <w:rFonts w:ascii="Times New Roman" w:eastAsia="Times New Roman" w:hAnsi="Times New Roman" w:cs="Times New Roman"/>
          <w:sz w:val="28"/>
          <w:szCs w:val="28"/>
          <w:lang w:eastAsia="ru-RU"/>
        </w:rPr>
        <w:tab/>
        <w:t xml:space="preserve">                                            </w:t>
      </w:r>
      <w:r w:rsidR="0041545B">
        <w:rPr>
          <w:rFonts w:ascii="Times New Roman" w:eastAsia="Times New Roman" w:hAnsi="Times New Roman" w:cs="Times New Roman"/>
          <w:sz w:val="28"/>
          <w:szCs w:val="28"/>
          <w:lang w:eastAsia="ru-RU"/>
        </w:rPr>
        <w:t xml:space="preserve">      </w:t>
      </w:r>
      <w:r w:rsidRPr="002C51F3">
        <w:rPr>
          <w:rFonts w:ascii="Times New Roman" w:eastAsia="Times New Roman" w:hAnsi="Times New Roman" w:cs="Times New Roman"/>
          <w:sz w:val="28"/>
          <w:szCs w:val="28"/>
          <w:lang w:eastAsia="ru-RU"/>
        </w:rPr>
        <w:t xml:space="preserve">      О.В. Боровский</w:t>
      </w:r>
    </w:p>
    <w:p w:rsidR="00D77CD4" w:rsidRPr="002C51F3" w:rsidRDefault="00D77CD4" w:rsidP="00D77CD4">
      <w:pPr>
        <w:tabs>
          <w:tab w:val="left" w:pos="426"/>
        </w:tabs>
        <w:autoSpaceDE w:val="0"/>
        <w:autoSpaceDN w:val="0"/>
        <w:adjustRightInd w:val="0"/>
        <w:spacing w:after="0" w:line="240" w:lineRule="auto"/>
        <w:jc w:val="both"/>
        <w:outlineLvl w:val="1"/>
        <w:rPr>
          <w:rFonts w:ascii="Times New Roman" w:eastAsia="Times New Roman" w:hAnsi="Times New Roman" w:cs="Times New Roman"/>
          <w:sz w:val="26"/>
          <w:szCs w:val="26"/>
          <w:lang w:eastAsia="ru-RU"/>
        </w:rPr>
      </w:pPr>
    </w:p>
    <w:p w:rsidR="00D77CD4" w:rsidRDefault="00D77CD4" w:rsidP="00D77CD4">
      <w:pPr>
        <w:tabs>
          <w:tab w:val="left" w:pos="426"/>
        </w:tab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p>
    <w:p w:rsidR="00796C16" w:rsidRDefault="00D77CD4" w:rsidP="00796C16">
      <w:pPr>
        <w:tabs>
          <w:tab w:val="left" w:pos="426"/>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EA0EDB">
        <w:rPr>
          <w:rFonts w:ascii="Times New Roman" w:eastAsia="Times New Roman" w:hAnsi="Times New Roman" w:cs="Times New Roman"/>
          <w:sz w:val="20"/>
          <w:szCs w:val="20"/>
          <w:lang w:eastAsia="ru-RU"/>
        </w:rPr>
        <w:t xml:space="preserve">Исп. </w:t>
      </w:r>
      <w:r w:rsidR="00796C16">
        <w:rPr>
          <w:rFonts w:ascii="Times New Roman" w:eastAsia="Times New Roman" w:hAnsi="Times New Roman" w:cs="Times New Roman"/>
          <w:sz w:val="20"/>
          <w:szCs w:val="20"/>
          <w:lang w:eastAsia="ru-RU"/>
        </w:rPr>
        <w:t xml:space="preserve">Николаева </w:t>
      </w:r>
      <w:proofErr w:type="spellStart"/>
      <w:r w:rsidR="00796C16">
        <w:rPr>
          <w:rFonts w:ascii="Times New Roman" w:eastAsia="Times New Roman" w:hAnsi="Times New Roman" w:cs="Times New Roman"/>
          <w:sz w:val="20"/>
          <w:szCs w:val="20"/>
          <w:lang w:eastAsia="ru-RU"/>
        </w:rPr>
        <w:t>Е.В.тел</w:t>
      </w:r>
      <w:proofErr w:type="spellEnd"/>
      <w:r w:rsidR="00796C16">
        <w:rPr>
          <w:rFonts w:ascii="Times New Roman" w:eastAsia="Times New Roman" w:hAnsi="Times New Roman" w:cs="Times New Roman"/>
          <w:sz w:val="20"/>
          <w:szCs w:val="20"/>
          <w:lang w:eastAsia="ru-RU"/>
        </w:rPr>
        <w:t>. 5-68-25</w:t>
      </w:r>
    </w:p>
    <w:p w:rsidR="009640DA" w:rsidRPr="00306EF5" w:rsidRDefault="00F477BA" w:rsidP="009640DA">
      <w:pPr>
        <w:pStyle w:val="ConsPlusNormal"/>
        <w:jc w:val="right"/>
        <w:rPr>
          <w:rFonts w:ascii="Times New Roman" w:hAnsi="Times New Roman" w:cs="Times New Roman"/>
          <w:sz w:val="28"/>
          <w:szCs w:val="28"/>
        </w:rPr>
      </w:pPr>
      <w:r w:rsidRPr="00306EF5">
        <w:rPr>
          <w:rFonts w:ascii="Times New Roman" w:hAnsi="Times New Roman" w:cs="Times New Roman"/>
          <w:sz w:val="28"/>
          <w:szCs w:val="28"/>
        </w:rPr>
        <w:lastRenderedPageBreak/>
        <w:t xml:space="preserve">Приложение № </w:t>
      </w:r>
      <w:r w:rsidR="009640DA" w:rsidRPr="00306EF5">
        <w:rPr>
          <w:rFonts w:ascii="Times New Roman" w:hAnsi="Times New Roman" w:cs="Times New Roman"/>
          <w:sz w:val="28"/>
          <w:szCs w:val="28"/>
        </w:rPr>
        <w:t>1</w:t>
      </w:r>
    </w:p>
    <w:p w:rsidR="006C7EAB" w:rsidRDefault="009640DA" w:rsidP="006C7EAB">
      <w:pPr>
        <w:pStyle w:val="ConsPlusNormal"/>
        <w:jc w:val="right"/>
        <w:rPr>
          <w:rFonts w:ascii="Times New Roman" w:hAnsi="Times New Roman" w:cs="Times New Roman"/>
          <w:sz w:val="28"/>
          <w:szCs w:val="28"/>
        </w:rPr>
      </w:pPr>
      <w:r w:rsidRPr="00306EF5">
        <w:rPr>
          <w:rFonts w:ascii="Times New Roman" w:hAnsi="Times New Roman" w:cs="Times New Roman"/>
          <w:sz w:val="28"/>
          <w:szCs w:val="28"/>
        </w:rPr>
        <w:t>к постановлению</w:t>
      </w:r>
      <w:r w:rsidR="006C7EAB">
        <w:rPr>
          <w:rFonts w:ascii="Times New Roman" w:hAnsi="Times New Roman" w:cs="Times New Roman"/>
          <w:sz w:val="28"/>
          <w:szCs w:val="28"/>
        </w:rPr>
        <w:t xml:space="preserve"> администрации</w:t>
      </w:r>
    </w:p>
    <w:p w:rsidR="009640DA" w:rsidRPr="00306EF5" w:rsidRDefault="006C7EAB" w:rsidP="006C7EAB">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муниципального образования « Саянск»</w:t>
      </w:r>
    </w:p>
    <w:p w:rsidR="009640DA" w:rsidRPr="00306EF5" w:rsidRDefault="0088507B" w:rsidP="001F1155">
      <w:pPr>
        <w:pStyle w:val="ConsPlusNormal"/>
        <w:jc w:val="right"/>
        <w:rPr>
          <w:rFonts w:ascii="Times New Roman" w:hAnsi="Times New Roman" w:cs="Times New Roman"/>
          <w:sz w:val="28"/>
          <w:szCs w:val="28"/>
        </w:rPr>
      </w:pPr>
      <w:r w:rsidRPr="00306EF5">
        <w:rPr>
          <w:rFonts w:ascii="Times New Roman" w:hAnsi="Times New Roman" w:cs="Times New Roman"/>
          <w:sz w:val="28"/>
          <w:szCs w:val="28"/>
        </w:rPr>
        <w:t xml:space="preserve">от </w:t>
      </w:r>
      <w:r w:rsidR="001F1155">
        <w:rPr>
          <w:rFonts w:ascii="Times New Roman" w:hAnsi="Times New Roman" w:cs="Times New Roman"/>
          <w:sz w:val="28"/>
          <w:szCs w:val="28"/>
        </w:rPr>
        <w:t xml:space="preserve">09.10.2020 </w:t>
      </w:r>
      <w:r w:rsidR="00F477BA" w:rsidRPr="00306EF5">
        <w:rPr>
          <w:rFonts w:ascii="Times New Roman" w:hAnsi="Times New Roman" w:cs="Times New Roman"/>
          <w:sz w:val="28"/>
          <w:szCs w:val="28"/>
        </w:rPr>
        <w:t>№</w:t>
      </w:r>
      <w:r w:rsidRPr="00306EF5">
        <w:rPr>
          <w:rFonts w:ascii="Times New Roman" w:hAnsi="Times New Roman" w:cs="Times New Roman"/>
          <w:sz w:val="28"/>
          <w:szCs w:val="28"/>
        </w:rPr>
        <w:t xml:space="preserve"> </w:t>
      </w:r>
      <w:r w:rsidR="001F1155">
        <w:rPr>
          <w:rFonts w:ascii="Times New Roman" w:hAnsi="Times New Roman" w:cs="Times New Roman"/>
          <w:sz w:val="28"/>
          <w:szCs w:val="28"/>
        </w:rPr>
        <w:t>110-37-959-20</w:t>
      </w:r>
    </w:p>
    <w:p w:rsidR="00F477BA" w:rsidRPr="00306EF5" w:rsidRDefault="00F477BA" w:rsidP="00F477BA">
      <w:pPr>
        <w:pStyle w:val="ConsPlusTitle"/>
        <w:jc w:val="right"/>
        <w:rPr>
          <w:rFonts w:ascii="Times New Roman" w:hAnsi="Times New Roman" w:cs="Times New Roman"/>
          <w:b w:val="0"/>
          <w:sz w:val="28"/>
          <w:szCs w:val="28"/>
        </w:rPr>
      </w:pPr>
    </w:p>
    <w:p w:rsidR="00F477BA" w:rsidRPr="00306EF5" w:rsidRDefault="00F477BA" w:rsidP="00F477BA">
      <w:pPr>
        <w:pStyle w:val="ConsPlusTitle"/>
        <w:jc w:val="right"/>
        <w:rPr>
          <w:rFonts w:ascii="Times New Roman" w:hAnsi="Times New Roman" w:cs="Times New Roman"/>
          <w:b w:val="0"/>
          <w:sz w:val="28"/>
          <w:szCs w:val="28"/>
        </w:rPr>
      </w:pPr>
    </w:p>
    <w:p w:rsidR="00F477BA" w:rsidRPr="00306EF5" w:rsidRDefault="00F477BA" w:rsidP="00F477BA">
      <w:pPr>
        <w:pStyle w:val="ConsPlusTitle"/>
        <w:jc w:val="center"/>
        <w:rPr>
          <w:rFonts w:ascii="Times New Roman" w:hAnsi="Times New Roman" w:cs="Times New Roman"/>
          <w:sz w:val="28"/>
          <w:szCs w:val="28"/>
        </w:rPr>
      </w:pPr>
      <w:r w:rsidRPr="00306EF5">
        <w:rPr>
          <w:rFonts w:ascii="Times New Roman" w:hAnsi="Times New Roman" w:cs="Times New Roman"/>
          <w:sz w:val="28"/>
          <w:szCs w:val="28"/>
        </w:rPr>
        <w:t xml:space="preserve">ПОЛОЖЕНИЕ </w:t>
      </w:r>
    </w:p>
    <w:p w:rsidR="00F477BA" w:rsidRPr="00306EF5" w:rsidRDefault="00F477BA" w:rsidP="00F477BA">
      <w:pPr>
        <w:pStyle w:val="ConsPlusTitle"/>
        <w:jc w:val="center"/>
        <w:rPr>
          <w:rFonts w:ascii="Times New Roman" w:hAnsi="Times New Roman" w:cs="Times New Roman"/>
          <w:sz w:val="28"/>
          <w:szCs w:val="28"/>
        </w:rPr>
      </w:pPr>
      <w:r w:rsidRPr="00306EF5">
        <w:rPr>
          <w:rFonts w:ascii="Times New Roman" w:hAnsi="Times New Roman" w:cs="Times New Roman"/>
          <w:sz w:val="28"/>
          <w:szCs w:val="28"/>
        </w:rPr>
        <w:t xml:space="preserve">ОБ ОПЛАТЕ ТРУДА РАБОТНИКОВ МУНИЦИПАЛЬНОГО </w:t>
      </w:r>
    </w:p>
    <w:p w:rsidR="00F477BA" w:rsidRPr="00306EF5" w:rsidRDefault="00F477BA" w:rsidP="00F477BA">
      <w:pPr>
        <w:pStyle w:val="ConsPlusTitle"/>
        <w:jc w:val="center"/>
        <w:rPr>
          <w:rFonts w:ascii="Times New Roman" w:hAnsi="Times New Roman" w:cs="Times New Roman"/>
          <w:sz w:val="28"/>
          <w:szCs w:val="28"/>
        </w:rPr>
      </w:pPr>
      <w:r w:rsidRPr="00306EF5">
        <w:rPr>
          <w:rFonts w:ascii="Times New Roman" w:hAnsi="Times New Roman" w:cs="Times New Roman"/>
          <w:sz w:val="28"/>
          <w:szCs w:val="28"/>
        </w:rPr>
        <w:t xml:space="preserve"> КАЗЁННОГО УЧРЕЖДЕНИЯ «ЕДИНАЯ ДЕЖУРНО-ДИСПЕТЧЕРСКАЯ СЛУЖБА ГОРОДА САЯНСКА» </w:t>
      </w:r>
    </w:p>
    <w:p w:rsidR="00F477BA" w:rsidRPr="00306EF5" w:rsidRDefault="00F477BA" w:rsidP="00F477BA">
      <w:pPr>
        <w:pStyle w:val="ConsPlusNormal"/>
        <w:jc w:val="center"/>
        <w:rPr>
          <w:rFonts w:ascii="Times New Roman" w:hAnsi="Times New Roman" w:cs="Times New Roman"/>
          <w:sz w:val="28"/>
          <w:szCs w:val="28"/>
        </w:rPr>
      </w:pPr>
    </w:p>
    <w:p w:rsidR="00F477BA" w:rsidRPr="00306EF5" w:rsidRDefault="00F477BA" w:rsidP="00F477BA">
      <w:pPr>
        <w:pStyle w:val="ConsPlusNormal"/>
        <w:jc w:val="center"/>
        <w:outlineLvl w:val="1"/>
        <w:rPr>
          <w:rFonts w:ascii="Times New Roman" w:hAnsi="Times New Roman" w:cs="Times New Roman"/>
          <w:sz w:val="28"/>
          <w:szCs w:val="28"/>
        </w:rPr>
      </w:pPr>
      <w:r w:rsidRPr="00306EF5">
        <w:rPr>
          <w:rFonts w:ascii="Times New Roman" w:hAnsi="Times New Roman" w:cs="Times New Roman"/>
          <w:sz w:val="28"/>
          <w:szCs w:val="28"/>
        </w:rPr>
        <w:t xml:space="preserve"> </w:t>
      </w:r>
      <w:r w:rsidRPr="00306EF5">
        <w:rPr>
          <w:rFonts w:ascii="Times New Roman" w:hAnsi="Times New Roman" w:cs="Times New Roman"/>
          <w:sz w:val="28"/>
          <w:szCs w:val="28"/>
          <w:lang w:val="en-US"/>
        </w:rPr>
        <w:t>I</w:t>
      </w:r>
      <w:r w:rsidRPr="00306EF5">
        <w:rPr>
          <w:rFonts w:ascii="Times New Roman" w:hAnsi="Times New Roman" w:cs="Times New Roman"/>
          <w:sz w:val="28"/>
          <w:szCs w:val="28"/>
        </w:rPr>
        <w:t>. ОБЩИЕ ПОЛОЖЕНИЯ</w:t>
      </w:r>
    </w:p>
    <w:p w:rsidR="00F477BA" w:rsidRPr="00306EF5" w:rsidRDefault="00F477BA" w:rsidP="00F477BA">
      <w:pPr>
        <w:pStyle w:val="ConsPlusNormal"/>
        <w:jc w:val="both"/>
        <w:rPr>
          <w:rFonts w:ascii="Times New Roman" w:hAnsi="Times New Roman" w:cs="Times New Roman"/>
          <w:sz w:val="28"/>
          <w:szCs w:val="28"/>
        </w:rPr>
      </w:pPr>
    </w:p>
    <w:p w:rsidR="006C7EAB" w:rsidRDefault="00F477BA" w:rsidP="00F477BA">
      <w:pPr>
        <w:pStyle w:val="ConsPlusNormal"/>
        <w:ind w:firstLine="540"/>
        <w:jc w:val="both"/>
        <w:rPr>
          <w:rFonts w:ascii="Times New Roman" w:hAnsi="Times New Roman" w:cs="Times New Roman"/>
          <w:sz w:val="28"/>
          <w:szCs w:val="28"/>
        </w:rPr>
      </w:pPr>
      <w:r w:rsidRPr="00306EF5">
        <w:rPr>
          <w:rFonts w:ascii="Times New Roman" w:hAnsi="Times New Roman" w:cs="Times New Roman"/>
          <w:sz w:val="28"/>
          <w:szCs w:val="28"/>
        </w:rPr>
        <w:t xml:space="preserve">1. Положение об оплате труда работников Муниципального  казённого учреждения «Единая дежурно-диспетчерская служба города Саянска» (далее - Положение), разработано в соответствии со </w:t>
      </w:r>
      <w:hyperlink r:id="rId13" w:history="1">
        <w:r w:rsidRPr="00306EF5">
          <w:rPr>
            <w:rFonts w:ascii="Times New Roman" w:hAnsi="Times New Roman" w:cs="Times New Roman"/>
            <w:sz w:val="28"/>
            <w:szCs w:val="28"/>
          </w:rPr>
          <w:t>статьей 144</w:t>
        </w:r>
      </w:hyperlink>
      <w:r w:rsidRPr="00306EF5">
        <w:rPr>
          <w:rFonts w:ascii="Times New Roman" w:hAnsi="Times New Roman" w:cs="Times New Roman"/>
          <w:sz w:val="28"/>
          <w:szCs w:val="28"/>
        </w:rPr>
        <w:t xml:space="preserve"> Трудово</w:t>
      </w:r>
      <w:r w:rsidR="006C7EAB">
        <w:rPr>
          <w:rFonts w:ascii="Times New Roman" w:hAnsi="Times New Roman" w:cs="Times New Roman"/>
          <w:sz w:val="28"/>
          <w:szCs w:val="28"/>
        </w:rPr>
        <w:t>го кодекса Российской Федерации.</w:t>
      </w:r>
    </w:p>
    <w:p w:rsidR="00F477BA" w:rsidRPr="00306EF5" w:rsidRDefault="00F477BA" w:rsidP="00F477BA">
      <w:pPr>
        <w:pStyle w:val="ConsPlusNormal"/>
        <w:ind w:firstLine="540"/>
        <w:jc w:val="both"/>
        <w:rPr>
          <w:rFonts w:ascii="Times New Roman" w:hAnsi="Times New Roman" w:cs="Times New Roman"/>
          <w:sz w:val="28"/>
          <w:szCs w:val="28"/>
        </w:rPr>
      </w:pPr>
      <w:r w:rsidRPr="00306EF5">
        <w:rPr>
          <w:rFonts w:ascii="Times New Roman" w:hAnsi="Times New Roman" w:cs="Times New Roman"/>
          <w:sz w:val="28"/>
          <w:szCs w:val="28"/>
        </w:rPr>
        <w:t xml:space="preserve"> 2. Настоящее Положение определяет:</w:t>
      </w:r>
    </w:p>
    <w:p w:rsidR="00F477BA" w:rsidRPr="00306EF5" w:rsidRDefault="00F477BA" w:rsidP="00F477BA">
      <w:pPr>
        <w:pStyle w:val="ConsPlusNormal"/>
        <w:ind w:firstLine="540"/>
        <w:jc w:val="both"/>
        <w:rPr>
          <w:rFonts w:ascii="Times New Roman" w:hAnsi="Times New Roman" w:cs="Times New Roman"/>
          <w:sz w:val="28"/>
          <w:szCs w:val="28"/>
        </w:rPr>
      </w:pPr>
      <w:r w:rsidRPr="00306EF5">
        <w:rPr>
          <w:rFonts w:ascii="Times New Roman" w:hAnsi="Times New Roman" w:cs="Times New Roman"/>
          <w:sz w:val="28"/>
          <w:szCs w:val="28"/>
        </w:rPr>
        <w:t>1) минимальные размеры окладов работников Муниципального казённого учреждения «Единая дежурно-диспетчерская служба города Саянска» (далее – Учреждение);</w:t>
      </w:r>
    </w:p>
    <w:p w:rsidR="00F477BA" w:rsidRPr="00306EF5" w:rsidRDefault="00F477BA" w:rsidP="00F477BA">
      <w:pPr>
        <w:pStyle w:val="ConsPlusNormal"/>
        <w:ind w:firstLine="540"/>
        <w:jc w:val="both"/>
        <w:rPr>
          <w:rFonts w:ascii="Times New Roman" w:hAnsi="Times New Roman" w:cs="Times New Roman"/>
          <w:sz w:val="28"/>
          <w:szCs w:val="28"/>
        </w:rPr>
      </w:pPr>
      <w:r w:rsidRPr="00306EF5">
        <w:rPr>
          <w:rFonts w:ascii="Times New Roman" w:hAnsi="Times New Roman" w:cs="Times New Roman"/>
          <w:sz w:val="28"/>
          <w:szCs w:val="28"/>
        </w:rPr>
        <w:t>2) виды, размер, порядок и условия установления выплат компенсационного характера работникам Учреждения;</w:t>
      </w:r>
    </w:p>
    <w:p w:rsidR="00F477BA" w:rsidRPr="00306EF5" w:rsidRDefault="00F477BA" w:rsidP="00F477BA">
      <w:pPr>
        <w:pStyle w:val="ConsPlusNormal"/>
        <w:ind w:firstLine="540"/>
        <w:jc w:val="both"/>
        <w:rPr>
          <w:rFonts w:ascii="Times New Roman" w:hAnsi="Times New Roman" w:cs="Times New Roman"/>
          <w:sz w:val="28"/>
          <w:szCs w:val="28"/>
        </w:rPr>
      </w:pPr>
      <w:r w:rsidRPr="00306EF5">
        <w:rPr>
          <w:rFonts w:ascii="Times New Roman" w:hAnsi="Times New Roman" w:cs="Times New Roman"/>
          <w:sz w:val="28"/>
          <w:szCs w:val="28"/>
        </w:rPr>
        <w:t>3) виды, размер, порядок и условия установления выплат стимулирующего характера работникам Учреждения;</w:t>
      </w:r>
    </w:p>
    <w:p w:rsidR="00F477BA" w:rsidRPr="00306EF5" w:rsidRDefault="00F477BA" w:rsidP="00F477BA">
      <w:pPr>
        <w:pStyle w:val="ConsPlusNormal"/>
        <w:ind w:firstLine="540"/>
        <w:jc w:val="both"/>
        <w:rPr>
          <w:rFonts w:ascii="Times New Roman" w:hAnsi="Times New Roman" w:cs="Times New Roman"/>
          <w:sz w:val="28"/>
          <w:szCs w:val="28"/>
        </w:rPr>
      </w:pPr>
      <w:r w:rsidRPr="00306EF5">
        <w:rPr>
          <w:rFonts w:ascii="Times New Roman" w:hAnsi="Times New Roman" w:cs="Times New Roman"/>
          <w:sz w:val="28"/>
          <w:szCs w:val="28"/>
        </w:rPr>
        <w:t>4) иные вопросы, связанные с оплатой труда работников Учреждения.</w:t>
      </w:r>
    </w:p>
    <w:p w:rsidR="00F477BA" w:rsidRPr="00306EF5" w:rsidRDefault="00F477BA" w:rsidP="00F477BA">
      <w:pPr>
        <w:pStyle w:val="ConsPlusNormal"/>
        <w:ind w:firstLine="540"/>
        <w:jc w:val="both"/>
        <w:rPr>
          <w:rFonts w:ascii="Times New Roman" w:hAnsi="Times New Roman" w:cs="Times New Roman"/>
          <w:sz w:val="28"/>
          <w:szCs w:val="28"/>
        </w:rPr>
      </w:pPr>
      <w:r w:rsidRPr="00306EF5">
        <w:rPr>
          <w:rFonts w:ascii="Times New Roman" w:hAnsi="Times New Roman" w:cs="Times New Roman"/>
          <w:sz w:val="28"/>
          <w:szCs w:val="28"/>
        </w:rPr>
        <w:t xml:space="preserve">3. </w:t>
      </w:r>
      <w:proofErr w:type="gramStart"/>
      <w:r w:rsidRPr="00306EF5">
        <w:rPr>
          <w:rFonts w:ascii="Times New Roman" w:hAnsi="Times New Roman" w:cs="Times New Roman"/>
          <w:sz w:val="28"/>
          <w:szCs w:val="28"/>
        </w:rPr>
        <w:t>Система оплаты  работников Учреждения, включая размеры окладов, выплаты компенсационного и стимулирующего характера, устанавливаются трудовыми договорами, соглашениями, локальными нормативными правовыми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Иркутской области, муниципальными нормативными правовыми актами органа местного самоуправления муниципального образования «город Саянск», настоящим Положением.</w:t>
      </w:r>
      <w:proofErr w:type="gramEnd"/>
    </w:p>
    <w:p w:rsidR="00F477BA" w:rsidRPr="00306EF5" w:rsidRDefault="00F477BA" w:rsidP="00F477BA">
      <w:pPr>
        <w:pStyle w:val="ConsPlusNormal"/>
        <w:ind w:firstLine="540"/>
        <w:jc w:val="both"/>
        <w:rPr>
          <w:rFonts w:ascii="Times New Roman" w:hAnsi="Times New Roman" w:cs="Times New Roman"/>
          <w:sz w:val="28"/>
          <w:szCs w:val="28"/>
        </w:rPr>
      </w:pPr>
      <w:r w:rsidRPr="00306EF5">
        <w:rPr>
          <w:rFonts w:ascii="Times New Roman" w:hAnsi="Times New Roman" w:cs="Times New Roman"/>
          <w:sz w:val="28"/>
          <w:szCs w:val="28"/>
        </w:rPr>
        <w:t>4. Условия оплаты труда,  выплаты компенсационного характера, выплаты стимулирующего характера закрепляются в трудовых договорах (дополнительных соглашениях к трудовым договорам) с работником в соответствии со штатным расписанием, настоящим Положением.</w:t>
      </w:r>
    </w:p>
    <w:p w:rsidR="00F477BA" w:rsidRPr="00306EF5" w:rsidRDefault="00F477BA" w:rsidP="00F477BA">
      <w:pPr>
        <w:pStyle w:val="ConsPlusNormal"/>
        <w:ind w:firstLine="540"/>
        <w:jc w:val="both"/>
        <w:rPr>
          <w:rFonts w:ascii="Times New Roman" w:hAnsi="Times New Roman" w:cs="Times New Roman"/>
          <w:sz w:val="28"/>
          <w:szCs w:val="28"/>
        </w:rPr>
      </w:pPr>
      <w:r w:rsidRPr="00306EF5">
        <w:rPr>
          <w:rFonts w:ascii="Times New Roman" w:hAnsi="Times New Roman" w:cs="Times New Roman"/>
          <w:sz w:val="28"/>
          <w:szCs w:val="28"/>
        </w:rPr>
        <w:t>5. Изменение системы оплаты труда в Учреждении производится в соответствии с действующим законодательством Российской Федерации и муниципальными правовыми актами органа местного самоуправления муниципального образования «город Саянск».</w:t>
      </w:r>
    </w:p>
    <w:p w:rsidR="00F477BA" w:rsidRPr="00306EF5" w:rsidRDefault="00F477BA" w:rsidP="00F477BA">
      <w:pPr>
        <w:pStyle w:val="ConsPlusNormal"/>
        <w:ind w:firstLine="540"/>
        <w:jc w:val="both"/>
        <w:rPr>
          <w:rFonts w:ascii="Times New Roman" w:hAnsi="Times New Roman" w:cs="Times New Roman"/>
          <w:sz w:val="28"/>
          <w:szCs w:val="28"/>
        </w:rPr>
      </w:pPr>
      <w:r w:rsidRPr="00306EF5">
        <w:rPr>
          <w:rFonts w:ascii="Times New Roman" w:hAnsi="Times New Roman" w:cs="Times New Roman"/>
          <w:sz w:val="28"/>
          <w:szCs w:val="28"/>
        </w:rPr>
        <w:t xml:space="preserve">6. Источником </w:t>
      </w:r>
      <w:proofErr w:type="gramStart"/>
      <w:r w:rsidRPr="00306EF5">
        <w:rPr>
          <w:rFonts w:ascii="Times New Roman" w:hAnsi="Times New Roman" w:cs="Times New Roman"/>
          <w:sz w:val="28"/>
          <w:szCs w:val="28"/>
        </w:rPr>
        <w:t>формирования фонда оплаты труда Учреждения</w:t>
      </w:r>
      <w:proofErr w:type="gramEnd"/>
      <w:r w:rsidRPr="00306EF5">
        <w:rPr>
          <w:rFonts w:ascii="Times New Roman" w:hAnsi="Times New Roman" w:cs="Times New Roman"/>
          <w:sz w:val="28"/>
          <w:szCs w:val="28"/>
        </w:rPr>
        <w:t xml:space="preserve"> на текущий финансовый год (текущий финансовый год и на плановый период) являются </w:t>
      </w:r>
      <w:r w:rsidRPr="00B771AC">
        <w:rPr>
          <w:rFonts w:ascii="Times New Roman" w:hAnsi="Times New Roman" w:cs="Times New Roman"/>
          <w:sz w:val="28"/>
          <w:szCs w:val="28"/>
        </w:rPr>
        <w:t>средства</w:t>
      </w:r>
      <w:r w:rsidR="00244FE1" w:rsidRPr="00B771AC">
        <w:rPr>
          <w:rFonts w:ascii="Times New Roman" w:hAnsi="Times New Roman" w:cs="Times New Roman"/>
          <w:sz w:val="28"/>
          <w:szCs w:val="28"/>
        </w:rPr>
        <w:t xml:space="preserve"> местного </w:t>
      </w:r>
      <w:r w:rsidRPr="00B771AC">
        <w:rPr>
          <w:rFonts w:ascii="Times New Roman" w:hAnsi="Times New Roman" w:cs="Times New Roman"/>
          <w:sz w:val="28"/>
          <w:szCs w:val="28"/>
        </w:rPr>
        <w:t>бюджета</w:t>
      </w:r>
      <w:r w:rsidRPr="00306EF5">
        <w:rPr>
          <w:rFonts w:ascii="Times New Roman" w:hAnsi="Times New Roman" w:cs="Times New Roman"/>
          <w:sz w:val="28"/>
          <w:szCs w:val="28"/>
        </w:rPr>
        <w:t xml:space="preserve"> муниципального образования «город </w:t>
      </w:r>
      <w:r w:rsidRPr="00306EF5">
        <w:rPr>
          <w:rFonts w:ascii="Times New Roman" w:hAnsi="Times New Roman" w:cs="Times New Roman"/>
          <w:sz w:val="28"/>
          <w:szCs w:val="28"/>
        </w:rPr>
        <w:lastRenderedPageBreak/>
        <w:t>Саянск».</w:t>
      </w:r>
    </w:p>
    <w:p w:rsidR="00F477BA" w:rsidRPr="00306EF5" w:rsidRDefault="00F477BA" w:rsidP="00F477BA">
      <w:pPr>
        <w:pStyle w:val="ConsPlusNormal"/>
        <w:jc w:val="both"/>
        <w:rPr>
          <w:rFonts w:ascii="Times New Roman" w:hAnsi="Times New Roman" w:cs="Times New Roman"/>
          <w:sz w:val="28"/>
          <w:szCs w:val="28"/>
        </w:rPr>
      </w:pPr>
    </w:p>
    <w:p w:rsidR="00F477BA" w:rsidRPr="00306EF5" w:rsidRDefault="00F477BA" w:rsidP="00F477BA">
      <w:pPr>
        <w:pStyle w:val="ConsPlusNormal"/>
        <w:jc w:val="center"/>
        <w:outlineLvl w:val="1"/>
        <w:rPr>
          <w:rFonts w:ascii="Times New Roman" w:hAnsi="Times New Roman" w:cs="Times New Roman"/>
          <w:sz w:val="28"/>
          <w:szCs w:val="28"/>
        </w:rPr>
      </w:pPr>
      <w:r w:rsidRPr="00306EF5">
        <w:rPr>
          <w:rFonts w:ascii="Times New Roman" w:hAnsi="Times New Roman" w:cs="Times New Roman"/>
          <w:sz w:val="28"/>
          <w:szCs w:val="28"/>
        </w:rPr>
        <w:t xml:space="preserve"> </w:t>
      </w:r>
      <w:r w:rsidRPr="00306EF5">
        <w:rPr>
          <w:rFonts w:ascii="Times New Roman" w:hAnsi="Times New Roman" w:cs="Times New Roman"/>
          <w:sz w:val="28"/>
          <w:szCs w:val="28"/>
          <w:lang w:val="en-US"/>
        </w:rPr>
        <w:t>II</w:t>
      </w:r>
      <w:r w:rsidRPr="00306EF5">
        <w:rPr>
          <w:rFonts w:ascii="Times New Roman" w:hAnsi="Times New Roman" w:cs="Times New Roman"/>
          <w:sz w:val="28"/>
          <w:szCs w:val="28"/>
        </w:rPr>
        <w:t>. ПОРЯДОК И УСЛОВИЯ ОПЛАТЫ ТРУДА</w:t>
      </w:r>
    </w:p>
    <w:p w:rsidR="00F477BA" w:rsidRPr="00306EF5" w:rsidRDefault="00F477BA" w:rsidP="00F477BA">
      <w:pPr>
        <w:pStyle w:val="ConsPlusNormal"/>
        <w:jc w:val="center"/>
        <w:rPr>
          <w:rFonts w:ascii="Times New Roman" w:hAnsi="Times New Roman" w:cs="Times New Roman"/>
          <w:sz w:val="28"/>
          <w:szCs w:val="28"/>
        </w:rPr>
      </w:pPr>
      <w:r w:rsidRPr="00306EF5">
        <w:rPr>
          <w:rFonts w:ascii="Times New Roman" w:hAnsi="Times New Roman" w:cs="Times New Roman"/>
          <w:sz w:val="28"/>
          <w:szCs w:val="28"/>
        </w:rPr>
        <w:t>РАБОТНИКОВ МУНИЦИПАЛЬНОГО КАЗЕННОГО УЧРЕЖДЕНИЯ</w:t>
      </w:r>
    </w:p>
    <w:p w:rsidR="00F477BA" w:rsidRPr="00306EF5" w:rsidRDefault="00F477BA" w:rsidP="00F477BA">
      <w:pPr>
        <w:pStyle w:val="ConsPlusNormal"/>
        <w:jc w:val="both"/>
        <w:rPr>
          <w:rFonts w:ascii="Times New Roman" w:hAnsi="Times New Roman" w:cs="Times New Roman"/>
          <w:sz w:val="28"/>
          <w:szCs w:val="28"/>
        </w:rPr>
      </w:pPr>
    </w:p>
    <w:p w:rsidR="00F477BA" w:rsidRPr="00306EF5" w:rsidRDefault="00F477BA" w:rsidP="006C7EAB">
      <w:pPr>
        <w:pStyle w:val="ConsPlusNormal"/>
        <w:ind w:firstLine="567"/>
        <w:jc w:val="both"/>
        <w:rPr>
          <w:rFonts w:ascii="Times New Roman" w:hAnsi="Times New Roman" w:cs="Times New Roman"/>
          <w:sz w:val="28"/>
          <w:szCs w:val="28"/>
        </w:rPr>
      </w:pPr>
      <w:r w:rsidRPr="00306EF5">
        <w:rPr>
          <w:rFonts w:ascii="Times New Roman" w:hAnsi="Times New Roman" w:cs="Times New Roman"/>
          <w:sz w:val="28"/>
          <w:szCs w:val="28"/>
        </w:rPr>
        <w:t xml:space="preserve">7. Порядок и условия оплаты труда  работников Учреждения устанавливаются в соответствии с действующим законодательством Российской Федерации с учетом системы основных государственных гарантий по оплате труда </w:t>
      </w:r>
      <w:r w:rsidR="006C7EAB" w:rsidRPr="00306EF5">
        <w:rPr>
          <w:rFonts w:ascii="Times New Roman" w:hAnsi="Times New Roman" w:cs="Times New Roman"/>
          <w:sz w:val="28"/>
          <w:szCs w:val="28"/>
        </w:rPr>
        <w:t>работников,</w:t>
      </w:r>
      <w:r w:rsidRPr="00306EF5">
        <w:rPr>
          <w:rFonts w:ascii="Times New Roman" w:hAnsi="Times New Roman" w:cs="Times New Roman"/>
          <w:sz w:val="28"/>
          <w:szCs w:val="28"/>
        </w:rPr>
        <w:t xml:space="preserve"> и включает в себя:</w:t>
      </w:r>
    </w:p>
    <w:p w:rsidR="004C2A2A" w:rsidRPr="004C2A2A" w:rsidRDefault="006C7EAB" w:rsidP="006C7EAB">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743923">
        <w:rPr>
          <w:rFonts w:ascii="Times New Roman" w:hAnsi="Times New Roman" w:cs="Times New Roman"/>
          <w:sz w:val="28"/>
          <w:szCs w:val="28"/>
        </w:rPr>
        <w:t xml:space="preserve">оклада и ежемесячной премии по результатам работы </w:t>
      </w:r>
      <w:r w:rsidRPr="004C2A2A">
        <w:rPr>
          <w:rFonts w:ascii="Times New Roman" w:hAnsi="Times New Roman" w:cs="Times New Roman"/>
          <w:sz w:val="28"/>
          <w:szCs w:val="28"/>
        </w:rPr>
        <w:t>(</w:t>
      </w:r>
      <w:r w:rsidRPr="004C2A2A">
        <w:fldChar w:fldCharType="begin"/>
      </w:r>
      <w:r w:rsidRPr="004C2A2A">
        <w:instrText xml:space="preserve"> HYPERLINK \l "P50" </w:instrText>
      </w:r>
      <w:r w:rsidRPr="004C2A2A">
        <w:fldChar w:fldCharType="separate"/>
      </w:r>
      <w:r w:rsidR="004C2A2A" w:rsidRPr="004C2A2A">
        <w:rPr>
          <w:rFonts w:ascii="Times New Roman" w:hAnsi="Times New Roman" w:cs="Times New Roman"/>
          <w:sz w:val="28"/>
          <w:szCs w:val="28"/>
        </w:rPr>
        <w:t>приложение</w:t>
      </w:r>
      <w:proofErr w:type="gramEnd"/>
    </w:p>
    <w:p w:rsidR="006C7EAB" w:rsidRPr="00743923" w:rsidRDefault="006C7EAB" w:rsidP="004C2A2A">
      <w:pPr>
        <w:pStyle w:val="ConsPlusNormal"/>
        <w:jc w:val="both"/>
        <w:rPr>
          <w:rFonts w:ascii="Times New Roman" w:hAnsi="Times New Roman" w:cs="Times New Roman"/>
          <w:sz w:val="28"/>
          <w:szCs w:val="28"/>
        </w:rPr>
      </w:pPr>
      <w:r w:rsidRPr="004C2A2A">
        <w:rPr>
          <w:rFonts w:ascii="Times New Roman" w:hAnsi="Times New Roman" w:cs="Times New Roman"/>
          <w:sz w:val="28"/>
          <w:szCs w:val="28"/>
        </w:rPr>
        <w:t xml:space="preserve"> № 1</w:t>
      </w:r>
      <w:r w:rsidRPr="004C2A2A">
        <w:rPr>
          <w:rFonts w:ascii="Times New Roman" w:hAnsi="Times New Roman" w:cs="Times New Roman"/>
          <w:sz w:val="28"/>
          <w:szCs w:val="28"/>
        </w:rPr>
        <w:fldChar w:fldCharType="end"/>
      </w:r>
      <w:r w:rsidRPr="004C2A2A">
        <w:rPr>
          <w:rFonts w:ascii="Times New Roman" w:hAnsi="Times New Roman" w:cs="Times New Roman"/>
          <w:sz w:val="28"/>
          <w:szCs w:val="28"/>
        </w:rPr>
        <w:t>);</w:t>
      </w:r>
    </w:p>
    <w:p w:rsidR="006C7EAB" w:rsidRDefault="006C7EAB" w:rsidP="006C7EAB">
      <w:pPr>
        <w:pStyle w:val="ConsPlusNormal"/>
        <w:ind w:firstLine="540"/>
        <w:jc w:val="both"/>
        <w:rPr>
          <w:rFonts w:ascii="Times New Roman" w:hAnsi="Times New Roman" w:cs="Times New Roman"/>
          <w:sz w:val="28"/>
          <w:szCs w:val="28"/>
        </w:rPr>
      </w:pPr>
      <w:r w:rsidRPr="00743923">
        <w:rPr>
          <w:rFonts w:ascii="Times New Roman" w:hAnsi="Times New Roman" w:cs="Times New Roman"/>
          <w:sz w:val="28"/>
          <w:szCs w:val="28"/>
        </w:rPr>
        <w:t xml:space="preserve">- надбавки за выслугу лет </w:t>
      </w:r>
    </w:p>
    <w:p w:rsidR="006C7EAB" w:rsidRDefault="006C7EAB" w:rsidP="006C7EA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материальной помощи к отпуску;</w:t>
      </w:r>
    </w:p>
    <w:p w:rsidR="006C7EAB" w:rsidRPr="00743923" w:rsidRDefault="006C7EAB" w:rsidP="006C7EAB">
      <w:pPr>
        <w:pStyle w:val="ConsPlusNormal"/>
        <w:ind w:firstLine="540"/>
        <w:jc w:val="both"/>
        <w:rPr>
          <w:rFonts w:ascii="Times New Roman" w:hAnsi="Times New Roman" w:cs="Times New Roman"/>
          <w:sz w:val="28"/>
          <w:szCs w:val="28"/>
        </w:rPr>
      </w:pPr>
      <w:r w:rsidRPr="00743923">
        <w:rPr>
          <w:rFonts w:ascii="Times New Roman" w:hAnsi="Times New Roman" w:cs="Times New Roman"/>
          <w:sz w:val="28"/>
          <w:szCs w:val="28"/>
        </w:rPr>
        <w:t>- ежемесячной надбавки за сложность, напряженность и высокие достижения в труде;</w:t>
      </w:r>
    </w:p>
    <w:p w:rsidR="006C7EAB" w:rsidRPr="004E57AE" w:rsidRDefault="006C7EAB" w:rsidP="006C7EAB">
      <w:pPr>
        <w:pStyle w:val="ConsPlusNormal"/>
        <w:ind w:firstLine="540"/>
        <w:jc w:val="both"/>
        <w:rPr>
          <w:rFonts w:ascii="Times New Roman" w:hAnsi="Times New Roman" w:cs="Times New Roman"/>
          <w:sz w:val="28"/>
          <w:szCs w:val="28"/>
        </w:rPr>
      </w:pPr>
      <w:r w:rsidRPr="004E57AE">
        <w:rPr>
          <w:rFonts w:ascii="Times New Roman" w:hAnsi="Times New Roman" w:cs="Times New Roman"/>
          <w:sz w:val="28"/>
          <w:szCs w:val="28"/>
        </w:rPr>
        <w:t>- районного коэффициента и процентной надбавки за работу в южных районах Иркутской области в соответствии с действующим законодательством Российской Федерации и Иркутской области.</w:t>
      </w:r>
    </w:p>
    <w:p w:rsidR="00F477BA" w:rsidRPr="00306EF5" w:rsidRDefault="006C7EAB" w:rsidP="000C576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00F477BA" w:rsidRPr="00306EF5">
        <w:rPr>
          <w:rFonts w:ascii="Times New Roman" w:hAnsi="Times New Roman" w:cs="Times New Roman"/>
          <w:sz w:val="28"/>
          <w:szCs w:val="28"/>
        </w:rPr>
        <w:t>. Фонд оплаты труда работников формируется с учетом районного коэффициента и процентной надбавки к заработной плате за работу в южных районах Иркутской области, установленных  в соответствии с законодательством Российской Федерации.</w:t>
      </w:r>
    </w:p>
    <w:p w:rsidR="00F477BA" w:rsidRPr="00306EF5" w:rsidRDefault="006C7EAB" w:rsidP="000C576D">
      <w:pPr>
        <w:pStyle w:val="a9"/>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9</w:t>
      </w:r>
      <w:r w:rsidR="00F477BA" w:rsidRPr="00306EF5">
        <w:rPr>
          <w:rFonts w:ascii="Times New Roman" w:hAnsi="Times New Roman" w:cs="Times New Roman"/>
          <w:sz w:val="28"/>
          <w:szCs w:val="28"/>
        </w:rPr>
        <w:t xml:space="preserve">. </w:t>
      </w:r>
      <w:r w:rsidR="00F477BA" w:rsidRPr="00306EF5">
        <w:rPr>
          <w:rFonts w:ascii="Times New Roman" w:hAnsi="Times New Roman" w:cs="Times New Roman"/>
          <w:color w:val="000000"/>
          <w:sz w:val="28"/>
          <w:szCs w:val="28"/>
          <w:shd w:val="clear" w:color="auto" w:fill="FFFFFF"/>
        </w:rPr>
        <w:t>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F477BA" w:rsidRPr="00306EF5" w:rsidRDefault="00F477BA" w:rsidP="00F477BA">
      <w:pPr>
        <w:pStyle w:val="ConsPlusNormal"/>
        <w:jc w:val="both"/>
        <w:rPr>
          <w:rFonts w:ascii="Times New Roman" w:hAnsi="Times New Roman" w:cs="Times New Roman"/>
          <w:sz w:val="28"/>
          <w:szCs w:val="28"/>
        </w:rPr>
      </w:pPr>
    </w:p>
    <w:p w:rsidR="00F477BA" w:rsidRPr="00306EF5" w:rsidRDefault="00F477BA" w:rsidP="00F477BA">
      <w:pPr>
        <w:pStyle w:val="ConsPlusNormal"/>
        <w:jc w:val="center"/>
        <w:outlineLvl w:val="1"/>
        <w:rPr>
          <w:rFonts w:ascii="Times New Roman" w:hAnsi="Times New Roman" w:cs="Times New Roman"/>
          <w:sz w:val="28"/>
          <w:szCs w:val="28"/>
        </w:rPr>
      </w:pPr>
      <w:bookmarkStart w:id="0" w:name="P112"/>
      <w:bookmarkEnd w:id="0"/>
      <w:r w:rsidRPr="00306EF5">
        <w:rPr>
          <w:rFonts w:ascii="Times New Roman" w:hAnsi="Times New Roman" w:cs="Times New Roman"/>
          <w:sz w:val="28"/>
          <w:szCs w:val="28"/>
          <w:lang w:val="en-US"/>
        </w:rPr>
        <w:t>III</w:t>
      </w:r>
      <w:r w:rsidRPr="00306EF5">
        <w:rPr>
          <w:rFonts w:ascii="Times New Roman" w:hAnsi="Times New Roman" w:cs="Times New Roman"/>
          <w:sz w:val="28"/>
          <w:szCs w:val="28"/>
        </w:rPr>
        <w:t>. ВИДЫ, РАЗМЕР, ПОРЯДОК И УСЛОВИЯ ПРИМЕНЕНИЯ</w:t>
      </w:r>
    </w:p>
    <w:p w:rsidR="00F477BA" w:rsidRPr="00306EF5" w:rsidRDefault="00F477BA" w:rsidP="00F477BA">
      <w:pPr>
        <w:pStyle w:val="ConsPlusNormal"/>
        <w:jc w:val="center"/>
        <w:rPr>
          <w:rFonts w:ascii="Times New Roman" w:hAnsi="Times New Roman" w:cs="Times New Roman"/>
          <w:sz w:val="28"/>
          <w:szCs w:val="28"/>
        </w:rPr>
      </w:pPr>
      <w:r w:rsidRPr="00306EF5">
        <w:rPr>
          <w:rFonts w:ascii="Times New Roman" w:hAnsi="Times New Roman" w:cs="Times New Roman"/>
          <w:sz w:val="28"/>
          <w:szCs w:val="28"/>
        </w:rPr>
        <w:t>КОМПЕНСАЦИОННЫХ ВЫПЛАТ</w:t>
      </w:r>
    </w:p>
    <w:p w:rsidR="00F477BA" w:rsidRPr="00306EF5" w:rsidRDefault="00F477BA" w:rsidP="00F477BA">
      <w:pPr>
        <w:pStyle w:val="ConsPlusNormal"/>
        <w:jc w:val="both"/>
        <w:rPr>
          <w:rFonts w:ascii="Times New Roman" w:hAnsi="Times New Roman" w:cs="Times New Roman"/>
          <w:sz w:val="28"/>
          <w:szCs w:val="28"/>
        </w:rPr>
      </w:pPr>
    </w:p>
    <w:p w:rsidR="00F477BA" w:rsidRPr="00306EF5" w:rsidRDefault="006C7EAB" w:rsidP="00F477B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00F477BA" w:rsidRPr="00306EF5">
        <w:rPr>
          <w:rFonts w:ascii="Times New Roman" w:hAnsi="Times New Roman" w:cs="Times New Roman"/>
          <w:sz w:val="28"/>
          <w:szCs w:val="28"/>
        </w:rPr>
        <w:t xml:space="preserve">. Выплаты компенсационного характера, размеры и условия их реализации работникам устанавливаются коллективным договором, локальными </w:t>
      </w:r>
      <w:r w:rsidR="00F477BA" w:rsidRPr="00244FE1">
        <w:rPr>
          <w:rFonts w:ascii="Times New Roman" w:hAnsi="Times New Roman" w:cs="Times New Roman"/>
          <w:sz w:val="28"/>
          <w:szCs w:val="28"/>
        </w:rPr>
        <w:t>нормативными</w:t>
      </w:r>
      <w:r w:rsidR="00F477BA" w:rsidRPr="00306EF5">
        <w:rPr>
          <w:rFonts w:ascii="Times New Roman" w:hAnsi="Times New Roman" w:cs="Times New Roman"/>
          <w:sz w:val="28"/>
          <w:szCs w:val="28"/>
        </w:rPr>
        <w:t xml:space="preserve"> актами Учреждения в соответствии с трудовым законодательством Российской Федерации, отраслевыми нормативными правовыми актами, регулирующими особенности оплаты труда по виду экономической деятельности, иными нормативными правовыми актами, содержащими нормы трудового права, по согласованию с Учредителем.</w:t>
      </w:r>
    </w:p>
    <w:p w:rsidR="00F477BA" w:rsidRPr="00306EF5" w:rsidRDefault="006C7EAB" w:rsidP="00F477B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00F477BA" w:rsidRPr="00306EF5">
        <w:rPr>
          <w:rFonts w:ascii="Times New Roman" w:hAnsi="Times New Roman" w:cs="Times New Roman"/>
          <w:sz w:val="28"/>
          <w:szCs w:val="28"/>
        </w:rPr>
        <w:t>. Работникам Учреждения устанавливаются следующие выплаты компенсационного характера:</w:t>
      </w:r>
    </w:p>
    <w:p w:rsidR="00F477BA" w:rsidRPr="00306EF5" w:rsidRDefault="00F477BA" w:rsidP="00F477BA">
      <w:pPr>
        <w:pStyle w:val="ConsPlusNormal"/>
        <w:ind w:firstLine="540"/>
        <w:jc w:val="both"/>
        <w:rPr>
          <w:rFonts w:ascii="Times New Roman" w:hAnsi="Times New Roman" w:cs="Times New Roman"/>
          <w:sz w:val="28"/>
          <w:szCs w:val="28"/>
        </w:rPr>
      </w:pPr>
      <w:r w:rsidRPr="00306EF5">
        <w:rPr>
          <w:rFonts w:ascii="Times New Roman" w:hAnsi="Times New Roman" w:cs="Times New Roman"/>
          <w:sz w:val="28"/>
          <w:szCs w:val="28"/>
        </w:rPr>
        <w:t>1) выплаты за работу в местностях с особыми климатическими условиями;</w:t>
      </w:r>
    </w:p>
    <w:p w:rsidR="00F477BA" w:rsidRPr="00306EF5" w:rsidRDefault="00F477BA" w:rsidP="00F477BA">
      <w:pPr>
        <w:pStyle w:val="ConsPlusNormal"/>
        <w:ind w:firstLine="540"/>
        <w:jc w:val="both"/>
        <w:rPr>
          <w:rFonts w:ascii="Times New Roman" w:hAnsi="Times New Roman" w:cs="Times New Roman"/>
          <w:sz w:val="28"/>
          <w:szCs w:val="28"/>
        </w:rPr>
      </w:pPr>
      <w:r w:rsidRPr="00306EF5">
        <w:rPr>
          <w:rFonts w:ascii="Times New Roman" w:hAnsi="Times New Roman" w:cs="Times New Roman"/>
          <w:sz w:val="28"/>
          <w:szCs w:val="28"/>
        </w:rPr>
        <w:t xml:space="preserve">2) выплаты за работу в условиях, отклоняющихся от нормальных (при выполнении работ различной квалификации, совмещении профессий (должностей), сверхурочная работа, работа в ночное время, выходные и </w:t>
      </w:r>
      <w:r w:rsidRPr="00306EF5">
        <w:rPr>
          <w:rFonts w:ascii="Times New Roman" w:hAnsi="Times New Roman" w:cs="Times New Roman"/>
          <w:sz w:val="28"/>
          <w:szCs w:val="28"/>
        </w:rPr>
        <w:lastRenderedPageBreak/>
        <w:t>нерабочие праздничные дни и при выполнении работ в других условиях, отклоняющихся от нормальных);</w:t>
      </w:r>
    </w:p>
    <w:p w:rsidR="00F477BA" w:rsidRPr="00306EF5" w:rsidRDefault="00F477BA" w:rsidP="00F477BA">
      <w:pPr>
        <w:pStyle w:val="ConsPlusNormal"/>
        <w:ind w:firstLine="540"/>
        <w:jc w:val="both"/>
        <w:rPr>
          <w:rFonts w:ascii="Times New Roman" w:hAnsi="Times New Roman" w:cs="Times New Roman"/>
          <w:sz w:val="28"/>
          <w:szCs w:val="28"/>
        </w:rPr>
      </w:pPr>
      <w:r w:rsidRPr="00306EF5">
        <w:rPr>
          <w:rFonts w:ascii="Times New Roman" w:hAnsi="Times New Roman" w:cs="Times New Roman"/>
          <w:sz w:val="28"/>
          <w:szCs w:val="28"/>
        </w:rPr>
        <w:t>3) надбавки за работу со сведениями, составляющими государственную тайну.</w:t>
      </w:r>
    </w:p>
    <w:p w:rsidR="00F477BA" w:rsidRPr="00306EF5" w:rsidRDefault="00F477BA" w:rsidP="00F477BA">
      <w:pPr>
        <w:pStyle w:val="ConsPlusNormal"/>
        <w:jc w:val="both"/>
        <w:rPr>
          <w:rFonts w:ascii="Times New Roman" w:hAnsi="Times New Roman" w:cs="Times New Roman"/>
          <w:sz w:val="28"/>
          <w:szCs w:val="28"/>
        </w:rPr>
      </w:pPr>
    </w:p>
    <w:p w:rsidR="00F477BA" w:rsidRPr="001F1155" w:rsidRDefault="001F1155" w:rsidP="00F477BA">
      <w:pPr>
        <w:pStyle w:val="ConsPlusNormal"/>
        <w:jc w:val="center"/>
        <w:outlineLvl w:val="2"/>
        <w:rPr>
          <w:rFonts w:ascii="Times New Roman" w:hAnsi="Times New Roman" w:cs="Times New Roman"/>
          <w:sz w:val="28"/>
          <w:szCs w:val="28"/>
        </w:rPr>
      </w:pPr>
      <w:r w:rsidRPr="001F1155">
        <w:rPr>
          <w:rFonts w:ascii="Times New Roman" w:hAnsi="Times New Roman" w:cs="Times New Roman"/>
          <w:sz w:val="28"/>
          <w:szCs w:val="28"/>
        </w:rPr>
        <w:t>3.1. ВЫПЛАТЫ ЗА РАБОТУ В МЕСТНОСТЯХ С ОСОБЫМИ КЛИМАТИЧЕСКИМИ УСЛОВИЯМИ</w:t>
      </w:r>
    </w:p>
    <w:p w:rsidR="00F477BA" w:rsidRPr="00306EF5" w:rsidRDefault="00F477BA" w:rsidP="00F477BA">
      <w:pPr>
        <w:pStyle w:val="ConsPlusNormal"/>
        <w:jc w:val="both"/>
        <w:rPr>
          <w:rFonts w:ascii="Times New Roman" w:hAnsi="Times New Roman" w:cs="Times New Roman"/>
          <w:b/>
          <w:sz w:val="28"/>
          <w:szCs w:val="28"/>
        </w:rPr>
      </w:pPr>
    </w:p>
    <w:p w:rsidR="00F477BA" w:rsidRPr="00306EF5" w:rsidRDefault="006C7EAB" w:rsidP="00F477B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w:t>
      </w:r>
      <w:r w:rsidR="00F477BA" w:rsidRPr="00306EF5">
        <w:rPr>
          <w:rFonts w:ascii="Times New Roman" w:hAnsi="Times New Roman" w:cs="Times New Roman"/>
          <w:sz w:val="28"/>
          <w:szCs w:val="28"/>
        </w:rPr>
        <w:t>. К заработной плате работников Учреждения, проживающих в южных районах Иркутской области, устанавливаются:</w:t>
      </w:r>
    </w:p>
    <w:p w:rsidR="00F477BA" w:rsidRPr="00306EF5" w:rsidRDefault="00F477BA" w:rsidP="00F477BA">
      <w:pPr>
        <w:pStyle w:val="ConsPlusNormal"/>
        <w:ind w:firstLine="540"/>
        <w:jc w:val="both"/>
        <w:rPr>
          <w:rFonts w:ascii="Times New Roman" w:hAnsi="Times New Roman" w:cs="Times New Roman"/>
          <w:sz w:val="28"/>
          <w:szCs w:val="28"/>
        </w:rPr>
      </w:pPr>
      <w:r w:rsidRPr="00306EF5">
        <w:rPr>
          <w:rFonts w:ascii="Times New Roman" w:hAnsi="Times New Roman" w:cs="Times New Roman"/>
          <w:sz w:val="28"/>
          <w:szCs w:val="28"/>
        </w:rPr>
        <w:t>- районный коэффициент;</w:t>
      </w:r>
    </w:p>
    <w:p w:rsidR="00F477BA" w:rsidRPr="00306EF5" w:rsidRDefault="00F477BA" w:rsidP="00F477BA">
      <w:pPr>
        <w:pStyle w:val="ConsPlusNormal"/>
        <w:ind w:firstLine="540"/>
        <w:jc w:val="both"/>
        <w:rPr>
          <w:rFonts w:ascii="Times New Roman" w:hAnsi="Times New Roman" w:cs="Times New Roman"/>
          <w:sz w:val="28"/>
          <w:szCs w:val="28"/>
        </w:rPr>
      </w:pPr>
      <w:r w:rsidRPr="00306EF5">
        <w:rPr>
          <w:rFonts w:ascii="Times New Roman" w:hAnsi="Times New Roman" w:cs="Times New Roman"/>
          <w:sz w:val="28"/>
          <w:szCs w:val="28"/>
        </w:rPr>
        <w:t>- процентная надбавка за стаж работы в южных районах Иркутской области.</w:t>
      </w:r>
    </w:p>
    <w:p w:rsidR="00F477BA" w:rsidRPr="00306EF5" w:rsidRDefault="00D306C8" w:rsidP="00F477B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w:t>
      </w:r>
      <w:r w:rsidR="00F477BA" w:rsidRPr="00306EF5">
        <w:rPr>
          <w:rFonts w:ascii="Times New Roman" w:hAnsi="Times New Roman" w:cs="Times New Roman"/>
          <w:sz w:val="28"/>
          <w:szCs w:val="28"/>
        </w:rPr>
        <w:t>. Конкретные размеры коэффициентов, процентных надбавок и условия их применения устанавливаются в соответствии с законодательством Российской Федерации, Иркутской области.</w:t>
      </w:r>
    </w:p>
    <w:p w:rsidR="00F477BA" w:rsidRPr="00306EF5" w:rsidRDefault="00F477BA" w:rsidP="00F477BA">
      <w:pPr>
        <w:pStyle w:val="ConsPlusNormal"/>
        <w:jc w:val="both"/>
        <w:rPr>
          <w:rFonts w:ascii="Times New Roman" w:hAnsi="Times New Roman" w:cs="Times New Roman"/>
          <w:sz w:val="28"/>
          <w:szCs w:val="28"/>
        </w:rPr>
      </w:pPr>
    </w:p>
    <w:p w:rsidR="00F477BA" w:rsidRPr="001F1155" w:rsidRDefault="001F1155" w:rsidP="00F477BA">
      <w:pPr>
        <w:pStyle w:val="ConsPlusNormal"/>
        <w:jc w:val="center"/>
        <w:outlineLvl w:val="2"/>
        <w:rPr>
          <w:rFonts w:ascii="Times New Roman" w:hAnsi="Times New Roman" w:cs="Times New Roman"/>
          <w:sz w:val="28"/>
          <w:szCs w:val="28"/>
        </w:rPr>
      </w:pPr>
      <w:r w:rsidRPr="001F1155">
        <w:rPr>
          <w:rFonts w:ascii="Times New Roman" w:hAnsi="Times New Roman" w:cs="Times New Roman"/>
          <w:sz w:val="28"/>
          <w:szCs w:val="28"/>
        </w:rPr>
        <w:t xml:space="preserve">3.2. ВЫПЛАТЫ ЗА РАБОТУ В УСЛОВИЯХ, ОТКЛОНЯЮЩИХСЯ </w:t>
      </w:r>
      <w:proofErr w:type="gramStart"/>
      <w:r w:rsidRPr="001F1155">
        <w:rPr>
          <w:rFonts w:ascii="Times New Roman" w:hAnsi="Times New Roman" w:cs="Times New Roman"/>
          <w:sz w:val="28"/>
          <w:szCs w:val="28"/>
        </w:rPr>
        <w:t>ОТ</w:t>
      </w:r>
      <w:proofErr w:type="gramEnd"/>
      <w:r w:rsidRPr="001F1155">
        <w:rPr>
          <w:rFonts w:ascii="Times New Roman" w:hAnsi="Times New Roman" w:cs="Times New Roman"/>
          <w:sz w:val="28"/>
          <w:szCs w:val="28"/>
        </w:rPr>
        <w:t xml:space="preserve"> НОРМАЛЬНЫХ</w:t>
      </w:r>
    </w:p>
    <w:p w:rsidR="00F477BA" w:rsidRPr="00306EF5" w:rsidRDefault="00F477BA" w:rsidP="00F477BA">
      <w:pPr>
        <w:pStyle w:val="ConsPlusNormal"/>
        <w:jc w:val="both"/>
        <w:rPr>
          <w:rFonts w:ascii="Times New Roman" w:hAnsi="Times New Roman" w:cs="Times New Roman"/>
          <w:sz w:val="28"/>
          <w:szCs w:val="28"/>
        </w:rPr>
      </w:pPr>
    </w:p>
    <w:p w:rsidR="00F477BA" w:rsidRPr="00306EF5" w:rsidRDefault="00D306C8" w:rsidP="00F477BA">
      <w:pPr>
        <w:pStyle w:val="ConsPlusNormal"/>
        <w:ind w:firstLine="540"/>
        <w:jc w:val="both"/>
        <w:rPr>
          <w:rFonts w:ascii="Times New Roman" w:hAnsi="Times New Roman" w:cs="Times New Roman"/>
          <w:sz w:val="28"/>
          <w:szCs w:val="28"/>
        </w:rPr>
      </w:pPr>
      <w:bookmarkStart w:id="1" w:name="P147"/>
      <w:bookmarkEnd w:id="1"/>
      <w:r>
        <w:rPr>
          <w:rFonts w:ascii="Times New Roman" w:hAnsi="Times New Roman" w:cs="Times New Roman"/>
          <w:sz w:val="28"/>
          <w:szCs w:val="28"/>
        </w:rPr>
        <w:t>14</w:t>
      </w:r>
      <w:r w:rsidR="00F477BA" w:rsidRPr="00306EF5">
        <w:rPr>
          <w:rFonts w:ascii="Times New Roman" w:hAnsi="Times New Roman" w:cs="Times New Roman"/>
          <w:sz w:val="28"/>
          <w:szCs w:val="28"/>
        </w:rPr>
        <w:t xml:space="preserve">. </w:t>
      </w:r>
      <w:proofErr w:type="gramStart"/>
      <w:r w:rsidR="00F477BA" w:rsidRPr="00306EF5">
        <w:rPr>
          <w:rFonts w:ascii="Times New Roman" w:hAnsi="Times New Roman" w:cs="Times New Roman"/>
          <w:sz w:val="28"/>
          <w:szCs w:val="28"/>
        </w:rPr>
        <w:t>Работникам Учреждения устанавливаются выплаты за работу в условиях, отклоняющихся от нормальных: при выполнении работ различной квалификации,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roofErr w:type="gramEnd"/>
    </w:p>
    <w:p w:rsidR="00F477BA" w:rsidRPr="00306EF5" w:rsidRDefault="00D306C8" w:rsidP="00F477BA">
      <w:pPr>
        <w:pStyle w:val="ConsPlusNormal"/>
        <w:ind w:firstLine="540"/>
        <w:jc w:val="both"/>
        <w:rPr>
          <w:rFonts w:ascii="Times New Roman" w:hAnsi="Times New Roman" w:cs="Times New Roman"/>
          <w:sz w:val="28"/>
          <w:szCs w:val="28"/>
        </w:rPr>
      </w:pPr>
      <w:bookmarkStart w:id="2" w:name="P148"/>
      <w:bookmarkEnd w:id="2"/>
      <w:r>
        <w:rPr>
          <w:rFonts w:ascii="Times New Roman" w:hAnsi="Times New Roman" w:cs="Times New Roman"/>
          <w:sz w:val="28"/>
          <w:szCs w:val="28"/>
        </w:rPr>
        <w:t>15</w:t>
      </w:r>
      <w:r w:rsidR="00F477BA" w:rsidRPr="00306EF5">
        <w:rPr>
          <w:rFonts w:ascii="Times New Roman" w:hAnsi="Times New Roman" w:cs="Times New Roman"/>
          <w:sz w:val="28"/>
          <w:szCs w:val="28"/>
        </w:rPr>
        <w:t>. За работу в ночное время (с 22 часов до 6 часов):</w:t>
      </w:r>
    </w:p>
    <w:p w:rsidR="00F477BA" w:rsidRPr="00306EF5" w:rsidRDefault="00F477BA" w:rsidP="00F477BA">
      <w:pPr>
        <w:pStyle w:val="ConsPlusNormal"/>
        <w:ind w:firstLine="540"/>
        <w:jc w:val="both"/>
        <w:rPr>
          <w:rFonts w:ascii="Times New Roman" w:hAnsi="Times New Roman" w:cs="Times New Roman"/>
          <w:sz w:val="28"/>
          <w:szCs w:val="28"/>
        </w:rPr>
      </w:pPr>
      <w:r w:rsidRPr="00306EF5">
        <w:rPr>
          <w:rFonts w:ascii="Times New Roman" w:hAnsi="Times New Roman" w:cs="Times New Roman"/>
          <w:sz w:val="28"/>
          <w:szCs w:val="28"/>
        </w:rPr>
        <w:t>-</w:t>
      </w:r>
      <w:r w:rsidR="00D306C8">
        <w:rPr>
          <w:rFonts w:ascii="Times New Roman" w:hAnsi="Times New Roman" w:cs="Times New Roman"/>
          <w:sz w:val="28"/>
          <w:szCs w:val="28"/>
        </w:rPr>
        <w:t xml:space="preserve"> </w:t>
      </w:r>
      <w:r w:rsidRPr="00306EF5">
        <w:rPr>
          <w:rFonts w:ascii="Times New Roman" w:hAnsi="Times New Roman" w:cs="Times New Roman"/>
          <w:sz w:val="28"/>
          <w:szCs w:val="28"/>
        </w:rPr>
        <w:t>работникам, имеющим сменный режим работы, - из расчета 35 процентов часового оклада (части оклада за час работы) за каждый час работы в ночное время.</w:t>
      </w:r>
    </w:p>
    <w:p w:rsidR="00F477BA" w:rsidRPr="00306EF5" w:rsidRDefault="00D306C8" w:rsidP="00F477B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16</w:t>
      </w:r>
      <w:r w:rsidR="00F477BA" w:rsidRPr="00306EF5">
        <w:rPr>
          <w:rFonts w:ascii="Times New Roman" w:hAnsi="Times New Roman" w:cs="Times New Roman"/>
          <w:sz w:val="28"/>
          <w:szCs w:val="28"/>
        </w:rPr>
        <w:t>.Оплата работы в выходные и  нерабочие праздничные дни устанавливается в соответствии со ст. 153 Трудового кодекса Российской Федерации.</w:t>
      </w:r>
    </w:p>
    <w:p w:rsidR="00F477BA" w:rsidRDefault="00D306C8" w:rsidP="00F477B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17</w:t>
      </w:r>
      <w:r w:rsidR="00F477BA" w:rsidRPr="00306EF5">
        <w:rPr>
          <w:rFonts w:ascii="Times New Roman" w:hAnsi="Times New Roman" w:cs="Times New Roman"/>
          <w:sz w:val="28"/>
          <w:szCs w:val="28"/>
        </w:rPr>
        <w:t xml:space="preserve">. Указанные в </w:t>
      </w:r>
      <w:hyperlink w:anchor="P147" w:history="1">
        <w:r w:rsidR="00F477BA" w:rsidRPr="00306EF5">
          <w:rPr>
            <w:rFonts w:ascii="Times New Roman" w:hAnsi="Times New Roman" w:cs="Times New Roman"/>
            <w:sz w:val="28"/>
            <w:szCs w:val="28"/>
          </w:rPr>
          <w:t xml:space="preserve">пункте </w:t>
        </w:r>
      </w:hyperlink>
      <w:r w:rsidR="00B771AC">
        <w:rPr>
          <w:rFonts w:ascii="Times New Roman" w:hAnsi="Times New Roman" w:cs="Times New Roman"/>
          <w:sz w:val="28"/>
          <w:szCs w:val="28"/>
        </w:rPr>
        <w:t>16</w:t>
      </w:r>
      <w:r w:rsidR="00F477BA" w:rsidRPr="00306EF5">
        <w:rPr>
          <w:rFonts w:ascii="Times New Roman" w:hAnsi="Times New Roman" w:cs="Times New Roman"/>
          <w:sz w:val="28"/>
          <w:szCs w:val="28"/>
        </w:rPr>
        <w:t xml:space="preserve"> настоящего Положения компенсационные выплаты производятся на основании документов, подтверждающих наличие соответствующих оснований (оформленный в установленном порядке табель учета рабочего времени, приказ </w:t>
      </w:r>
      <w:r>
        <w:rPr>
          <w:rFonts w:ascii="Times New Roman" w:hAnsi="Times New Roman" w:cs="Times New Roman"/>
          <w:sz w:val="28"/>
          <w:szCs w:val="28"/>
        </w:rPr>
        <w:t>директора</w:t>
      </w:r>
      <w:r w:rsidR="00F477BA" w:rsidRPr="00306EF5">
        <w:rPr>
          <w:rFonts w:ascii="Times New Roman" w:hAnsi="Times New Roman" w:cs="Times New Roman"/>
          <w:sz w:val="28"/>
          <w:szCs w:val="28"/>
        </w:rPr>
        <w:t xml:space="preserve"> Учреждения).</w:t>
      </w:r>
    </w:p>
    <w:p w:rsidR="00C41741" w:rsidRPr="00C41741" w:rsidRDefault="00C41741" w:rsidP="00C41741">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hAnsi="Times New Roman" w:cs="Times New Roman"/>
          <w:sz w:val="28"/>
          <w:szCs w:val="28"/>
        </w:rPr>
        <w:t xml:space="preserve">18. </w:t>
      </w:r>
      <w:r w:rsidRPr="00C41741">
        <w:rPr>
          <w:rFonts w:ascii="Times New Roman" w:eastAsia="Calibri" w:hAnsi="Times New Roman" w:cs="Times New Roman"/>
          <w:sz w:val="28"/>
          <w:szCs w:val="28"/>
        </w:rPr>
        <w:t>Оплата за работу в сверхурочное время производится в соответствии со статьями 99, 152 ТК РФ за первые 2 часа работы в полуторном размере, а за последующие часы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C41741" w:rsidRPr="00C41741" w:rsidRDefault="00C41741" w:rsidP="00C41741">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C41741">
        <w:rPr>
          <w:rFonts w:ascii="Times New Roman" w:eastAsia="Calibri" w:hAnsi="Times New Roman" w:cs="Times New Roman"/>
          <w:sz w:val="28"/>
          <w:szCs w:val="28"/>
        </w:rPr>
        <w:lastRenderedPageBreak/>
        <w:t xml:space="preserve">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w:t>
      </w:r>
      <w:hyperlink r:id="rId14" w:history="1">
        <w:r w:rsidRPr="00C41741">
          <w:rPr>
            <w:rFonts w:ascii="Times New Roman" w:eastAsia="Calibri" w:hAnsi="Times New Roman" w:cs="Times New Roman"/>
            <w:sz w:val="28"/>
            <w:szCs w:val="28"/>
          </w:rPr>
          <w:t>статьей 153</w:t>
        </w:r>
      </w:hyperlink>
      <w:r w:rsidRPr="00C41741">
        <w:rPr>
          <w:rFonts w:ascii="Times New Roman" w:eastAsia="Calibri" w:hAnsi="Times New Roman" w:cs="Times New Roman"/>
          <w:sz w:val="28"/>
          <w:szCs w:val="28"/>
        </w:rPr>
        <w:t xml:space="preserve"> настоящего Кодекса, не учитывается при определении продолжительности сверхурочной работы, подлежащей оплате в повышенном размере в соответствии с </w:t>
      </w:r>
      <w:hyperlink r:id="rId15" w:history="1">
        <w:r w:rsidRPr="00C41741">
          <w:rPr>
            <w:rFonts w:ascii="Times New Roman" w:eastAsia="Calibri" w:hAnsi="Times New Roman" w:cs="Times New Roman"/>
            <w:sz w:val="28"/>
            <w:szCs w:val="28"/>
          </w:rPr>
          <w:t>частью первой</w:t>
        </w:r>
      </w:hyperlink>
      <w:r w:rsidRPr="00C41741">
        <w:rPr>
          <w:rFonts w:ascii="Times New Roman" w:eastAsia="Calibri" w:hAnsi="Times New Roman" w:cs="Times New Roman"/>
          <w:sz w:val="28"/>
          <w:szCs w:val="28"/>
        </w:rPr>
        <w:t xml:space="preserve"> статьи 152 ТК РФ.</w:t>
      </w:r>
      <w:proofErr w:type="gramEnd"/>
    </w:p>
    <w:p w:rsidR="00F477BA" w:rsidRPr="00306EF5" w:rsidRDefault="00C41741" w:rsidP="00F477B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w:t>
      </w:r>
      <w:r w:rsidR="00F477BA" w:rsidRPr="00306EF5">
        <w:rPr>
          <w:rFonts w:ascii="Times New Roman" w:hAnsi="Times New Roman" w:cs="Times New Roman"/>
          <w:sz w:val="28"/>
          <w:szCs w:val="28"/>
        </w:rPr>
        <w:t xml:space="preserve">. </w:t>
      </w:r>
      <w:proofErr w:type="gramStart"/>
      <w:r w:rsidR="00F477BA" w:rsidRPr="00306EF5">
        <w:rPr>
          <w:rFonts w:ascii="Times New Roman" w:hAnsi="Times New Roman" w:cs="Times New Roman"/>
          <w:sz w:val="28"/>
          <w:szCs w:val="28"/>
        </w:rPr>
        <w:t>На выплату за работу в условиях, отклоняющихся от нормальных, начисляется районный коэффициент и процентная надбавка за работу в южных районах Иркутской области в соответствии с действующим законодательством Российской Федерации</w:t>
      </w:r>
      <w:proofErr w:type="gramEnd"/>
    </w:p>
    <w:p w:rsidR="00C41741" w:rsidRDefault="00C41741" w:rsidP="00F477BA">
      <w:pPr>
        <w:pStyle w:val="ConsPlusNormal"/>
        <w:jc w:val="center"/>
        <w:outlineLvl w:val="2"/>
        <w:rPr>
          <w:rFonts w:ascii="Times New Roman" w:hAnsi="Times New Roman" w:cs="Times New Roman"/>
          <w:sz w:val="28"/>
          <w:szCs w:val="28"/>
        </w:rPr>
      </w:pPr>
    </w:p>
    <w:p w:rsidR="00F477BA" w:rsidRPr="001F1155" w:rsidRDefault="001F1155" w:rsidP="00F477BA">
      <w:pPr>
        <w:pStyle w:val="ConsPlusNormal"/>
        <w:jc w:val="center"/>
        <w:outlineLvl w:val="2"/>
        <w:rPr>
          <w:rFonts w:ascii="Times New Roman" w:hAnsi="Times New Roman" w:cs="Times New Roman"/>
          <w:sz w:val="28"/>
          <w:szCs w:val="28"/>
        </w:rPr>
      </w:pPr>
      <w:r w:rsidRPr="001F1155">
        <w:rPr>
          <w:rFonts w:ascii="Times New Roman" w:hAnsi="Times New Roman" w:cs="Times New Roman"/>
          <w:sz w:val="28"/>
          <w:szCs w:val="28"/>
        </w:rPr>
        <w:t xml:space="preserve">3.3. ВЫПЛАТЫ ЗА РАБОТУ СО СВЕДЕНИЯМИ, СОСТАВЛЯЮЩИМИ </w:t>
      </w:r>
    </w:p>
    <w:p w:rsidR="00F477BA" w:rsidRPr="001F1155" w:rsidRDefault="001F1155" w:rsidP="00F477BA">
      <w:pPr>
        <w:pStyle w:val="ConsPlusNormal"/>
        <w:jc w:val="center"/>
        <w:outlineLvl w:val="2"/>
        <w:rPr>
          <w:rFonts w:ascii="Times New Roman" w:hAnsi="Times New Roman" w:cs="Times New Roman"/>
          <w:sz w:val="28"/>
          <w:szCs w:val="28"/>
        </w:rPr>
      </w:pPr>
      <w:r w:rsidRPr="001F1155">
        <w:rPr>
          <w:rFonts w:ascii="Times New Roman" w:hAnsi="Times New Roman" w:cs="Times New Roman"/>
          <w:sz w:val="28"/>
          <w:szCs w:val="28"/>
        </w:rPr>
        <w:t>ГОСУДАРСТВЕННУЮ ТАЙНУ</w:t>
      </w:r>
    </w:p>
    <w:p w:rsidR="00F477BA" w:rsidRPr="001F1155" w:rsidRDefault="00F477BA" w:rsidP="00F477BA">
      <w:pPr>
        <w:pStyle w:val="ConsPlusNormal"/>
        <w:jc w:val="both"/>
        <w:rPr>
          <w:rFonts w:ascii="Times New Roman" w:hAnsi="Times New Roman" w:cs="Times New Roman"/>
          <w:sz w:val="28"/>
          <w:szCs w:val="28"/>
        </w:rPr>
      </w:pPr>
    </w:p>
    <w:p w:rsidR="00F477BA" w:rsidRPr="00306EF5" w:rsidRDefault="00C41741" w:rsidP="00F477BA">
      <w:pPr>
        <w:pStyle w:val="ConsPlusNormal"/>
        <w:ind w:firstLine="540"/>
        <w:jc w:val="both"/>
        <w:rPr>
          <w:rFonts w:ascii="Times New Roman" w:hAnsi="Times New Roman" w:cs="Times New Roman"/>
          <w:sz w:val="28"/>
          <w:szCs w:val="28"/>
        </w:rPr>
      </w:pPr>
      <w:bookmarkStart w:id="3" w:name="P174"/>
      <w:bookmarkEnd w:id="3"/>
      <w:r>
        <w:rPr>
          <w:rFonts w:ascii="Times New Roman" w:hAnsi="Times New Roman" w:cs="Times New Roman"/>
          <w:sz w:val="28"/>
          <w:szCs w:val="28"/>
        </w:rPr>
        <w:t>20</w:t>
      </w:r>
      <w:r w:rsidR="00F477BA" w:rsidRPr="00306EF5">
        <w:rPr>
          <w:rFonts w:ascii="Times New Roman" w:hAnsi="Times New Roman" w:cs="Times New Roman"/>
          <w:sz w:val="28"/>
          <w:szCs w:val="28"/>
        </w:rPr>
        <w:t>. Работникам Учреждения, допущенным к государственной тайне на постоянной основе, выплачивается ежемесячная процентная надбавка к должностному окладу за работу со сведениями, составляющими государственную тайну, в зависимости от степени секретности сведений, к которым они имеют доступ, в следующих размерах:</w:t>
      </w:r>
    </w:p>
    <w:p w:rsidR="00F477BA" w:rsidRPr="00306EF5" w:rsidRDefault="00F477BA" w:rsidP="00F477BA">
      <w:pPr>
        <w:pStyle w:val="ConsPlusNormal"/>
        <w:ind w:firstLine="540"/>
        <w:jc w:val="both"/>
        <w:rPr>
          <w:rFonts w:ascii="Times New Roman" w:hAnsi="Times New Roman" w:cs="Times New Roman"/>
          <w:sz w:val="28"/>
          <w:szCs w:val="28"/>
        </w:rPr>
      </w:pPr>
      <w:r w:rsidRPr="00306EF5">
        <w:rPr>
          <w:rFonts w:ascii="Times New Roman" w:hAnsi="Times New Roman" w:cs="Times New Roman"/>
          <w:sz w:val="28"/>
          <w:szCs w:val="28"/>
        </w:rPr>
        <w:t>- за работу со сведениями, имеющими степень секретности «секретно» при оформлении допуска с проведением проверочных мероприятий, - 10 - 15 процентов, без проведения проверочных мероприятий - 5 - 10 процентов должностного оклада;</w:t>
      </w:r>
    </w:p>
    <w:p w:rsidR="00F477BA" w:rsidRPr="00306EF5" w:rsidRDefault="00C41741" w:rsidP="00F477B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w:t>
      </w:r>
      <w:r w:rsidR="00F477BA" w:rsidRPr="00306EF5">
        <w:rPr>
          <w:rFonts w:ascii="Times New Roman" w:hAnsi="Times New Roman" w:cs="Times New Roman"/>
          <w:sz w:val="28"/>
          <w:szCs w:val="28"/>
        </w:rPr>
        <w:t>. При определении размера ежемесячной процентной надбавки учитывается объем сведений, к которым указанные работники имеют доступ, а также продолжительность срока, в течение которого сохраняется актуальность засекречивания этих сведений.</w:t>
      </w:r>
    </w:p>
    <w:p w:rsidR="00F477BA" w:rsidRPr="00306EF5" w:rsidRDefault="00C41741" w:rsidP="00F477B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w:t>
      </w:r>
      <w:r w:rsidR="00F477BA" w:rsidRPr="00306EF5">
        <w:rPr>
          <w:rFonts w:ascii="Times New Roman" w:hAnsi="Times New Roman" w:cs="Times New Roman"/>
          <w:sz w:val="28"/>
          <w:szCs w:val="28"/>
        </w:rPr>
        <w:t xml:space="preserve">. Ежемесячная надбавка за работу со </w:t>
      </w:r>
      <w:proofErr w:type="gramStart"/>
      <w:r w:rsidR="00F477BA" w:rsidRPr="00306EF5">
        <w:rPr>
          <w:rFonts w:ascii="Times New Roman" w:hAnsi="Times New Roman" w:cs="Times New Roman"/>
          <w:sz w:val="28"/>
          <w:szCs w:val="28"/>
        </w:rPr>
        <w:t xml:space="preserve">сведениями, составляющими государственную тайну и ее размер </w:t>
      </w:r>
      <w:r w:rsidR="00F477BA" w:rsidRPr="00C41741">
        <w:rPr>
          <w:rFonts w:ascii="Times New Roman" w:hAnsi="Times New Roman" w:cs="Times New Roman"/>
          <w:sz w:val="28"/>
          <w:szCs w:val="28"/>
        </w:rPr>
        <w:t>устанавливается</w:t>
      </w:r>
      <w:proofErr w:type="gramEnd"/>
      <w:r w:rsidR="00F477BA" w:rsidRPr="00C41741">
        <w:rPr>
          <w:rFonts w:ascii="Times New Roman" w:hAnsi="Times New Roman" w:cs="Times New Roman"/>
          <w:sz w:val="28"/>
          <w:szCs w:val="28"/>
        </w:rPr>
        <w:t xml:space="preserve"> </w:t>
      </w:r>
      <w:r w:rsidRPr="00C41741">
        <w:rPr>
          <w:rFonts w:ascii="Times New Roman" w:hAnsi="Times New Roman" w:cs="Times New Roman"/>
          <w:sz w:val="28"/>
          <w:szCs w:val="28"/>
        </w:rPr>
        <w:t>приказом директора Учреждения на основании служебной записки.</w:t>
      </w:r>
    </w:p>
    <w:p w:rsidR="00F477BA" w:rsidRPr="00306EF5" w:rsidRDefault="00F477BA" w:rsidP="00F477BA">
      <w:pPr>
        <w:pStyle w:val="ConsPlusNormal"/>
        <w:ind w:firstLine="540"/>
        <w:jc w:val="both"/>
        <w:rPr>
          <w:rFonts w:ascii="Times New Roman" w:hAnsi="Times New Roman" w:cs="Times New Roman"/>
          <w:sz w:val="28"/>
          <w:szCs w:val="28"/>
        </w:rPr>
      </w:pPr>
    </w:p>
    <w:p w:rsidR="00514E49" w:rsidRPr="001F1155" w:rsidRDefault="001F1155" w:rsidP="001F1155">
      <w:pPr>
        <w:pStyle w:val="ConsPlusNormal"/>
        <w:ind w:firstLine="540"/>
        <w:jc w:val="center"/>
        <w:rPr>
          <w:rFonts w:ascii="Times New Roman" w:hAnsi="Times New Roman" w:cs="Times New Roman"/>
          <w:sz w:val="28"/>
          <w:szCs w:val="28"/>
        </w:rPr>
      </w:pPr>
      <w:r w:rsidRPr="001F1155">
        <w:rPr>
          <w:rFonts w:ascii="Times New Roman" w:hAnsi="Times New Roman" w:cs="Times New Roman"/>
          <w:sz w:val="28"/>
          <w:szCs w:val="28"/>
        </w:rPr>
        <w:t>3.4. УСТАНОВЛЕНИЯ И ВЫПЛАТА ЕЖЕМЕСЯЧНОЙ НАДБАВКИ ЗА СЛОЖНОСТЬ И НАПРЯЖЕННОСТЬ.</w:t>
      </w:r>
    </w:p>
    <w:p w:rsidR="00DD3916" w:rsidRPr="00306EF5" w:rsidRDefault="00C41741" w:rsidP="00C4174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24. </w:t>
      </w:r>
      <w:r w:rsidR="00DD3916" w:rsidRPr="00306EF5">
        <w:rPr>
          <w:rFonts w:ascii="Times New Roman" w:hAnsi="Times New Roman" w:cs="Times New Roman"/>
          <w:sz w:val="28"/>
          <w:szCs w:val="28"/>
        </w:rPr>
        <w:t>Надбавка за сложность и напряженность выплачивается в процентах от должностного оклада (оклада) работника в пределах утвержденного фонда заработной платы.</w:t>
      </w:r>
    </w:p>
    <w:p w:rsidR="00DD3916" w:rsidRPr="00306EF5" w:rsidRDefault="00DD3916" w:rsidP="00C41741">
      <w:pPr>
        <w:pStyle w:val="ConsPlusNormal"/>
        <w:ind w:firstLine="539"/>
        <w:jc w:val="both"/>
        <w:rPr>
          <w:rFonts w:ascii="Times New Roman" w:hAnsi="Times New Roman" w:cs="Times New Roman"/>
          <w:sz w:val="28"/>
          <w:szCs w:val="28"/>
        </w:rPr>
      </w:pPr>
      <w:r w:rsidRPr="00306EF5">
        <w:rPr>
          <w:rFonts w:ascii="Times New Roman" w:hAnsi="Times New Roman" w:cs="Times New Roman"/>
          <w:sz w:val="28"/>
          <w:szCs w:val="28"/>
        </w:rPr>
        <w:t xml:space="preserve">Надбавка оформляется приказом </w:t>
      </w:r>
      <w:r w:rsidR="00C41741">
        <w:rPr>
          <w:rFonts w:ascii="Times New Roman" w:hAnsi="Times New Roman" w:cs="Times New Roman"/>
          <w:sz w:val="28"/>
          <w:szCs w:val="28"/>
        </w:rPr>
        <w:t>директора Учреждения</w:t>
      </w:r>
      <w:r w:rsidRPr="00306EF5">
        <w:rPr>
          <w:rFonts w:ascii="Times New Roman" w:hAnsi="Times New Roman" w:cs="Times New Roman"/>
          <w:sz w:val="28"/>
          <w:szCs w:val="28"/>
        </w:rPr>
        <w:t xml:space="preserve">, имеющего право назначать на должность, в подчинении которого находятся </w:t>
      </w:r>
      <w:r w:rsidR="00C41741">
        <w:rPr>
          <w:rFonts w:ascii="Times New Roman" w:hAnsi="Times New Roman" w:cs="Times New Roman"/>
          <w:sz w:val="28"/>
          <w:szCs w:val="28"/>
        </w:rPr>
        <w:t>соответствующие работники</w:t>
      </w:r>
      <w:r w:rsidRPr="00306EF5">
        <w:rPr>
          <w:rFonts w:ascii="Times New Roman" w:hAnsi="Times New Roman" w:cs="Times New Roman"/>
          <w:sz w:val="28"/>
          <w:szCs w:val="28"/>
        </w:rPr>
        <w:t>.</w:t>
      </w:r>
    </w:p>
    <w:p w:rsidR="00DD3916" w:rsidRPr="00306EF5" w:rsidRDefault="00C41741" w:rsidP="00C4174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25. </w:t>
      </w:r>
      <w:r w:rsidR="00DD3916" w:rsidRPr="00306EF5">
        <w:rPr>
          <w:rFonts w:ascii="Times New Roman" w:hAnsi="Times New Roman" w:cs="Times New Roman"/>
          <w:sz w:val="28"/>
          <w:szCs w:val="28"/>
        </w:rPr>
        <w:t xml:space="preserve"> Надбавка выплачивается в размере до 200 процентов должностного оклада (оклада) пропорционально отработанному времени. Размер надбавки конкретному работнику устанавливается с учетом профессиональной подготовки, опыта работы по специальности и занимаемой должности степени сложности и ответственности выполняемых заданий.</w:t>
      </w:r>
    </w:p>
    <w:p w:rsidR="00DD3916" w:rsidRPr="00306EF5" w:rsidRDefault="00C41741" w:rsidP="00C4174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26. </w:t>
      </w:r>
      <w:r w:rsidR="00DD3916" w:rsidRPr="00306EF5">
        <w:rPr>
          <w:rFonts w:ascii="Times New Roman" w:hAnsi="Times New Roman" w:cs="Times New Roman"/>
          <w:sz w:val="28"/>
          <w:szCs w:val="28"/>
        </w:rPr>
        <w:t xml:space="preserve">Надбавка носит срочный и персонифицированный характер и </w:t>
      </w:r>
      <w:r w:rsidR="00DD3916" w:rsidRPr="00306EF5">
        <w:rPr>
          <w:rFonts w:ascii="Times New Roman" w:hAnsi="Times New Roman" w:cs="Times New Roman"/>
          <w:sz w:val="28"/>
          <w:szCs w:val="28"/>
        </w:rPr>
        <w:lastRenderedPageBreak/>
        <w:t>устанавливается на календарный год или кратковременный период.</w:t>
      </w:r>
    </w:p>
    <w:p w:rsidR="00DD3916" w:rsidRPr="00306EF5" w:rsidRDefault="00C41741" w:rsidP="00C4174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27. </w:t>
      </w:r>
      <w:r w:rsidR="00DD3916" w:rsidRPr="00306EF5">
        <w:rPr>
          <w:rFonts w:ascii="Times New Roman" w:hAnsi="Times New Roman" w:cs="Times New Roman"/>
          <w:sz w:val="28"/>
          <w:szCs w:val="28"/>
        </w:rPr>
        <w:t>Изменение размера надбавки осуществляется в порядке, предусмотренном настоящим положением для ее установления, и не считается изменением существенных условий трудового договора, за исключением случаев, когда ее размер указан в трудовом договоре.</w:t>
      </w:r>
    </w:p>
    <w:p w:rsidR="00DD3916" w:rsidRPr="00306EF5" w:rsidRDefault="00C41741" w:rsidP="00C4174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28. </w:t>
      </w:r>
      <w:r w:rsidR="00DD3916" w:rsidRPr="00306EF5">
        <w:rPr>
          <w:rFonts w:ascii="Times New Roman" w:hAnsi="Times New Roman" w:cs="Times New Roman"/>
          <w:sz w:val="28"/>
          <w:szCs w:val="28"/>
        </w:rPr>
        <w:t>Приказ, которым установлена ежемесячная надбавка, объявляется работнику под роспись.</w:t>
      </w:r>
    </w:p>
    <w:p w:rsidR="00DD3916" w:rsidRPr="00306EF5" w:rsidRDefault="00DD3916" w:rsidP="00F477BA">
      <w:pPr>
        <w:pStyle w:val="ConsPlusNormal"/>
        <w:ind w:firstLine="540"/>
        <w:jc w:val="both"/>
        <w:rPr>
          <w:rFonts w:ascii="Times New Roman" w:hAnsi="Times New Roman" w:cs="Times New Roman"/>
          <w:sz w:val="28"/>
          <w:szCs w:val="28"/>
        </w:rPr>
      </w:pPr>
    </w:p>
    <w:p w:rsidR="00F477BA" w:rsidRPr="00306EF5" w:rsidRDefault="00F477BA" w:rsidP="00F477BA">
      <w:pPr>
        <w:pStyle w:val="ConsPlusNormal"/>
        <w:jc w:val="center"/>
        <w:outlineLvl w:val="1"/>
        <w:rPr>
          <w:rFonts w:ascii="Times New Roman" w:hAnsi="Times New Roman" w:cs="Times New Roman"/>
          <w:sz w:val="28"/>
          <w:szCs w:val="28"/>
        </w:rPr>
      </w:pPr>
      <w:bookmarkStart w:id="4" w:name="P183"/>
      <w:bookmarkEnd w:id="4"/>
      <w:r w:rsidRPr="00306EF5">
        <w:rPr>
          <w:rFonts w:ascii="Times New Roman" w:hAnsi="Times New Roman" w:cs="Times New Roman"/>
          <w:sz w:val="28"/>
          <w:szCs w:val="28"/>
          <w:lang w:val="en-US"/>
        </w:rPr>
        <w:t>IV</w:t>
      </w:r>
      <w:r w:rsidRPr="00306EF5">
        <w:rPr>
          <w:rFonts w:ascii="Times New Roman" w:hAnsi="Times New Roman" w:cs="Times New Roman"/>
          <w:sz w:val="28"/>
          <w:szCs w:val="28"/>
        </w:rPr>
        <w:t>. ВИДЫ, РАЗМЕР И ПОРЯДОК УСТАНОВЛЕНИЯ</w:t>
      </w:r>
    </w:p>
    <w:p w:rsidR="00F477BA" w:rsidRPr="00306EF5" w:rsidRDefault="00F477BA" w:rsidP="00F477BA">
      <w:pPr>
        <w:pStyle w:val="ConsPlusNormal"/>
        <w:jc w:val="center"/>
        <w:outlineLvl w:val="1"/>
        <w:rPr>
          <w:rFonts w:ascii="Times New Roman" w:hAnsi="Times New Roman" w:cs="Times New Roman"/>
          <w:sz w:val="28"/>
          <w:szCs w:val="28"/>
        </w:rPr>
      </w:pPr>
      <w:r w:rsidRPr="00306EF5">
        <w:rPr>
          <w:rFonts w:ascii="Times New Roman" w:hAnsi="Times New Roman" w:cs="Times New Roman"/>
          <w:sz w:val="28"/>
          <w:szCs w:val="28"/>
        </w:rPr>
        <w:t>ВЫПЛАТ СТИМУЛИРУЮЩЕГО ХАРАКТЕРА</w:t>
      </w:r>
    </w:p>
    <w:p w:rsidR="00F477BA" w:rsidRPr="00306EF5" w:rsidRDefault="00F477BA" w:rsidP="00F477BA">
      <w:pPr>
        <w:pStyle w:val="ConsPlusNormal"/>
        <w:jc w:val="center"/>
        <w:rPr>
          <w:rFonts w:ascii="Times New Roman" w:hAnsi="Times New Roman" w:cs="Times New Roman"/>
          <w:sz w:val="28"/>
          <w:szCs w:val="28"/>
        </w:rPr>
      </w:pPr>
    </w:p>
    <w:p w:rsidR="00F477BA" w:rsidRPr="00306EF5" w:rsidRDefault="00C41741" w:rsidP="00F477B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30</w:t>
      </w:r>
      <w:r w:rsidR="00F477BA" w:rsidRPr="00306EF5">
        <w:rPr>
          <w:rFonts w:ascii="Times New Roman" w:hAnsi="Times New Roman" w:cs="Times New Roman"/>
          <w:sz w:val="28"/>
          <w:szCs w:val="28"/>
        </w:rPr>
        <w:t>. Работникам Учреждения устанавливаются следующие виды выплат стимулирующего характера:</w:t>
      </w:r>
    </w:p>
    <w:p w:rsidR="00F477BA" w:rsidRPr="00306EF5" w:rsidRDefault="00F477BA" w:rsidP="00F477BA">
      <w:pPr>
        <w:pStyle w:val="ConsPlusNormal"/>
        <w:ind w:firstLine="540"/>
        <w:jc w:val="both"/>
        <w:rPr>
          <w:rFonts w:ascii="Times New Roman" w:hAnsi="Times New Roman" w:cs="Times New Roman"/>
          <w:sz w:val="28"/>
          <w:szCs w:val="28"/>
        </w:rPr>
      </w:pPr>
      <w:r w:rsidRPr="00306EF5">
        <w:rPr>
          <w:rFonts w:ascii="Times New Roman" w:hAnsi="Times New Roman" w:cs="Times New Roman"/>
          <w:sz w:val="28"/>
          <w:szCs w:val="28"/>
        </w:rPr>
        <w:t xml:space="preserve">1) </w:t>
      </w:r>
      <w:r w:rsidR="00DD3916" w:rsidRPr="00306EF5">
        <w:rPr>
          <w:rFonts w:ascii="Times New Roman" w:hAnsi="Times New Roman" w:cs="Times New Roman"/>
          <w:sz w:val="28"/>
          <w:szCs w:val="28"/>
        </w:rPr>
        <w:t>ежемесячная премия</w:t>
      </w:r>
      <w:r w:rsidRPr="00306EF5">
        <w:rPr>
          <w:rFonts w:ascii="Times New Roman" w:hAnsi="Times New Roman" w:cs="Times New Roman"/>
          <w:sz w:val="28"/>
          <w:szCs w:val="28"/>
        </w:rPr>
        <w:t>;</w:t>
      </w:r>
    </w:p>
    <w:p w:rsidR="00F477BA" w:rsidRPr="00306EF5" w:rsidRDefault="00F477BA" w:rsidP="00F477BA">
      <w:pPr>
        <w:pStyle w:val="ConsPlusNormal"/>
        <w:ind w:firstLine="540"/>
        <w:jc w:val="both"/>
        <w:rPr>
          <w:rFonts w:ascii="Times New Roman" w:hAnsi="Times New Roman" w:cs="Times New Roman"/>
          <w:sz w:val="28"/>
          <w:szCs w:val="28"/>
        </w:rPr>
      </w:pPr>
      <w:r w:rsidRPr="00306EF5">
        <w:rPr>
          <w:rFonts w:ascii="Times New Roman" w:hAnsi="Times New Roman" w:cs="Times New Roman"/>
          <w:sz w:val="28"/>
          <w:szCs w:val="28"/>
        </w:rPr>
        <w:t>2) выплаты за выслугу лет;</w:t>
      </w:r>
    </w:p>
    <w:p w:rsidR="00F477BA" w:rsidRPr="00306EF5" w:rsidRDefault="00F477BA" w:rsidP="00F477BA">
      <w:pPr>
        <w:pStyle w:val="ConsPlusNormal"/>
        <w:ind w:firstLine="540"/>
        <w:jc w:val="both"/>
        <w:rPr>
          <w:rFonts w:ascii="Times New Roman" w:hAnsi="Times New Roman" w:cs="Times New Roman"/>
          <w:sz w:val="28"/>
          <w:szCs w:val="28"/>
        </w:rPr>
      </w:pPr>
      <w:r w:rsidRPr="00306EF5">
        <w:rPr>
          <w:rFonts w:ascii="Times New Roman" w:hAnsi="Times New Roman" w:cs="Times New Roman"/>
          <w:sz w:val="28"/>
          <w:szCs w:val="28"/>
        </w:rPr>
        <w:t>4) иные  выплаты, устанавливаемые в соответствие с нормативными правовыми актами Российской Федерации и муниципальными нормативными правовыми актами органов местного самоуправления муниципального образования «</w:t>
      </w:r>
      <w:r w:rsidR="00C41741">
        <w:rPr>
          <w:rFonts w:ascii="Times New Roman" w:hAnsi="Times New Roman" w:cs="Times New Roman"/>
          <w:sz w:val="28"/>
          <w:szCs w:val="28"/>
        </w:rPr>
        <w:t>город Саянск</w:t>
      </w:r>
      <w:r w:rsidRPr="00306EF5">
        <w:rPr>
          <w:rFonts w:ascii="Times New Roman" w:hAnsi="Times New Roman" w:cs="Times New Roman"/>
          <w:sz w:val="28"/>
          <w:szCs w:val="28"/>
        </w:rPr>
        <w:t>».</w:t>
      </w:r>
    </w:p>
    <w:p w:rsidR="00F477BA" w:rsidRPr="00306EF5" w:rsidRDefault="00C41741" w:rsidP="00F477B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w:t>
      </w:r>
      <w:r w:rsidR="00F477BA" w:rsidRPr="00306EF5">
        <w:rPr>
          <w:rFonts w:ascii="Times New Roman" w:hAnsi="Times New Roman" w:cs="Times New Roman"/>
          <w:sz w:val="28"/>
          <w:szCs w:val="28"/>
        </w:rPr>
        <w:t>. Выплаты стимулирующего характера устанавливаются в процентах (коэффициентах) к должностным окладам или в абсолютных размерах, если иное не установлено законодательством Российской Федерации, Иркутской области.</w:t>
      </w:r>
    </w:p>
    <w:p w:rsidR="00F477BA" w:rsidRPr="00306EF5" w:rsidRDefault="00C41741" w:rsidP="00F477B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w:t>
      </w:r>
      <w:r w:rsidR="00F477BA" w:rsidRPr="00306EF5">
        <w:rPr>
          <w:rFonts w:ascii="Times New Roman" w:hAnsi="Times New Roman" w:cs="Times New Roman"/>
          <w:sz w:val="28"/>
          <w:szCs w:val="28"/>
        </w:rPr>
        <w:t xml:space="preserve">. Предельные размеры, порядок и условия установления выплат стимулирующего характера работникам Учреждения определяются настоящим Положением.  </w:t>
      </w:r>
    </w:p>
    <w:p w:rsidR="00F477BA" w:rsidRPr="00306EF5" w:rsidRDefault="00C41741" w:rsidP="00F477B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F477BA" w:rsidRPr="00306EF5">
        <w:rPr>
          <w:rFonts w:ascii="Times New Roman" w:hAnsi="Times New Roman" w:cs="Times New Roman"/>
          <w:sz w:val="28"/>
          <w:szCs w:val="28"/>
        </w:rPr>
        <w:t xml:space="preserve">. Решение об установлении выплат стимулирующего характера  работнику Учреждения и их конкретных размерах принимает </w:t>
      </w:r>
      <w:r>
        <w:rPr>
          <w:rFonts w:ascii="Times New Roman" w:hAnsi="Times New Roman" w:cs="Times New Roman"/>
          <w:sz w:val="28"/>
          <w:szCs w:val="28"/>
        </w:rPr>
        <w:t xml:space="preserve">директор </w:t>
      </w:r>
      <w:r w:rsidR="00F477BA" w:rsidRPr="00306EF5">
        <w:rPr>
          <w:rFonts w:ascii="Times New Roman" w:hAnsi="Times New Roman" w:cs="Times New Roman"/>
          <w:sz w:val="28"/>
          <w:szCs w:val="28"/>
        </w:rPr>
        <w:t>Учреждения и утверждает приказом Учреждения.</w:t>
      </w:r>
    </w:p>
    <w:p w:rsidR="00F477BA" w:rsidRPr="00306EF5" w:rsidRDefault="00F477BA" w:rsidP="00F477BA">
      <w:pPr>
        <w:pStyle w:val="ConsPlusNormal"/>
        <w:ind w:firstLine="567"/>
        <w:jc w:val="both"/>
        <w:rPr>
          <w:rFonts w:ascii="Times New Roman" w:hAnsi="Times New Roman" w:cs="Times New Roman"/>
          <w:sz w:val="28"/>
          <w:szCs w:val="28"/>
        </w:rPr>
      </w:pPr>
      <w:r w:rsidRPr="00306EF5">
        <w:rPr>
          <w:rFonts w:ascii="Times New Roman" w:hAnsi="Times New Roman" w:cs="Times New Roman"/>
          <w:sz w:val="28"/>
          <w:szCs w:val="28"/>
        </w:rPr>
        <w:t xml:space="preserve">Решение об установлении выплат стимулирующего характера  </w:t>
      </w:r>
      <w:r w:rsidR="00C41741">
        <w:rPr>
          <w:rFonts w:ascii="Times New Roman" w:hAnsi="Times New Roman" w:cs="Times New Roman"/>
          <w:sz w:val="28"/>
          <w:szCs w:val="28"/>
        </w:rPr>
        <w:t>директору Учреждения принимает м</w:t>
      </w:r>
      <w:r w:rsidRPr="00306EF5">
        <w:rPr>
          <w:rFonts w:ascii="Times New Roman" w:hAnsi="Times New Roman" w:cs="Times New Roman"/>
          <w:sz w:val="28"/>
          <w:szCs w:val="28"/>
        </w:rPr>
        <w:t xml:space="preserve">эр </w:t>
      </w:r>
      <w:r w:rsidR="00C41741">
        <w:rPr>
          <w:rFonts w:ascii="Times New Roman" w:hAnsi="Times New Roman" w:cs="Times New Roman"/>
          <w:sz w:val="28"/>
          <w:szCs w:val="28"/>
        </w:rPr>
        <w:t xml:space="preserve">городского округа </w:t>
      </w:r>
      <w:r w:rsidRPr="00306EF5">
        <w:rPr>
          <w:rFonts w:ascii="Times New Roman" w:hAnsi="Times New Roman" w:cs="Times New Roman"/>
          <w:sz w:val="28"/>
          <w:szCs w:val="28"/>
        </w:rPr>
        <w:t>муниципального образования «</w:t>
      </w:r>
      <w:r w:rsidR="00C41741">
        <w:rPr>
          <w:rFonts w:ascii="Times New Roman" w:hAnsi="Times New Roman" w:cs="Times New Roman"/>
          <w:sz w:val="28"/>
          <w:szCs w:val="28"/>
        </w:rPr>
        <w:t>город Саянск</w:t>
      </w:r>
      <w:r w:rsidRPr="00306EF5">
        <w:rPr>
          <w:rFonts w:ascii="Times New Roman" w:hAnsi="Times New Roman" w:cs="Times New Roman"/>
          <w:sz w:val="28"/>
          <w:szCs w:val="28"/>
        </w:rPr>
        <w:t>» и утверждает распоряжением Администрации муниципального образования «</w:t>
      </w:r>
      <w:r w:rsidR="00C41741">
        <w:rPr>
          <w:rFonts w:ascii="Times New Roman" w:hAnsi="Times New Roman" w:cs="Times New Roman"/>
          <w:sz w:val="28"/>
          <w:szCs w:val="28"/>
        </w:rPr>
        <w:t>город Саянск</w:t>
      </w:r>
      <w:r w:rsidRPr="00306EF5">
        <w:rPr>
          <w:rFonts w:ascii="Times New Roman" w:hAnsi="Times New Roman" w:cs="Times New Roman"/>
          <w:sz w:val="28"/>
          <w:szCs w:val="28"/>
        </w:rPr>
        <w:t>».</w:t>
      </w:r>
    </w:p>
    <w:p w:rsidR="00F477BA" w:rsidRPr="00306EF5" w:rsidRDefault="00F477BA" w:rsidP="00F477BA">
      <w:pPr>
        <w:pStyle w:val="ConsPlusNormal"/>
        <w:ind w:firstLine="540"/>
        <w:jc w:val="both"/>
        <w:rPr>
          <w:rFonts w:ascii="Times New Roman" w:hAnsi="Times New Roman" w:cs="Times New Roman"/>
          <w:sz w:val="28"/>
          <w:szCs w:val="28"/>
        </w:rPr>
      </w:pPr>
    </w:p>
    <w:p w:rsidR="00F477BA" w:rsidRPr="001F1155" w:rsidRDefault="001F1155" w:rsidP="00F477BA">
      <w:pPr>
        <w:pStyle w:val="ConsPlusNormal"/>
        <w:ind w:firstLine="540"/>
        <w:jc w:val="center"/>
        <w:rPr>
          <w:rFonts w:ascii="Times New Roman" w:hAnsi="Times New Roman" w:cs="Times New Roman"/>
          <w:sz w:val="28"/>
          <w:szCs w:val="28"/>
        </w:rPr>
      </w:pPr>
      <w:r w:rsidRPr="001F1155">
        <w:rPr>
          <w:rFonts w:ascii="Times New Roman" w:hAnsi="Times New Roman" w:cs="Times New Roman"/>
          <w:sz w:val="28"/>
          <w:szCs w:val="28"/>
        </w:rPr>
        <w:t>4.1.ВЫПЛАТА ЕЖЕМЕСЯЧНОЙ ПРЕМИИ</w:t>
      </w:r>
    </w:p>
    <w:p w:rsidR="00F477BA" w:rsidRPr="00306EF5" w:rsidRDefault="00F477BA" w:rsidP="00F477BA">
      <w:pPr>
        <w:pStyle w:val="ConsPlusNormal"/>
        <w:ind w:firstLine="540"/>
        <w:jc w:val="center"/>
        <w:rPr>
          <w:rFonts w:ascii="Times New Roman" w:hAnsi="Times New Roman" w:cs="Times New Roman"/>
          <w:sz w:val="28"/>
          <w:szCs w:val="28"/>
        </w:rPr>
      </w:pPr>
    </w:p>
    <w:p w:rsidR="001B499A" w:rsidRPr="00306EF5" w:rsidRDefault="00C41741" w:rsidP="00C417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34. </w:t>
      </w:r>
      <w:r w:rsidR="001B499A" w:rsidRPr="00306EF5">
        <w:rPr>
          <w:rFonts w:ascii="Times New Roman" w:hAnsi="Times New Roman" w:cs="Times New Roman"/>
          <w:sz w:val="28"/>
          <w:szCs w:val="28"/>
        </w:rPr>
        <w:t xml:space="preserve"> Конкретный размер ежемесячной премии работнику устанавливается персонально приказом </w:t>
      </w:r>
      <w:r>
        <w:rPr>
          <w:rFonts w:ascii="Times New Roman" w:hAnsi="Times New Roman" w:cs="Times New Roman"/>
          <w:sz w:val="28"/>
          <w:szCs w:val="28"/>
        </w:rPr>
        <w:t>директора Учреждения</w:t>
      </w:r>
      <w:r w:rsidR="001B499A" w:rsidRPr="00306EF5">
        <w:rPr>
          <w:rFonts w:ascii="Times New Roman" w:hAnsi="Times New Roman" w:cs="Times New Roman"/>
          <w:sz w:val="28"/>
          <w:szCs w:val="28"/>
        </w:rPr>
        <w:t>.</w:t>
      </w:r>
    </w:p>
    <w:p w:rsidR="001B499A" w:rsidRPr="00306EF5" w:rsidRDefault="00C05309" w:rsidP="00C417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w:t>
      </w:r>
      <w:r w:rsidR="001B499A" w:rsidRPr="00306EF5">
        <w:rPr>
          <w:rFonts w:ascii="Times New Roman" w:hAnsi="Times New Roman" w:cs="Times New Roman"/>
          <w:sz w:val="28"/>
          <w:szCs w:val="28"/>
        </w:rPr>
        <w:t xml:space="preserve"> Ежемесячная премия выплачивается пропорционально отработанному времени при условии:</w:t>
      </w:r>
    </w:p>
    <w:p w:rsidR="001B499A" w:rsidRPr="00306EF5" w:rsidRDefault="001B499A" w:rsidP="00C41741">
      <w:pPr>
        <w:pStyle w:val="ConsPlusNormal"/>
        <w:ind w:firstLine="540"/>
        <w:jc w:val="both"/>
        <w:rPr>
          <w:rFonts w:ascii="Times New Roman" w:hAnsi="Times New Roman" w:cs="Times New Roman"/>
          <w:sz w:val="28"/>
          <w:szCs w:val="28"/>
        </w:rPr>
      </w:pPr>
      <w:r w:rsidRPr="00306EF5">
        <w:rPr>
          <w:rFonts w:ascii="Times New Roman" w:hAnsi="Times New Roman" w:cs="Times New Roman"/>
          <w:sz w:val="28"/>
          <w:szCs w:val="28"/>
        </w:rPr>
        <w:t>- профессионального, компетентного и качественного выполнения обязанностей, предусмотренных должностной инструкцией;</w:t>
      </w:r>
    </w:p>
    <w:p w:rsidR="001B499A" w:rsidRPr="00306EF5" w:rsidRDefault="001B499A" w:rsidP="00C41741">
      <w:pPr>
        <w:pStyle w:val="ConsPlusNormal"/>
        <w:ind w:firstLine="540"/>
        <w:jc w:val="both"/>
        <w:rPr>
          <w:rFonts w:ascii="Times New Roman" w:hAnsi="Times New Roman" w:cs="Times New Roman"/>
          <w:sz w:val="28"/>
          <w:szCs w:val="28"/>
        </w:rPr>
      </w:pPr>
      <w:r w:rsidRPr="00306EF5">
        <w:rPr>
          <w:rFonts w:ascii="Times New Roman" w:hAnsi="Times New Roman" w:cs="Times New Roman"/>
          <w:sz w:val="28"/>
          <w:szCs w:val="28"/>
        </w:rPr>
        <w:t>- своевременного и качественного выполнения планов работы;</w:t>
      </w:r>
    </w:p>
    <w:p w:rsidR="001B499A" w:rsidRPr="00306EF5" w:rsidRDefault="001B499A" w:rsidP="00C41741">
      <w:pPr>
        <w:pStyle w:val="ConsPlusNormal"/>
        <w:ind w:firstLine="540"/>
        <w:jc w:val="both"/>
        <w:rPr>
          <w:rFonts w:ascii="Times New Roman" w:hAnsi="Times New Roman" w:cs="Times New Roman"/>
          <w:sz w:val="28"/>
          <w:szCs w:val="28"/>
        </w:rPr>
      </w:pPr>
      <w:r w:rsidRPr="00306EF5">
        <w:rPr>
          <w:rFonts w:ascii="Times New Roman" w:hAnsi="Times New Roman" w:cs="Times New Roman"/>
          <w:sz w:val="28"/>
          <w:szCs w:val="28"/>
        </w:rPr>
        <w:t>- соблюдения трудовой дисциплины.</w:t>
      </w:r>
    </w:p>
    <w:p w:rsidR="001B499A" w:rsidRPr="00306EF5" w:rsidRDefault="001B499A" w:rsidP="00C41741">
      <w:pPr>
        <w:pStyle w:val="ConsPlusNormal"/>
        <w:ind w:firstLine="540"/>
        <w:jc w:val="both"/>
        <w:rPr>
          <w:rFonts w:ascii="Times New Roman" w:hAnsi="Times New Roman" w:cs="Times New Roman"/>
          <w:sz w:val="28"/>
          <w:szCs w:val="28"/>
        </w:rPr>
      </w:pPr>
      <w:r w:rsidRPr="00306EF5">
        <w:rPr>
          <w:rFonts w:ascii="Times New Roman" w:hAnsi="Times New Roman" w:cs="Times New Roman"/>
          <w:sz w:val="28"/>
          <w:szCs w:val="28"/>
        </w:rPr>
        <w:t>При ежемесячном премировании учитываются:</w:t>
      </w:r>
    </w:p>
    <w:p w:rsidR="001B499A" w:rsidRPr="00306EF5" w:rsidRDefault="001B499A" w:rsidP="00C41741">
      <w:pPr>
        <w:pStyle w:val="ConsPlusNormal"/>
        <w:ind w:firstLine="540"/>
        <w:jc w:val="both"/>
        <w:rPr>
          <w:rFonts w:ascii="Times New Roman" w:hAnsi="Times New Roman" w:cs="Times New Roman"/>
          <w:sz w:val="28"/>
          <w:szCs w:val="28"/>
        </w:rPr>
      </w:pPr>
      <w:r w:rsidRPr="00306EF5">
        <w:rPr>
          <w:rFonts w:ascii="Times New Roman" w:hAnsi="Times New Roman" w:cs="Times New Roman"/>
          <w:sz w:val="28"/>
          <w:szCs w:val="28"/>
        </w:rPr>
        <w:lastRenderedPageBreak/>
        <w:t xml:space="preserve">- личный вклад работника в выполнение задач, поставленных перед </w:t>
      </w:r>
      <w:r w:rsidR="00244FE1">
        <w:rPr>
          <w:rFonts w:ascii="Times New Roman" w:hAnsi="Times New Roman" w:cs="Times New Roman"/>
          <w:sz w:val="28"/>
          <w:szCs w:val="28"/>
        </w:rPr>
        <w:t>Учреждением</w:t>
      </w:r>
      <w:r w:rsidRPr="00306EF5">
        <w:rPr>
          <w:rFonts w:ascii="Times New Roman" w:hAnsi="Times New Roman" w:cs="Times New Roman"/>
          <w:sz w:val="28"/>
          <w:szCs w:val="28"/>
        </w:rPr>
        <w:t>;</w:t>
      </w:r>
    </w:p>
    <w:p w:rsidR="001B499A" w:rsidRPr="00306EF5" w:rsidRDefault="001B499A" w:rsidP="00C41741">
      <w:pPr>
        <w:pStyle w:val="ConsPlusNormal"/>
        <w:ind w:firstLine="540"/>
        <w:jc w:val="both"/>
        <w:rPr>
          <w:rFonts w:ascii="Times New Roman" w:hAnsi="Times New Roman" w:cs="Times New Roman"/>
          <w:sz w:val="28"/>
          <w:szCs w:val="28"/>
        </w:rPr>
      </w:pPr>
      <w:r w:rsidRPr="00306EF5">
        <w:rPr>
          <w:rFonts w:ascii="Times New Roman" w:hAnsi="Times New Roman" w:cs="Times New Roman"/>
          <w:sz w:val="28"/>
          <w:szCs w:val="28"/>
        </w:rPr>
        <w:t>- проявление инициативы и оперативности.</w:t>
      </w:r>
    </w:p>
    <w:p w:rsidR="001B499A" w:rsidRPr="00306EF5" w:rsidRDefault="00D10014" w:rsidP="00C417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36. </w:t>
      </w:r>
      <w:r w:rsidR="001B499A" w:rsidRPr="00306EF5">
        <w:rPr>
          <w:rFonts w:ascii="Times New Roman" w:hAnsi="Times New Roman" w:cs="Times New Roman"/>
          <w:sz w:val="28"/>
          <w:szCs w:val="28"/>
        </w:rPr>
        <w:t xml:space="preserve"> Ежемесячная премия не выплачивается за период:</w:t>
      </w:r>
    </w:p>
    <w:p w:rsidR="001B499A" w:rsidRPr="00306EF5" w:rsidRDefault="001B499A" w:rsidP="00C41741">
      <w:pPr>
        <w:pStyle w:val="ConsPlusNormal"/>
        <w:ind w:firstLine="540"/>
        <w:jc w:val="both"/>
        <w:rPr>
          <w:rFonts w:ascii="Times New Roman" w:hAnsi="Times New Roman" w:cs="Times New Roman"/>
          <w:sz w:val="28"/>
          <w:szCs w:val="28"/>
        </w:rPr>
      </w:pPr>
      <w:r w:rsidRPr="00306EF5">
        <w:rPr>
          <w:rFonts w:ascii="Times New Roman" w:hAnsi="Times New Roman" w:cs="Times New Roman"/>
          <w:sz w:val="28"/>
          <w:szCs w:val="28"/>
        </w:rPr>
        <w:t>- временной нетрудоспособности;</w:t>
      </w:r>
    </w:p>
    <w:p w:rsidR="001B499A" w:rsidRPr="00306EF5" w:rsidRDefault="001B499A" w:rsidP="00C41741">
      <w:pPr>
        <w:pStyle w:val="ConsPlusNormal"/>
        <w:ind w:firstLine="540"/>
        <w:jc w:val="both"/>
        <w:rPr>
          <w:rFonts w:ascii="Times New Roman" w:hAnsi="Times New Roman" w:cs="Times New Roman"/>
          <w:sz w:val="28"/>
          <w:szCs w:val="28"/>
        </w:rPr>
      </w:pPr>
      <w:r w:rsidRPr="00306EF5">
        <w:rPr>
          <w:rFonts w:ascii="Times New Roman" w:hAnsi="Times New Roman" w:cs="Times New Roman"/>
          <w:sz w:val="28"/>
          <w:szCs w:val="28"/>
        </w:rPr>
        <w:t>- нахождения в ежегодном основном и дополнительном отпуске, отпуске без сохранения заработной платы, отпуске по беременности и родам, отпуске по уходу за ребенком, иных дополнительных отпусках.</w:t>
      </w:r>
    </w:p>
    <w:p w:rsidR="001B499A" w:rsidRPr="00306EF5" w:rsidRDefault="00D10014" w:rsidP="00C417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37. </w:t>
      </w:r>
      <w:r w:rsidR="001B499A" w:rsidRPr="00306EF5">
        <w:rPr>
          <w:rFonts w:ascii="Times New Roman" w:hAnsi="Times New Roman" w:cs="Times New Roman"/>
          <w:sz w:val="28"/>
          <w:szCs w:val="28"/>
        </w:rPr>
        <w:t xml:space="preserve"> Лицам, уволенным за нарушение трудовой дисциплины, ежемесячная премия не выплачивается.</w:t>
      </w:r>
    </w:p>
    <w:p w:rsidR="001B499A" w:rsidRPr="00306EF5" w:rsidRDefault="00D10014" w:rsidP="00C417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38. </w:t>
      </w:r>
      <w:r w:rsidR="001B499A" w:rsidRPr="00306EF5">
        <w:rPr>
          <w:rFonts w:ascii="Times New Roman" w:hAnsi="Times New Roman" w:cs="Times New Roman"/>
          <w:sz w:val="28"/>
          <w:szCs w:val="28"/>
        </w:rPr>
        <w:t>Ежемесячная премия начисляется одновременно с заработной платой за отработанный месяц.</w:t>
      </w:r>
    </w:p>
    <w:p w:rsidR="001B499A" w:rsidRPr="00306EF5" w:rsidRDefault="00D10014" w:rsidP="00C417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39. </w:t>
      </w:r>
      <w:r w:rsidR="001B499A" w:rsidRPr="00306EF5">
        <w:rPr>
          <w:rFonts w:ascii="Times New Roman" w:hAnsi="Times New Roman" w:cs="Times New Roman"/>
          <w:sz w:val="28"/>
          <w:szCs w:val="28"/>
        </w:rPr>
        <w:t>Работники за упущения в работе по выполнению поручений, допустившие нарушение сроков и порядка исполнения документов, допустившие нарушение трудовой дисциплины, совершившие прогул, могут быть лишены ежемесячной премии полностью или частично.</w:t>
      </w:r>
    </w:p>
    <w:p w:rsidR="001B499A" w:rsidRPr="00306EF5" w:rsidRDefault="00D10014" w:rsidP="00C417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40. </w:t>
      </w:r>
      <w:r w:rsidR="001B499A" w:rsidRPr="00306EF5">
        <w:rPr>
          <w:rFonts w:ascii="Times New Roman" w:hAnsi="Times New Roman" w:cs="Times New Roman"/>
          <w:sz w:val="28"/>
          <w:szCs w:val="28"/>
        </w:rPr>
        <w:t>Полное или частичное лишение ежемесячной премии производится в тот месяц, в котором было совершено или обнаружено упущение или нарушение.</w:t>
      </w:r>
    </w:p>
    <w:p w:rsidR="001B499A" w:rsidRPr="00306EF5" w:rsidRDefault="00D10014" w:rsidP="00C417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41. </w:t>
      </w:r>
      <w:r w:rsidR="001B499A" w:rsidRPr="00306EF5">
        <w:rPr>
          <w:rFonts w:ascii="Times New Roman" w:hAnsi="Times New Roman" w:cs="Times New Roman"/>
          <w:sz w:val="28"/>
          <w:szCs w:val="28"/>
        </w:rPr>
        <w:t xml:space="preserve">Решение о полном или частичном лишении ежемесячной премии принимается </w:t>
      </w:r>
      <w:r w:rsidR="00C41741">
        <w:rPr>
          <w:rFonts w:ascii="Times New Roman" w:hAnsi="Times New Roman" w:cs="Times New Roman"/>
          <w:sz w:val="28"/>
          <w:szCs w:val="28"/>
        </w:rPr>
        <w:t>директором Учреждения</w:t>
      </w:r>
      <w:r w:rsidR="001B499A" w:rsidRPr="00306EF5">
        <w:rPr>
          <w:rFonts w:ascii="Times New Roman" w:hAnsi="Times New Roman" w:cs="Times New Roman"/>
          <w:sz w:val="28"/>
          <w:szCs w:val="28"/>
        </w:rPr>
        <w:t>.</w:t>
      </w:r>
    </w:p>
    <w:p w:rsidR="001B499A" w:rsidRPr="00306EF5" w:rsidRDefault="001B499A" w:rsidP="00C41741">
      <w:pPr>
        <w:pStyle w:val="ConsPlusNormal"/>
        <w:ind w:firstLine="540"/>
        <w:jc w:val="both"/>
        <w:rPr>
          <w:rFonts w:ascii="Times New Roman" w:hAnsi="Times New Roman" w:cs="Times New Roman"/>
          <w:sz w:val="28"/>
          <w:szCs w:val="28"/>
        </w:rPr>
      </w:pPr>
      <w:r w:rsidRPr="00306EF5">
        <w:rPr>
          <w:rFonts w:ascii="Times New Roman" w:hAnsi="Times New Roman" w:cs="Times New Roman"/>
          <w:sz w:val="28"/>
          <w:szCs w:val="28"/>
        </w:rPr>
        <w:t>Принятие решения о полном или частичном лишении ежемесячной премии осуществляется с учетом объяснения работника в письменной форме или акта отказа от объяснения, оформленного надлежащим образом.</w:t>
      </w:r>
    </w:p>
    <w:p w:rsidR="001B499A" w:rsidRPr="00306EF5" w:rsidRDefault="001B499A" w:rsidP="00C41741">
      <w:pPr>
        <w:pStyle w:val="ConsPlusNormal"/>
        <w:ind w:firstLine="540"/>
        <w:jc w:val="both"/>
        <w:rPr>
          <w:rFonts w:ascii="Times New Roman" w:hAnsi="Times New Roman" w:cs="Times New Roman"/>
          <w:sz w:val="28"/>
          <w:szCs w:val="28"/>
        </w:rPr>
      </w:pPr>
      <w:r w:rsidRPr="00306EF5">
        <w:rPr>
          <w:rFonts w:ascii="Times New Roman" w:hAnsi="Times New Roman" w:cs="Times New Roman"/>
          <w:sz w:val="28"/>
          <w:szCs w:val="28"/>
        </w:rPr>
        <w:t>Решение о полном или частичном лишении ежемесячно</w:t>
      </w:r>
      <w:r w:rsidR="00C41741">
        <w:rPr>
          <w:rFonts w:ascii="Times New Roman" w:hAnsi="Times New Roman" w:cs="Times New Roman"/>
          <w:sz w:val="28"/>
          <w:szCs w:val="28"/>
        </w:rPr>
        <w:t>й премии оформляется приказом директором Учреждения</w:t>
      </w:r>
      <w:r w:rsidRPr="00306EF5">
        <w:rPr>
          <w:rFonts w:ascii="Times New Roman" w:hAnsi="Times New Roman" w:cs="Times New Roman"/>
          <w:sz w:val="28"/>
          <w:szCs w:val="28"/>
        </w:rPr>
        <w:t>.</w:t>
      </w:r>
    </w:p>
    <w:p w:rsidR="001B499A" w:rsidRPr="00306EF5" w:rsidRDefault="00D10014" w:rsidP="00D1001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42.</w:t>
      </w:r>
      <w:r w:rsidR="001B499A" w:rsidRPr="00306EF5">
        <w:rPr>
          <w:rFonts w:ascii="Times New Roman" w:hAnsi="Times New Roman" w:cs="Times New Roman"/>
          <w:sz w:val="28"/>
          <w:szCs w:val="28"/>
        </w:rPr>
        <w:t xml:space="preserve"> За исполнение заданий особой важности и сложности, а также за безупречную службу работникам может выплачиваться единовременная премия.</w:t>
      </w:r>
    </w:p>
    <w:p w:rsidR="001B499A" w:rsidRPr="00306EF5" w:rsidRDefault="00D10014" w:rsidP="00C417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43. </w:t>
      </w:r>
      <w:r w:rsidR="001B499A" w:rsidRPr="00306EF5">
        <w:rPr>
          <w:rFonts w:ascii="Times New Roman" w:hAnsi="Times New Roman" w:cs="Times New Roman"/>
          <w:sz w:val="28"/>
          <w:szCs w:val="28"/>
        </w:rPr>
        <w:t>Сумма премии за исполнение заданий особой важности и сложности максимальными размерами не ограничивается.</w:t>
      </w:r>
    </w:p>
    <w:p w:rsidR="001B499A" w:rsidRPr="00306EF5" w:rsidRDefault="00D10014" w:rsidP="00C417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44. </w:t>
      </w:r>
      <w:r w:rsidR="001B499A" w:rsidRPr="00306EF5">
        <w:rPr>
          <w:rFonts w:ascii="Times New Roman" w:hAnsi="Times New Roman" w:cs="Times New Roman"/>
          <w:sz w:val="28"/>
          <w:szCs w:val="28"/>
        </w:rPr>
        <w:t>Единовременное премирование допускается наряду с применением других видов поощрения.</w:t>
      </w:r>
    </w:p>
    <w:p w:rsidR="001B499A" w:rsidRPr="00306EF5" w:rsidRDefault="00D10014" w:rsidP="00C417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45. </w:t>
      </w:r>
      <w:r w:rsidR="001B499A" w:rsidRPr="00306EF5">
        <w:rPr>
          <w:rFonts w:ascii="Times New Roman" w:hAnsi="Times New Roman" w:cs="Times New Roman"/>
          <w:sz w:val="28"/>
          <w:szCs w:val="28"/>
        </w:rPr>
        <w:t>На премию начисляется районный коэффициент и процентная надбавка к заработной плате за работу в южных районах Иркутской области в соответствии с действующим федеральным и областным законодательством.</w:t>
      </w:r>
    </w:p>
    <w:p w:rsidR="001B499A" w:rsidRPr="00306EF5" w:rsidRDefault="00D10014" w:rsidP="00C417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46. </w:t>
      </w:r>
      <w:r w:rsidR="001B499A" w:rsidRPr="00306EF5">
        <w:rPr>
          <w:rFonts w:ascii="Times New Roman" w:hAnsi="Times New Roman" w:cs="Times New Roman"/>
          <w:sz w:val="28"/>
          <w:szCs w:val="28"/>
        </w:rPr>
        <w:t>Премии выплачиваются в пределах утвержденного фонда оплаты труда.</w:t>
      </w:r>
    </w:p>
    <w:p w:rsidR="00F477BA" w:rsidRPr="00306EF5" w:rsidRDefault="00F477BA" w:rsidP="00F477BA">
      <w:pPr>
        <w:pStyle w:val="ConsPlusNormal"/>
        <w:jc w:val="both"/>
        <w:rPr>
          <w:rFonts w:ascii="Times New Roman" w:hAnsi="Times New Roman" w:cs="Times New Roman"/>
          <w:sz w:val="28"/>
          <w:szCs w:val="28"/>
        </w:rPr>
      </w:pPr>
    </w:p>
    <w:p w:rsidR="00F477BA" w:rsidRPr="001F1155" w:rsidRDefault="001F1155" w:rsidP="00F477BA">
      <w:pPr>
        <w:pStyle w:val="ConsPlusNormal"/>
        <w:jc w:val="center"/>
        <w:outlineLvl w:val="2"/>
        <w:rPr>
          <w:rFonts w:ascii="Times New Roman" w:hAnsi="Times New Roman" w:cs="Times New Roman"/>
          <w:sz w:val="28"/>
          <w:szCs w:val="28"/>
        </w:rPr>
      </w:pPr>
      <w:r w:rsidRPr="001F1155">
        <w:rPr>
          <w:rFonts w:ascii="Times New Roman" w:hAnsi="Times New Roman" w:cs="Times New Roman"/>
          <w:sz w:val="28"/>
          <w:szCs w:val="28"/>
        </w:rPr>
        <w:t>4.2. ВЫПЛАТЫ ЗА  ВЫСЛУГУ ЛЕТ</w:t>
      </w:r>
    </w:p>
    <w:p w:rsidR="00F477BA" w:rsidRPr="001F1155" w:rsidRDefault="00F477BA" w:rsidP="00F477BA">
      <w:pPr>
        <w:pStyle w:val="ConsPlusNormal"/>
        <w:ind w:firstLine="709"/>
        <w:outlineLvl w:val="2"/>
        <w:rPr>
          <w:rFonts w:ascii="Times New Roman" w:hAnsi="Times New Roman" w:cs="Times New Roman"/>
          <w:sz w:val="28"/>
          <w:szCs w:val="28"/>
        </w:rPr>
      </w:pPr>
    </w:p>
    <w:p w:rsidR="00306EF5" w:rsidRPr="004D7C39" w:rsidRDefault="004D7C39" w:rsidP="004D7C39">
      <w:pPr>
        <w:pStyle w:val="ConsPlusNormal"/>
        <w:ind w:firstLine="567"/>
        <w:jc w:val="both"/>
        <w:outlineLvl w:val="2"/>
        <w:rPr>
          <w:rFonts w:ascii="Times New Roman" w:hAnsi="Times New Roman" w:cs="Times New Roman"/>
          <w:sz w:val="28"/>
          <w:szCs w:val="28"/>
        </w:rPr>
      </w:pPr>
      <w:r>
        <w:rPr>
          <w:rFonts w:ascii="Times New Roman" w:hAnsi="Times New Roman" w:cs="Times New Roman"/>
          <w:sz w:val="28"/>
          <w:szCs w:val="28"/>
        </w:rPr>
        <w:t>4</w:t>
      </w:r>
      <w:r w:rsidR="00F477BA" w:rsidRPr="004D7C39">
        <w:rPr>
          <w:rFonts w:ascii="Times New Roman" w:hAnsi="Times New Roman" w:cs="Times New Roman"/>
          <w:sz w:val="28"/>
          <w:szCs w:val="28"/>
        </w:rPr>
        <w:t xml:space="preserve">7. </w:t>
      </w:r>
      <w:r w:rsidR="00306EF5" w:rsidRPr="004D7C39">
        <w:rPr>
          <w:rFonts w:ascii="Times New Roman" w:hAnsi="Times New Roman" w:cs="Times New Roman"/>
          <w:sz w:val="28"/>
          <w:szCs w:val="28"/>
        </w:rPr>
        <w:t>Надбавка выплачивается дифференцированно в зависимости от стажа работы, дающего право на ее получение, в следующих размерах:</w:t>
      </w:r>
    </w:p>
    <w:p w:rsidR="00306EF5" w:rsidRPr="00D504AD" w:rsidRDefault="00306EF5" w:rsidP="00306EF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25"/>
        <w:gridCol w:w="4050"/>
      </w:tblGrid>
      <w:tr w:rsidR="00306EF5" w:rsidRPr="00D504AD" w:rsidTr="00CF4901">
        <w:tc>
          <w:tcPr>
            <w:tcW w:w="4725" w:type="dxa"/>
          </w:tcPr>
          <w:p w:rsidR="00306EF5" w:rsidRPr="00D504AD" w:rsidRDefault="00306EF5" w:rsidP="00CF4901">
            <w:pPr>
              <w:pStyle w:val="ConsPlusNormal"/>
              <w:jc w:val="center"/>
              <w:rPr>
                <w:rFonts w:ascii="Times New Roman" w:hAnsi="Times New Roman" w:cs="Times New Roman"/>
                <w:sz w:val="24"/>
                <w:szCs w:val="24"/>
              </w:rPr>
            </w:pPr>
            <w:r w:rsidRPr="00D504AD">
              <w:rPr>
                <w:rFonts w:ascii="Times New Roman" w:hAnsi="Times New Roman" w:cs="Times New Roman"/>
                <w:sz w:val="24"/>
                <w:szCs w:val="24"/>
              </w:rPr>
              <w:lastRenderedPageBreak/>
              <w:t>Стаж работы</w:t>
            </w:r>
          </w:p>
        </w:tc>
        <w:tc>
          <w:tcPr>
            <w:tcW w:w="4050" w:type="dxa"/>
          </w:tcPr>
          <w:p w:rsidR="00306EF5" w:rsidRPr="00D504AD" w:rsidRDefault="00306EF5" w:rsidP="00CF4901">
            <w:pPr>
              <w:pStyle w:val="ConsPlusNormal"/>
              <w:jc w:val="center"/>
              <w:rPr>
                <w:rFonts w:ascii="Times New Roman" w:hAnsi="Times New Roman" w:cs="Times New Roman"/>
                <w:sz w:val="24"/>
                <w:szCs w:val="24"/>
              </w:rPr>
            </w:pPr>
            <w:r w:rsidRPr="00D504AD">
              <w:rPr>
                <w:rFonts w:ascii="Times New Roman" w:hAnsi="Times New Roman" w:cs="Times New Roman"/>
                <w:sz w:val="24"/>
                <w:szCs w:val="24"/>
              </w:rPr>
              <w:t>Размер в процентах к должностному окладу</w:t>
            </w:r>
          </w:p>
        </w:tc>
      </w:tr>
      <w:tr w:rsidR="00306EF5" w:rsidRPr="00D504AD" w:rsidTr="00CF4901">
        <w:tc>
          <w:tcPr>
            <w:tcW w:w="4725" w:type="dxa"/>
          </w:tcPr>
          <w:p w:rsidR="00306EF5" w:rsidRPr="00D504AD" w:rsidRDefault="00306EF5" w:rsidP="00CF4901">
            <w:pPr>
              <w:pStyle w:val="ConsPlusNormal"/>
              <w:rPr>
                <w:rFonts w:ascii="Times New Roman" w:hAnsi="Times New Roman" w:cs="Times New Roman"/>
                <w:sz w:val="24"/>
                <w:szCs w:val="24"/>
              </w:rPr>
            </w:pPr>
            <w:r w:rsidRPr="00D504AD">
              <w:rPr>
                <w:rFonts w:ascii="Times New Roman" w:hAnsi="Times New Roman" w:cs="Times New Roman"/>
                <w:sz w:val="24"/>
                <w:szCs w:val="24"/>
              </w:rPr>
              <w:t>- от 3 до 8 лет</w:t>
            </w:r>
          </w:p>
        </w:tc>
        <w:tc>
          <w:tcPr>
            <w:tcW w:w="4050" w:type="dxa"/>
          </w:tcPr>
          <w:p w:rsidR="00306EF5" w:rsidRPr="00D504AD" w:rsidRDefault="00306EF5" w:rsidP="00CF4901">
            <w:pPr>
              <w:pStyle w:val="ConsPlusNormal"/>
              <w:rPr>
                <w:rFonts w:ascii="Times New Roman" w:hAnsi="Times New Roman" w:cs="Times New Roman"/>
                <w:sz w:val="24"/>
                <w:szCs w:val="24"/>
              </w:rPr>
            </w:pPr>
            <w:r w:rsidRPr="00D504AD">
              <w:rPr>
                <w:rFonts w:ascii="Times New Roman" w:hAnsi="Times New Roman" w:cs="Times New Roman"/>
                <w:sz w:val="24"/>
                <w:szCs w:val="24"/>
              </w:rPr>
              <w:t>10</w:t>
            </w:r>
          </w:p>
        </w:tc>
      </w:tr>
      <w:tr w:rsidR="00306EF5" w:rsidRPr="00D504AD" w:rsidTr="00CF4901">
        <w:tc>
          <w:tcPr>
            <w:tcW w:w="4725" w:type="dxa"/>
          </w:tcPr>
          <w:p w:rsidR="00306EF5" w:rsidRPr="00D504AD" w:rsidRDefault="00306EF5" w:rsidP="00CF4901">
            <w:pPr>
              <w:pStyle w:val="ConsPlusNormal"/>
              <w:rPr>
                <w:rFonts w:ascii="Times New Roman" w:hAnsi="Times New Roman" w:cs="Times New Roman"/>
                <w:sz w:val="24"/>
                <w:szCs w:val="24"/>
              </w:rPr>
            </w:pPr>
            <w:r w:rsidRPr="00D504AD">
              <w:rPr>
                <w:rFonts w:ascii="Times New Roman" w:hAnsi="Times New Roman" w:cs="Times New Roman"/>
                <w:sz w:val="24"/>
                <w:szCs w:val="24"/>
              </w:rPr>
              <w:t>- свыше 8 до 13 лет</w:t>
            </w:r>
          </w:p>
        </w:tc>
        <w:tc>
          <w:tcPr>
            <w:tcW w:w="4050" w:type="dxa"/>
          </w:tcPr>
          <w:p w:rsidR="00306EF5" w:rsidRPr="00D504AD" w:rsidRDefault="00306EF5" w:rsidP="00CF4901">
            <w:pPr>
              <w:pStyle w:val="ConsPlusNormal"/>
              <w:rPr>
                <w:rFonts w:ascii="Times New Roman" w:hAnsi="Times New Roman" w:cs="Times New Roman"/>
                <w:sz w:val="24"/>
                <w:szCs w:val="24"/>
              </w:rPr>
            </w:pPr>
            <w:r w:rsidRPr="00D504AD">
              <w:rPr>
                <w:rFonts w:ascii="Times New Roman" w:hAnsi="Times New Roman" w:cs="Times New Roman"/>
                <w:sz w:val="24"/>
                <w:szCs w:val="24"/>
              </w:rPr>
              <w:t>15</w:t>
            </w:r>
          </w:p>
        </w:tc>
      </w:tr>
      <w:tr w:rsidR="00306EF5" w:rsidRPr="00D504AD" w:rsidTr="00CF4901">
        <w:tc>
          <w:tcPr>
            <w:tcW w:w="4725" w:type="dxa"/>
          </w:tcPr>
          <w:p w:rsidR="00306EF5" w:rsidRPr="00D504AD" w:rsidRDefault="00306EF5" w:rsidP="00CF4901">
            <w:pPr>
              <w:pStyle w:val="ConsPlusNormal"/>
              <w:rPr>
                <w:rFonts w:ascii="Times New Roman" w:hAnsi="Times New Roman" w:cs="Times New Roman"/>
                <w:sz w:val="24"/>
                <w:szCs w:val="24"/>
              </w:rPr>
            </w:pPr>
            <w:r w:rsidRPr="00D504AD">
              <w:rPr>
                <w:rFonts w:ascii="Times New Roman" w:hAnsi="Times New Roman" w:cs="Times New Roman"/>
                <w:sz w:val="24"/>
                <w:szCs w:val="24"/>
              </w:rPr>
              <w:t>- свыше 13 до 18 лет</w:t>
            </w:r>
          </w:p>
        </w:tc>
        <w:tc>
          <w:tcPr>
            <w:tcW w:w="4050" w:type="dxa"/>
          </w:tcPr>
          <w:p w:rsidR="00306EF5" w:rsidRPr="00D504AD" w:rsidRDefault="00306EF5" w:rsidP="00CF4901">
            <w:pPr>
              <w:pStyle w:val="ConsPlusNormal"/>
              <w:rPr>
                <w:rFonts w:ascii="Times New Roman" w:hAnsi="Times New Roman" w:cs="Times New Roman"/>
                <w:sz w:val="24"/>
                <w:szCs w:val="24"/>
              </w:rPr>
            </w:pPr>
            <w:r w:rsidRPr="00D504AD">
              <w:rPr>
                <w:rFonts w:ascii="Times New Roman" w:hAnsi="Times New Roman" w:cs="Times New Roman"/>
                <w:sz w:val="24"/>
                <w:szCs w:val="24"/>
              </w:rPr>
              <w:t>20</w:t>
            </w:r>
          </w:p>
        </w:tc>
      </w:tr>
      <w:tr w:rsidR="00306EF5" w:rsidRPr="00D504AD" w:rsidTr="00CF4901">
        <w:tc>
          <w:tcPr>
            <w:tcW w:w="4725" w:type="dxa"/>
          </w:tcPr>
          <w:p w:rsidR="00306EF5" w:rsidRPr="00D504AD" w:rsidRDefault="00306EF5" w:rsidP="00CF4901">
            <w:pPr>
              <w:pStyle w:val="ConsPlusNormal"/>
              <w:rPr>
                <w:rFonts w:ascii="Times New Roman" w:hAnsi="Times New Roman" w:cs="Times New Roman"/>
                <w:sz w:val="24"/>
                <w:szCs w:val="24"/>
              </w:rPr>
            </w:pPr>
            <w:r w:rsidRPr="00D504AD">
              <w:rPr>
                <w:rFonts w:ascii="Times New Roman" w:hAnsi="Times New Roman" w:cs="Times New Roman"/>
                <w:sz w:val="24"/>
                <w:szCs w:val="24"/>
              </w:rPr>
              <w:t>- свыше 18 до 23 лет</w:t>
            </w:r>
          </w:p>
        </w:tc>
        <w:tc>
          <w:tcPr>
            <w:tcW w:w="4050" w:type="dxa"/>
          </w:tcPr>
          <w:p w:rsidR="00306EF5" w:rsidRPr="00D504AD" w:rsidRDefault="00306EF5" w:rsidP="00CF4901">
            <w:pPr>
              <w:pStyle w:val="ConsPlusNormal"/>
              <w:rPr>
                <w:rFonts w:ascii="Times New Roman" w:hAnsi="Times New Roman" w:cs="Times New Roman"/>
                <w:sz w:val="24"/>
                <w:szCs w:val="24"/>
              </w:rPr>
            </w:pPr>
            <w:r w:rsidRPr="00D504AD">
              <w:rPr>
                <w:rFonts w:ascii="Times New Roman" w:hAnsi="Times New Roman" w:cs="Times New Roman"/>
                <w:sz w:val="24"/>
                <w:szCs w:val="24"/>
              </w:rPr>
              <w:t>25</w:t>
            </w:r>
          </w:p>
        </w:tc>
      </w:tr>
      <w:tr w:rsidR="00306EF5" w:rsidRPr="00D504AD" w:rsidTr="00CF4901">
        <w:tc>
          <w:tcPr>
            <w:tcW w:w="4725" w:type="dxa"/>
          </w:tcPr>
          <w:p w:rsidR="00306EF5" w:rsidRPr="00D504AD" w:rsidRDefault="00306EF5" w:rsidP="00CF4901">
            <w:pPr>
              <w:pStyle w:val="ConsPlusNormal"/>
              <w:rPr>
                <w:rFonts w:ascii="Times New Roman" w:hAnsi="Times New Roman" w:cs="Times New Roman"/>
                <w:sz w:val="24"/>
                <w:szCs w:val="24"/>
              </w:rPr>
            </w:pPr>
            <w:r w:rsidRPr="00D504AD">
              <w:rPr>
                <w:rFonts w:ascii="Times New Roman" w:hAnsi="Times New Roman" w:cs="Times New Roman"/>
                <w:sz w:val="24"/>
                <w:szCs w:val="24"/>
              </w:rPr>
              <w:t>- свыше 23 лет</w:t>
            </w:r>
          </w:p>
        </w:tc>
        <w:tc>
          <w:tcPr>
            <w:tcW w:w="4050" w:type="dxa"/>
          </w:tcPr>
          <w:p w:rsidR="00306EF5" w:rsidRPr="00D504AD" w:rsidRDefault="00306EF5" w:rsidP="00CF4901">
            <w:pPr>
              <w:pStyle w:val="ConsPlusNormal"/>
              <w:rPr>
                <w:rFonts w:ascii="Times New Roman" w:hAnsi="Times New Roman" w:cs="Times New Roman"/>
                <w:sz w:val="24"/>
                <w:szCs w:val="24"/>
              </w:rPr>
            </w:pPr>
            <w:r w:rsidRPr="00D504AD">
              <w:rPr>
                <w:rFonts w:ascii="Times New Roman" w:hAnsi="Times New Roman" w:cs="Times New Roman"/>
                <w:sz w:val="24"/>
                <w:szCs w:val="24"/>
              </w:rPr>
              <w:t>30</w:t>
            </w:r>
          </w:p>
        </w:tc>
      </w:tr>
    </w:tbl>
    <w:p w:rsidR="00F477BA" w:rsidRPr="00306EF5" w:rsidRDefault="00F477BA" w:rsidP="00F477BA">
      <w:pPr>
        <w:pStyle w:val="ConsPlusNormal"/>
        <w:ind w:firstLine="709"/>
        <w:jc w:val="both"/>
        <w:outlineLvl w:val="2"/>
        <w:rPr>
          <w:rFonts w:ascii="Times New Roman" w:hAnsi="Times New Roman" w:cs="Times New Roman"/>
          <w:sz w:val="28"/>
          <w:szCs w:val="28"/>
        </w:rPr>
      </w:pPr>
    </w:p>
    <w:p w:rsidR="00F477BA" w:rsidRPr="00306EF5" w:rsidRDefault="00F477BA" w:rsidP="00F477BA">
      <w:pPr>
        <w:pStyle w:val="ConsPlusNormal"/>
        <w:ind w:firstLine="709"/>
        <w:jc w:val="both"/>
        <w:outlineLvl w:val="2"/>
        <w:rPr>
          <w:rFonts w:ascii="Times New Roman" w:hAnsi="Times New Roman" w:cs="Times New Roman"/>
          <w:sz w:val="28"/>
          <w:szCs w:val="28"/>
        </w:rPr>
      </w:pPr>
      <w:r w:rsidRPr="00306EF5">
        <w:rPr>
          <w:rFonts w:ascii="Times New Roman" w:hAnsi="Times New Roman" w:cs="Times New Roman"/>
          <w:sz w:val="28"/>
          <w:szCs w:val="28"/>
        </w:rPr>
        <w:t>38. Периоды, учитываемые при исчислении стажа работы, дающего право на установление ежемесячной надбавки за выслугу лет, устанавливаются в календарном исчислении и суммируются.</w:t>
      </w:r>
    </w:p>
    <w:p w:rsidR="00F477BA" w:rsidRPr="00306EF5" w:rsidRDefault="00F477BA" w:rsidP="00F477BA">
      <w:pPr>
        <w:pStyle w:val="ConsPlusNormal"/>
        <w:ind w:firstLine="709"/>
        <w:jc w:val="both"/>
        <w:outlineLvl w:val="2"/>
        <w:rPr>
          <w:rFonts w:ascii="Times New Roman" w:hAnsi="Times New Roman" w:cs="Times New Roman"/>
          <w:sz w:val="28"/>
          <w:szCs w:val="28"/>
        </w:rPr>
      </w:pPr>
      <w:r w:rsidRPr="00306EF5">
        <w:rPr>
          <w:rFonts w:ascii="Times New Roman" w:hAnsi="Times New Roman" w:cs="Times New Roman"/>
          <w:sz w:val="28"/>
          <w:szCs w:val="28"/>
        </w:rPr>
        <w:t>Ежемесячная надбавка за выслугу лет устанавливается к должностному окладу по основной занимаемой должности без учета надбавок. Надбавка не устанавливается работникам, заключившим договор на срок менее двух месяцев и лиц, работающих по совместительству.</w:t>
      </w:r>
    </w:p>
    <w:p w:rsidR="00F477BA" w:rsidRPr="00306EF5" w:rsidRDefault="00F477BA" w:rsidP="002A32EC">
      <w:pPr>
        <w:autoSpaceDE w:val="0"/>
        <w:autoSpaceDN w:val="0"/>
        <w:adjustRightInd w:val="0"/>
        <w:spacing w:after="0" w:line="240" w:lineRule="auto"/>
        <w:jc w:val="both"/>
        <w:rPr>
          <w:rFonts w:ascii="Times New Roman" w:hAnsi="Times New Roman" w:cs="Times New Roman"/>
          <w:sz w:val="28"/>
          <w:szCs w:val="28"/>
        </w:rPr>
      </w:pPr>
      <w:r w:rsidRPr="00306EF5">
        <w:rPr>
          <w:rFonts w:ascii="Times New Roman" w:hAnsi="Times New Roman" w:cs="Times New Roman"/>
          <w:sz w:val="28"/>
          <w:szCs w:val="28"/>
        </w:rPr>
        <w:t>Документами для определения стажа работы, дающего право на установление ежемесячной надбавки за выслугу лет, является трудовая книжка работника</w:t>
      </w:r>
      <w:r w:rsidR="002A32EC">
        <w:rPr>
          <w:rFonts w:ascii="Times New Roman" w:hAnsi="Times New Roman" w:cs="Times New Roman"/>
          <w:sz w:val="28"/>
          <w:szCs w:val="28"/>
        </w:rPr>
        <w:t xml:space="preserve"> (за исключением случаев, если в соответствии с Трудовым кодексом РФ, иным федеральным законом трудовая книжка на работника не ведется)</w:t>
      </w:r>
      <w:r w:rsidRPr="00306EF5">
        <w:rPr>
          <w:rFonts w:ascii="Times New Roman" w:hAnsi="Times New Roman" w:cs="Times New Roman"/>
          <w:sz w:val="28"/>
          <w:szCs w:val="28"/>
        </w:rPr>
        <w:t>.</w:t>
      </w:r>
    </w:p>
    <w:p w:rsidR="00F477BA" w:rsidRPr="00306EF5" w:rsidRDefault="00F477BA" w:rsidP="00F477BA">
      <w:pPr>
        <w:pStyle w:val="ConsPlusNormal"/>
        <w:ind w:firstLine="709"/>
        <w:jc w:val="both"/>
        <w:outlineLvl w:val="2"/>
        <w:rPr>
          <w:rFonts w:ascii="Times New Roman" w:hAnsi="Times New Roman" w:cs="Times New Roman"/>
          <w:sz w:val="28"/>
          <w:szCs w:val="28"/>
        </w:rPr>
      </w:pPr>
      <w:r w:rsidRPr="00306EF5">
        <w:rPr>
          <w:rFonts w:ascii="Times New Roman" w:hAnsi="Times New Roman" w:cs="Times New Roman"/>
          <w:sz w:val="28"/>
          <w:szCs w:val="28"/>
        </w:rPr>
        <w:t xml:space="preserve">Основанием для установления надбавки за выслугу лет работникам Учреждения является приказ </w:t>
      </w:r>
      <w:r w:rsidR="004D7C39">
        <w:rPr>
          <w:rFonts w:ascii="Times New Roman" w:hAnsi="Times New Roman" w:cs="Times New Roman"/>
          <w:sz w:val="28"/>
          <w:szCs w:val="28"/>
        </w:rPr>
        <w:t>директора</w:t>
      </w:r>
      <w:r w:rsidRPr="00306EF5">
        <w:rPr>
          <w:rFonts w:ascii="Times New Roman" w:hAnsi="Times New Roman" w:cs="Times New Roman"/>
          <w:sz w:val="28"/>
          <w:szCs w:val="28"/>
        </w:rPr>
        <w:t xml:space="preserve"> Учреждения об установлении данной надбавки, </w:t>
      </w:r>
      <w:r w:rsidR="00B774B4">
        <w:rPr>
          <w:rFonts w:ascii="Times New Roman" w:hAnsi="Times New Roman" w:cs="Times New Roman"/>
          <w:sz w:val="28"/>
          <w:szCs w:val="28"/>
        </w:rPr>
        <w:t xml:space="preserve"> </w:t>
      </w:r>
      <w:r w:rsidR="00B774B4" w:rsidRPr="00B771AC">
        <w:rPr>
          <w:rFonts w:ascii="Times New Roman" w:hAnsi="Times New Roman" w:cs="Times New Roman"/>
          <w:sz w:val="28"/>
          <w:szCs w:val="28"/>
        </w:rPr>
        <w:t>директору</w:t>
      </w:r>
      <w:r w:rsidRPr="00306EF5">
        <w:rPr>
          <w:rFonts w:ascii="Times New Roman" w:hAnsi="Times New Roman" w:cs="Times New Roman"/>
          <w:sz w:val="28"/>
          <w:szCs w:val="28"/>
        </w:rPr>
        <w:t xml:space="preserve"> – распоряжение Администрации муниципального образования «</w:t>
      </w:r>
      <w:r w:rsidR="004D7C39">
        <w:rPr>
          <w:rFonts w:ascii="Times New Roman" w:hAnsi="Times New Roman" w:cs="Times New Roman"/>
          <w:sz w:val="28"/>
          <w:szCs w:val="28"/>
        </w:rPr>
        <w:t>город Саянск</w:t>
      </w:r>
      <w:r w:rsidRPr="00306EF5">
        <w:rPr>
          <w:rFonts w:ascii="Times New Roman" w:hAnsi="Times New Roman" w:cs="Times New Roman"/>
          <w:sz w:val="28"/>
          <w:szCs w:val="28"/>
        </w:rPr>
        <w:t>».</w:t>
      </w:r>
    </w:p>
    <w:p w:rsidR="00F477BA" w:rsidRPr="00306EF5" w:rsidRDefault="00F477BA" w:rsidP="00F477BA">
      <w:pPr>
        <w:pStyle w:val="ConsPlusNormal"/>
        <w:ind w:firstLine="709"/>
        <w:jc w:val="both"/>
        <w:outlineLvl w:val="2"/>
        <w:rPr>
          <w:rFonts w:ascii="Times New Roman" w:hAnsi="Times New Roman" w:cs="Times New Roman"/>
          <w:sz w:val="28"/>
          <w:szCs w:val="28"/>
        </w:rPr>
      </w:pPr>
      <w:r w:rsidRPr="00306EF5">
        <w:rPr>
          <w:rFonts w:ascii="Times New Roman" w:hAnsi="Times New Roman" w:cs="Times New Roman"/>
          <w:sz w:val="28"/>
          <w:szCs w:val="28"/>
        </w:rPr>
        <w:t>Ежемесячная надбавка за выслугу лет выплачивается с момента возникновения права на назначение или повышения данной надбавки, ежемесячно пропорционально отработанному времени.</w:t>
      </w:r>
    </w:p>
    <w:p w:rsidR="00F477BA" w:rsidRPr="00306EF5" w:rsidRDefault="00B771AC" w:rsidP="00F477BA">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39. В стаж работы</w:t>
      </w:r>
      <w:r w:rsidR="00F477BA" w:rsidRPr="00306EF5">
        <w:rPr>
          <w:rFonts w:ascii="Times New Roman" w:hAnsi="Times New Roman" w:cs="Times New Roman"/>
          <w:sz w:val="28"/>
          <w:szCs w:val="28"/>
        </w:rPr>
        <w:t>, дающего работнику право на установление выплаты стимулирующего характера за  выслугу лет в Учреждении, учитываются следующие периоды работы (службы):</w:t>
      </w:r>
    </w:p>
    <w:p w:rsidR="002A32EC" w:rsidRPr="002A32EC" w:rsidRDefault="002A32EC" w:rsidP="002A32EC">
      <w:pPr>
        <w:pStyle w:val="ConsPlusNormal"/>
        <w:ind w:firstLine="540"/>
        <w:jc w:val="both"/>
        <w:rPr>
          <w:rFonts w:ascii="Times New Roman" w:hAnsi="Times New Roman" w:cs="Times New Roman"/>
          <w:sz w:val="28"/>
          <w:szCs w:val="28"/>
        </w:rPr>
      </w:pPr>
      <w:r w:rsidRPr="00D504AD">
        <w:rPr>
          <w:rFonts w:ascii="Times New Roman" w:hAnsi="Times New Roman" w:cs="Times New Roman"/>
          <w:sz w:val="24"/>
          <w:szCs w:val="24"/>
        </w:rPr>
        <w:t>а</w:t>
      </w:r>
      <w:r w:rsidRPr="002A32EC">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2A32EC">
        <w:rPr>
          <w:rFonts w:ascii="Times New Roman" w:hAnsi="Times New Roman" w:cs="Times New Roman"/>
          <w:sz w:val="28"/>
          <w:szCs w:val="28"/>
        </w:rPr>
        <w:t>федеральных органах государственной власти и их аппаратах, территориальных органах федеральных органов исполнительной власти;</w:t>
      </w:r>
    </w:p>
    <w:p w:rsidR="002A32EC" w:rsidRPr="002A32EC" w:rsidRDefault="002A32EC" w:rsidP="002A32EC">
      <w:pPr>
        <w:pStyle w:val="ConsPlusNormal"/>
        <w:ind w:firstLine="540"/>
        <w:jc w:val="both"/>
        <w:rPr>
          <w:rFonts w:ascii="Times New Roman" w:hAnsi="Times New Roman" w:cs="Times New Roman"/>
          <w:sz w:val="28"/>
          <w:szCs w:val="28"/>
        </w:rPr>
      </w:pPr>
      <w:r w:rsidRPr="002A32EC">
        <w:rPr>
          <w:rFonts w:ascii="Times New Roman" w:hAnsi="Times New Roman" w:cs="Times New Roman"/>
          <w:sz w:val="28"/>
          <w:szCs w:val="28"/>
        </w:rPr>
        <w:t>б)</w:t>
      </w:r>
      <w:r>
        <w:rPr>
          <w:rFonts w:ascii="Times New Roman" w:hAnsi="Times New Roman" w:cs="Times New Roman"/>
          <w:sz w:val="28"/>
          <w:szCs w:val="28"/>
        </w:rPr>
        <w:t xml:space="preserve"> в</w:t>
      </w:r>
      <w:r w:rsidRPr="002A32EC">
        <w:rPr>
          <w:rFonts w:ascii="Times New Roman" w:hAnsi="Times New Roman" w:cs="Times New Roman"/>
          <w:sz w:val="28"/>
          <w:szCs w:val="28"/>
        </w:rPr>
        <w:t xml:space="preserve"> органах государственной власти субъектов Российской Федерации и иных государственных органах, образованных в соответствии с конституциями (уставами) субъектов Российской Федерации;</w:t>
      </w:r>
    </w:p>
    <w:p w:rsidR="00F477BA" w:rsidRPr="00306EF5" w:rsidRDefault="002A32EC" w:rsidP="002A32EC">
      <w:pPr>
        <w:pStyle w:val="ConsPlusNormal"/>
        <w:ind w:firstLine="540"/>
        <w:jc w:val="both"/>
        <w:outlineLvl w:val="2"/>
        <w:rPr>
          <w:rFonts w:ascii="Times New Roman" w:hAnsi="Times New Roman" w:cs="Times New Roman"/>
          <w:sz w:val="28"/>
          <w:szCs w:val="28"/>
        </w:rPr>
      </w:pPr>
      <w:proofErr w:type="gramStart"/>
      <w:r>
        <w:rPr>
          <w:rFonts w:ascii="Times New Roman" w:hAnsi="Times New Roman" w:cs="Times New Roman"/>
          <w:sz w:val="28"/>
          <w:szCs w:val="28"/>
        </w:rPr>
        <w:t>г</w:t>
      </w:r>
      <w:r w:rsidR="00F477BA" w:rsidRPr="00306EF5">
        <w:rPr>
          <w:rFonts w:ascii="Times New Roman" w:hAnsi="Times New Roman" w:cs="Times New Roman"/>
          <w:sz w:val="28"/>
          <w:szCs w:val="28"/>
        </w:rPr>
        <w:t xml:space="preserve">) периоды военной службы, службы в качестве рядового и начальствующего состава в органах внутренних дел, Государственной противопожарной службе, федеральных органах налоговой полиции, органах по контролю за оборотом наркотических средств и психотропных веществ, учреждениях и органах уголовно-исполнительной системы, таможенных органах Российской Федерации, учитываемые в соответствии с законодательством Российской Федерации при исчислении стажа </w:t>
      </w:r>
      <w:r w:rsidR="00F477BA" w:rsidRPr="00306EF5">
        <w:rPr>
          <w:rFonts w:ascii="Times New Roman" w:hAnsi="Times New Roman" w:cs="Times New Roman"/>
          <w:sz w:val="28"/>
          <w:szCs w:val="28"/>
        </w:rPr>
        <w:lastRenderedPageBreak/>
        <w:t>государственной службы;</w:t>
      </w:r>
      <w:proofErr w:type="gramEnd"/>
    </w:p>
    <w:p w:rsidR="00F477BA" w:rsidRPr="00306EF5" w:rsidRDefault="002A32EC" w:rsidP="002A32EC">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д</w:t>
      </w:r>
      <w:r w:rsidR="00F477BA" w:rsidRPr="00306EF5">
        <w:rPr>
          <w:rFonts w:ascii="Times New Roman" w:hAnsi="Times New Roman" w:cs="Times New Roman"/>
          <w:sz w:val="28"/>
          <w:szCs w:val="28"/>
        </w:rPr>
        <w:t>) все время работы в организациях Министерства чрезвычайных ситуаций Российской Федерации (МЧС России), региональных центрах по делам гражданской обороны, чрезвычайным ситуациям и ликвидации последствий стихийных бедствий;</w:t>
      </w:r>
    </w:p>
    <w:p w:rsidR="00F477BA" w:rsidRPr="00306EF5" w:rsidRDefault="002A32EC" w:rsidP="002A32EC">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е</w:t>
      </w:r>
      <w:r w:rsidR="00F477BA" w:rsidRPr="00306EF5">
        <w:rPr>
          <w:rFonts w:ascii="Times New Roman" w:hAnsi="Times New Roman" w:cs="Times New Roman"/>
          <w:sz w:val="28"/>
          <w:szCs w:val="28"/>
        </w:rPr>
        <w:t>) в воинских частях, учреждениях, на предприятиях и в организациях Министерства обороны РФ, Министерства внутренних дел Российской Федерации;</w:t>
      </w:r>
    </w:p>
    <w:p w:rsidR="00F477BA" w:rsidRPr="00306EF5" w:rsidRDefault="002A32EC" w:rsidP="002A32EC">
      <w:pPr>
        <w:spacing w:after="0"/>
        <w:ind w:firstLine="709"/>
        <w:jc w:val="both"/>
        <w:rPr>
          <w:rFonts w:ascii="Times New Roman" w:hAnsi="Times New Roman"/>
          <w:sz w:val="28"/>
          <w:szCs w:val="28"/>
        </w:rPr>
      </w:pPr>
      <w:r>
        <w:rPr>
          <w:rFonts w:ascii="Times New Roman" w:hAnsi="Times New Roman"/>
          <w:sz w:val="28"/>
          <w:szCs w:val="28"/>
        </w:rPr>
        <w:t>ж</w:t>
      </w:r>
      <w:r w:rsidR="00F477BA" w:rsidRPr="00306EF5">
        <w:rPr>
          <w:rFonts w:ascii="Times New Roman" w:hAnsi="Times New Roman"/>
          <w:sz w:val="28"/>
          <w:szCs w:val="28"/>
        </w:rPr>
        <w:t>) военная служба по контракту и по призыву в Вооруженных Силах Российской Федерации и других войсках;</w:t>
      </w:r>
    </w:p>
    <w:p w:rsidR="00F477BA" w:rsidRPr="00306EF5" w:rsidRDefault="00F477BA" w:rsidP="002A32EC">
      <w:pPr>
        <w:spacing w:after="0"/>
        <w:ind w:firstLine="709"/>
        <w:jc w:val="both"/>
        <w:rPr>
          <w:rFonts w:ascii="Times New Roman" w:hAnsi="Times New Roman"/>
          <w:sz w:val="28"/>
          <w:szCs w:val="28"/>
        </w:rPr>
      </w:pPr>
      <w:r w:rsidRPr="00306EF5">
        <w:rPr>
          <w:rFonts w:ascii="Times New Roman" w:hAnsi="Times New Roman"/>
          <w:sz w:val="28"/>
          <w:szCs w:val="28"/>
        </w:rPr>
        <w:t xml:space="preserve">д) </w:t>
      </w:r>
      <w:r w:rsidR="002A32EC">
        <w:rPr>
          <w:rFonts w:ascii="Times New Roman" w:hAnsi="Times New Roman"/>
          <w:sz w:val="28"/>
          <w:szCs w:val="28"/>
        </w:rPr>
        <w:t>в органах местного самоуправления</w:t>
      </w:r>
      <w:r w:rsidRPr="00306EF5">
        <w:rPr>
          <w:rFonts w:ascii="Times New Roman" w:hAnsi="Times New Roman"/>
          <w:sz w:val="28"/>
          <w:szCs w:val="28"/>
        </w:rPr>
        <w:t>.</w:t>
      </w:r>
    </w:p>
    <w:p w:rsidR="002A32EC" w:rsidRDefault="00F477BA" w:rsidP="002A32EC">
      <w:pPr>
        <w:spacing w:after="0"/>
        <w:ind w:firstLine="567"/>
        <w:jc w:val="both"/>
        <w:rPr>
          <w:rFonts w:ascii="Times New Roman" w:hAnsi="Times New Roman"/>
          <w:sz w:val="28"/>
          <w:szCs w:val="28"/>
        </w:rPr>
      </w:pPr>
      <w:r w:rsidRPr="00306EF5">
        <w:rPr>
          <w:rFonts w:ascii="Times New Roman" w:hAnsi="Times New Roman"/>
          <w:sz w:val="28"/>
          <w:szCs w:val="28"/>
        </w:rPr>
        <w:t>40. На ежемесячную надбавку  за выслугу лет начисляется районный коэффициент и процентная надбавка за работу в южных районах Иркутской области в соответствии с действующим законодательством Российской Федерации</w:t>
      </w:r>
      <w:r w:rsidR="001B499A" w:rsidRPr="00306EF5">
        <w:rPr>
          <w:rFonts w:ascii="Times New Roman" w:hAnsi="Times New Roman"/>
          <w:sz w:val="28"/>
          <w:szCs w:val="28"/>
        </w:rPr>
        <w:t>.</w:t>
      </w:r>
    </w:p>
    <w:p w:rsidR="001B499A" w:rsidRPr="00306EF5" w:rsidRDefault="002A32EC" w:rsidP="002A32EC">
      <w:pPr>
        <w:spacing w:after="0"/>
        <w:ind w:firstLine="567"/>
        <w:jc w:val="both"/>
        <w:rPr>
          <w:rFonts w:ascii="Times New Roman" w:hAnsi="Times New Roman" w:cs="Times New Roman"/>
          <w:sz w:val="28"/>
          <w:szCs w:val="28"/>
        </w:rPr>
      </w:pPr>
      <w:r>
        <w:rPr>
          <w:rFonts w:ascii="Times New Roman" w:hAnsi="Times New Roman" w:cs="Times New Roman"/>
          <w:sz w:val="28"/>
          <w:szCs w:val="28"/>
        </w:rPr>
        <w:t>41</w:t>
      </w:r>
      <w:r w:rsidR="001B499A" w:rsidRPr="00B771AC">
        <w:rPr>
          <w:rFonts w:ascii="Times New Roman" w:hAnsi="Times New Roman" w:cs="Times New Roman"/>
          <w:sz w:val="28"/>
          <w:szCs w:val="28"/>
        </w:rPr>
        <w:t xml:space="preserve">. </w:t>
      </w:r>
      <w:r w:rsidR="00B771AC" w:rsidRPr="00B771AC">
        <w:rPr>
          <w:rFonts w:ascii="Times New Roman" w:hAnsi="Times New Roman" w:cs="Times New Roman"/>
          <w:sz w:val="28"/>
          <w:szCs w:val="28"/>
        </w:rPr>
        <w:t>Премия</w:t>
      </w:r>
      <w:r w:rsidR="001B499A" w:rsidRPr="00306EF5">
        <w:rPr>
          <w:rFonts w:ascii="Times New Roman" w:hAnsi="Times New Roman" w:cs="Times New Roman"/>
          <w:sz w:val="28"/>
          <w:szCs w:val="28"/>
        </w:rPr>
        <w:t xml:space="preserve"> выплачиваются в пределах утвержденного фонда оплаты труда.</w:t>
      </w:r>
    </w:p>
    <w:p w:rsidR="00F477BA" w:rsidRPr="00306EF5" w:rsidRDefault="00F477BA" w:rsidP="00F477BA">
      <w:pPr>
        <w:pStyle w:val="ConsPlusNormal"/>
        <w:ind w:firstLine="567"/>
        <w:jc w:val="both"/>
        <w:rPr>
          <w:rFonts w:ascii="Times New Roman" w:hAnsi="Times New Roman" w:cs="Times New Roman"/>
          <w:sz w:val="28"/>
          <w:szCs w:val="28"/>
        </w:rPr>
      </w:pPr>
    </w:p>
    <w:p w:rsidR="00F477BA" w:rsidRPr="00306EF5" w:rsidRDefault="00F477BA" w:rsidP="00F477BA">
      <w:pPr>
        <w:pStyle w:val="ConsPlusNormal"/>
        <w:ind w:firstLine="567"/>
        <w:jc w:val="center"/>
        <w:rPr>
          <w:rFonts w:ascii="Times New Roman" w:hAnsi="Times New Roman" w:cs="Times New Roman"/>
          <w:sz w:val="28"/>
          <w:szCs w:val="28"/>
        </w:rPr>
      </w:pPr>
      <w:r w:rsidRPr="00306EF5">
        <w:rPr>
          <w:rFonts w:ascii="Times New Roman" w:hAnsi="Times New Roman" w:cs="Times New Roman"/>
          <w:sz w:val="28"/>
          <w:szCs w:val="28"/>
          <w:lang w:val="en-US"/>
        </w:rPr>
        <w:t>VI</w:t>
      </w:r>
      <w:r w:rsidRPr="00306EF5">
        <w:rPr>
          <w:rFonts w:ascii="Times New Roman" w:hAnsi="Times New Roman" w:cs="Times New Roman"/>
          <w:sz w:val="28"/>
          <w:szCs w:val="28"/>
        </w:rPr>
        <w:t>. ПОРЯДОК ЕДИНОВРЕМЕННОЙ ВЫПЛАТЫ ПРИ ПРЕДОСТАВЛЕНИИ ЕЖЕГОДНО ОПЛАЧИВАЕМОГО ОТПУСКА</w:t>
      </w:r>
    </w:p>
    <w:p w:rsidR="00F477BA" w:rsidRPr="00306EF5" w:rsidRDefault="00F477BA" w:rsidP="00F477BA">
      <w:pPr>
        <w:pStyle w:val="ConsPlusNormal"/>
        <w:ind w:firstLine="567"/>
        <w:jc w:val="center"/>
        <w:rPr>
          <w:rFonts w:ascii="Times New Roman" w:hAnsi="Times New Roman" w:cs="Times New Roman"/>
          <w:sz w:val="28"/>
          <w:szCs w:val="28"/>
        </w:rPr>
      </w:pPr>
    </w:p>
    <w:p w:rsidR="00306EF5" w:rsidRPr="00306EF5" w:rsidRDefault="00DC78EB" w:rsidP="00DC78E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42.</w:t>
      </w:r>
      <w:r w:rsidR="00306EF5" w:rsidRPr="00306EF5">
        <w:rPr>
          <w:rFonts w:ascii="Times New Roman" w:hAnsi="Times New Roman" w:cs="Times New Roman"/>
          <w:sz w:val="28"/>
          <w:szCs w:val="28"/>
        </w:rPr>
        <w:t xml:space="preserve"> При предоставлении работнику ежегодного оплачиваемого отпуска производится выплата материальной помощи к отпуску  в размере </w:t>
      </w:r>
      <w:r w:rsidR="00B771AC" w:rsidRPr="00B771AC">
        <w:rPr>
          <w:rFonts w:ascii="Times New Roman" w:hAnsi="Times New Roman" w:cs="Times New Roman"/>
          <w:sz w:val="28"/>
          <w:szCs w:val="28"/>
        </w:rPr>
        <w:t>трех</w:t>
      </w:r>
      <w:r w:rsidR="00306EF5" w:rsidRPr="00B771AC">
        <w:rPr>
          <w:rFonts w:ascii="Times New Roman" w:hAnsi="Times New Roman" w:cs="Times New Roman"/>
          <w:sz w:val="28"/>
          <w:szCs w:val="28"/>
        </w:rPr>
        <w:t xml:space="preserve"> окладов один</w:t>
      </w:r>
      <w:r>
        <w:rPr>
          <w:rFonts w:ascii="Times New Roman" w:hAnsi="Times New Roman" w:cs="Times New Roman"/>
          <w:sz w:val="28"/>
          <w:szCs w:val="28"/>
        </w:rPr>
        <w:t xml:space="preserve"> </w:t>
      </w:r>
      <w:r w:rsidR="00306EF5" w:rsidRPr="00306EF5">
        <w:rPr>
          <w:rFonts w:ascii="Times New Roman" w:hAnsi="Times New Roman" w:cs="Times New Roman"/>
          <w:sz w:val="28"/>
          <w:szCs w:val="28"/>
        </w:rPr>
        <w:t>раз в календарном году по письменному заявлению работника.</w:t>
      </w:r>
    </w:p>
    <w:p w:rsidR="00306EF5" w:rsidRPr="00306EF5" w:rsidRDefault="00DC78EB" w:rsidP="00DC78E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43.</w:t>
      </w:r>
      <w:r w:rsidR="00306EF5" w:rsidRPr="00306EF5">
        <w:rPr>
          <w:rFonts w:ascii="Times New Roman" w:hAnsi="Times New Roman" w:cs="Times New Roman"/>
          <w:sz w:val="28"/>
          <w:szCs w:val="28"/>
        </w:rPr>
        <w:t xml:space="preserve"> Право на получение материальной помощи к отпуску возникает с момента возникновения трудовых отношений.</w:t>
      </w:r>
    </w:p>
    <w:p w:rsidR="00306EF5" w:rsidRPr="00306EF5" w:rsidRDefault="00306EF5" w:rsidP="00DC78EB">
      <w:pPr>
        <w:pStyle w:val="ConsPlusNormal"/>
        <w:ind w:firstLine="539"/>
        <w:jc w:val="both"/>
        <w:rPr>
          <w:rFonts w:ascii="Times New Roman" w:hAnsi="Times New Roman" w:cs="Times New Roman"/>
          <w:sz w:val="28"/>
          <w:szCs w:val="28"/>
        </w:rPr>
      </w:pPr>
      <w:r w:rsidRPr="00306EF5">
        <w:rPr>
          <w:rFonts w:ascii="Times New Roman" w:hAnsi="Times New Roman" w:cs="Times New Roman"/>
          <w:sz w:val="28"/>
          <w:szCs w:val="28"/>
        </w:rPr>
        <w:t>Лицам, вступившим в трудовые отношения в течение календарного года, материальная помощь выплачивается пропорционально количеству отработанных календарных дней с момента вступления в трудовые отношения до конца календарного года в текущем календарном году.</w:t>
      </w:r>
    </w:p>
    <w:p w:rsidR="00306EF5" w:rsidRPr="00306EF5" w:rsidRDefault="00306EF5" w:rsidP="00DC78EB">
      <w:pPr>
        <w:pStyle w:val="ConsPlusNormal"/>
        <w:ind w:firstLine="539"/>
        <w:jc w:val="both"/>
        <w:rPr>
          <w:rFonts w:ascii="Times New Roman" w:hAnsi="Times New Roman" w:cs="Times New Roman"/>
          <w:sz w:val="28"/>
          <w:szCs w:val="28"/>
        </w:rPr>
      </w:pPr>
      <w:r w:rsidRPr="00306EF5">
        <w:rPr>
          <w:rFonts w:ascii="Times New Roman" w:hAnsi="Times New Roman" w:cs="Times New Roman"/>
          <w:sz w:val="28"/>
          <w:szCs w:val="28"/>
        </w:rPr>
        <w:t>Лицам, прекратившим трудовые отношения в течение календарного года, материальная помощь выплачивается пропорционально количеству отработанных календарных дней с начала года до момента прекращения трудовых отношений.</w:t>
      </w:r>
    </w:p>
    <w:p w:rsidR="00306EF5" w:rsidRPr="00306EF5" w:rsidRDefault="00DC78EB" w:rsidP="00DC78E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44.</w:t>
      </w:r>
      <w:r w:rsidR="00306EF5" w:rsidRPr="00306EF5">
        <w:rPr>
          <w:rFonts w:ascii="Times New Roman" w:hAnsi="Times New Roman" w:cs="Times New Roman"/>
          <w:sz w:val="28"/>
          <w:szCs w:val="28"/>
        </w:rPr>
        <w:t xml:space="preserve"> При неиспользовании ежегодного отпуска в текущем календарном году материальная помощь выплачивается в четвертом квартале текущего года.</w:t>
      </w:r>
    </w:p>
    <w:p w:rsidR="00306EF5" w:rsidRPr="00306EF5" w:rsidRDefault="00DC78EB" w:rsidP="00DC78E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45.</w:t>
      </w:r>
      <w:r w:rsidR="00306EF5" w:rsidRPr="00306EF5">
        <w:rPr>
          <w:rFonts w:ascii="Times New Roman" w:hAnsi="Times New Roman" w:cs="Times New Roman"/>
          <w:sz w:val="28"/>
          <w:szCs w:val="28"/>
        </w:rPr>
        <w:t xml:space="preserve"> В случае разделения ежегодного оплачиваемого отпуска на части выплата материальной помощи производится при предоставлении любой части отпуска.</w:t>
      </w:r>
    </w:p>
    <w:p w:rsidR="00306EF5" w:rsidRPr="00306EF5" w:rsidRDefault="00DC78EB" w:rsidP="00DC78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46.</w:t>
      </w:r>
      <w:r w:rsidR="00306EF5" w:rsidRPr="00306EF5">
        <w:rPr>
          <w:rFonts w:ascii="Times New Roman" w:hAnsi="Times New Roman" w:cs="Times New Roman"/>
          <w:sz w:val="28"/>
          <w:szCs w:val="28"/>
        </w:rPr>
        <w:t xml:space="preserve"> Материальная помощь выплачивается на основании приказа </w:t>
      </w:r>
      <w:r>
        <w:rPr>
          <w:rFonts w:ascii="Times New Roman" w:hAnsi="Times New Roman" w:cs="Times New Roman"/>
          <w:sz w:val="28"/>
          <w:szCs w:val="28"/>
        </w:rPr>
        <w:t>директора Учреждения</w:t>
      </w:r>
      <w:r w:rsidR="00306EF5" w:rsidRPr="00306EF5">
        <w:rPr>
          <w:rFonts w:ascii="Times New Roman" w:hAnsi="Times New Roman" w:cs="Times New Roman"/>
          <w:sz w:val="28"/>
          <w:szCs w:val="28"/>
        </w:rPr>
        <w:t>.</w:t>
      </w:r>
    </w:p>
    <w:p w:rsidR="00306EF5" w:rsidRPr="00306EF5" w:rsidRDefault="00DC78EB" w:rsidP="00DC78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47</w:t>
      </w:r>
      <w:r w:rsidR="00306EF5" w:rsidRPr="00306EF5">
        <w:rPr>
          <w:rFonts w:ascii="Times New Roman" w:hAnsi="Times New Roman" w:cs="Times New Roman"/>
          <w:sz w:val="28"/>
          <w:szCs w:val="28"/>
        </w:rPr>
        <w:t xml:space="preserve">. На материальную помощь начисляется районный коэффициент и </w:t>
      </w:r>
      <w:r w:rsidR="00306EF5" w:rsidRPr="00306EF5">
        <w:rPr>
          <w:rFonts w:ascii="Times New Roman" w:hAnsi="Times New Roman" w:cs="Times New Roman"/>
          <w:sz w:val="28"/>
          <w:szCs w:val="28"/>
        </w:rPr>
        <w:lastRenderedPageBreak/>
        <w:t>процентная надбавка к заработной плате за работу в южных районах Иркутской области в соответствии с действующим федеральным и областным законодательством.</w:t>
      </w:r>
    </w:p>
    <w:p w:rsidR="00306EF5" w:rsidRPr="00306EF5" w:rsidRDefault="00DC78EB" w:rsidP="00DC78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48. М</w:t>
      </w:r>
      <w:r w:rsidR="00306EF5" w:rsidRPr="00306EF5">
        <w:rPr>
          <w:rFonts w:ascii="Times New Roman" w:hAnsi="Times New Roman" w:cs="Times New Roman"/>
          <w:sz w:val="28"/>
          <w:szCs w:val="28"/>
        </w:rPr>
        <w:t>атериальная помощь выплачивается в пределах утвержденного фонда заработной платы.</w:t>
      </w:r>
    </w:p>
    <w:p w:rsidR="00306EF5" w:rsidRPr="00306EF5" w:rsidRDefault="00306EF5" w:rsidP="00DC78EB">
      <w:pPr>
        <w:pStyle w:val="ConsPlusNormal"/>
        <w:ind w:firstLine="540"/>
        <w:jc w:val="both"/>
        <w:rPr>
          <w:rFonts w:ascii="Times New Roman" w:hAnsi="Times New Roman" w:cs="Times New Roman"/>
          <w:sz w:val="28"/>
          <w:szCs w:val="28"/>
        </w:rPr>
      </w:pPr>
    </w:p>
    <w:p w:rsidR="00F477BA" w:rsidRDefault="00F477BA" w:rsidP="00F477BA">
      <w:pPr>
        <w:pStyle w:val="ConsPlusNormal"/>
        <w:jc w:val="both"/>
        <w:rPr>
          <w:rFonts w:ascii="Times New Roman" w:hAnsi="Times New Roman" w:cs="Times New Roman"/>
          <w:sz w:val="28"/>
          <w:szCs w:val="28"/>
        </w:rPr>
      </w:pPr>
    </w:p>
    <w:p w:rsidR="00583CCB" w:rsidRPr="009D02D9" w:rsidRDefault="00583CCB" w:rsidP="00583CC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D02D9">
        <w:rPr>
          <w:rFonts w:ascii="Times New Roman" w:eastAsia="Times New Roman" w:hAnsi="Times New Roman" w:cs="Times New Roman"/>
          <w:sz w:val="28"/>
          <w:szCs w:val="28"/>
          <w:lang w:eastAsia="ru-RU"/>
        </w:rPr>
        <w:t>Мэр городского округа</w:t>
      </w:r>
    </w:p>
    <w:p w:rsidR="00583CCB" w:rsidRPr="009D02D9" w:rsidRDefault="00583CCB" w:rsidP="00583CC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D02D9">
        <w:rPr>
          <w:rFonts w:ascii="Times New Roman" w:eastAsia="Times New Roman" w:hAnsi="Times New Roman" w:cs="Times New Roman"/>
          <w:sz w:val="28"/>
          <w:szCs w:val="28"/>
          <w:lang w:eastAsia="ru-RU"/>
        </w:rPr>
        <w:t xml:space="preserve">муниципального образования «город Саянск»                     </w:t>
      </w:r>
      <w:r w:rsidRPr="009D02D9">
        <w:rPr>
          <w:rFonts w:ascii="Times New Roman" w:eastAsia="Times New Roman" w:hAnsi="Times New Roman" w:cs="Times New Roman"/>
          <w:sz w:val="28"/>
          <w:szCs w:val="28"/>
          <w:lang w:eastAsia="ru-RU"/>
        </w:rPr>
        <w:tab/>
        <w:t>О.В. Боровский</w:t>
      </w:r>
    </w:p>
    <w:p w:rsidR="00DC78EB" w:rsidRDefault="00DC78EB" w:rsidP="003C164F">
      <w:pPr>
        <w:shd w:val="clear" w:color="auto" w:fill="FFFFFF"/>
        <w:spacing w:after="0"/>
        <w:jc w:val="right"/>
        <w:textAlignment w:val="baseline"/>
        <w:rPr>
          <w:rFonts w:ascii="Times New Roman" w:hAnsi="Times New Roman"/>
          <w:sz w:val="28"/>
          <w:szCs w:val="28"/>
        </w:rPr>
      </w:pPr>
    </w:p>
    <w:p w:rsidR="00DC78EB" w:rsidRDefault="00DC78EB" w:rsidP="003C164F">
      <w:pPr>
        <w:shd w:val="clear" w:color="auto" w:fill="FFFFFF"/>
        <w:spacing w:after="0"/>
        <w:jc w:val="right"/>
        <w:textAlignment w:val="baseline"/>
        <w:rPr>
          <w:rFonts w:ascii="Times New Roman" w:hAnsi="Times New Roman"/>
          <w:sz w:val="28"/>
          <w:szCs w:val="28"/>
        </w:rPr>
      </w:pPr>
    </w:p>
    <w:p w:rsidR="00DC78EB" w:rsidRDefault="00DC78EB" w:rsidP="003C164F">
      <w:pPr>
        <w:shd w:val="clear" w:color="auto" w:fill="FFFFFF"/>
        <w:spacing w:after="0"/>
        <w:jc w:val="right"/>
        <w:textAlignment w:val="baseline"/>
        <w:rPr>
          <w:rFonts w:ascii="Times New Roman" w:hAnsi="Times New Roman"/>
          <w:sz w:val="28"/>
          <w:szCs w:val="28"/>
        </w:rPr>
      </w:pPr>
    </w:p>
    <w:p w:rsidR="00DC78EB" w:rsidRDefault="00DC78EB" w:rsidP="003C164F">
      <w:pPr>
        <w:shd w:val="clear" w:color="auto" w:fill="FFFFFF"/>
        <w:spacing w:after="0"/>
        <w:jc w:val="right"/>
        <w:textAlignment w:val="baseline"/>
        <w:rPr>
          <w:rFonts w:ascii="Times New Roman" w:hAnsi="Times New Roman"/>
          <w:sz w:val="28"/>
          <w:szCs w:val="28"/>
        </w:rPr>
      </w:pPr>
    </w:p>
    <w:p w:rsidR="00DC78EB" w:rsidRDefault="00DC78EB" w:rsidP="003C164F">
      <w:pPr>
        <w:shd w:val="clear" w:color="auto" w:fill="FFFFFF"/>
        <w:spacing w:after="0"/>
        <w:jc w:val="right"/>
        <w:textAlignment w:val="baseline"/>
        <w:rPr>
          <w:rFonts w:ascii="Times New Roman" w:hAnsi="Times New Roman"/>
          <w:sz w:val="28"/>
          <w:szCs w:val="28"/>
        </w:rPr>
      </w:pPr>
    </w:p>
    <w:p w:rsidR="00DC78EB" w:rsidRDefault="00DC78EB" w:rsidP="003C164F">
      <w:pPr>
        <w:shd w:val="clear" w:color="auto" w:fill="FFFFFF"/>
        <w:spacing w:after="0"/>
        <w:jc w:val="right"/>
        <w:textAlignment w:val="baseline"/>
        <w:rPr>
          <w:rFonts w:ascii="Times New Roman" w:hAnsi="Times New Roman"/>
          <w:sz w:val="28"/>
          <w:szCs w:val="28"/>
        </w:rPr>
      </w:pPr>
    </w:p>
    <w:p w:rsidR="00DC78EB" w:rsidRDefault="00DC78EB" w:rsidP="003C164F">
      <w:pPr>
        <w:shd w:val="clear" w:color="auto" w:fill="FFFFFF"/>
        <w:spacing w:after="0"/>
        <w:jc w:val="right"/>
        <w:textAlignment w:val="baseline"/>
        <w:rPr>
          <w:rFonts w:ascii="Times New Roman" w:hAnsi="Times New Roman"/>
          <w:sz w:val="28"/>
          <w:szCs w:val="28"/>
        </w:rPr>
      </w:pPr>
    </w:p>
    <w:p w:rsidR="00DC78EB" w:rsidRDefault="00DC78EB" w:rsidP="003C164F">
      <w:pPr>
        <w:shd w:val="clear" w:color="auto" w:fill="FFFFFF"/>
        <w:spacing w:after="0"/>
        <w:jc w:val="right"/>
        <w:textAlignment w:val="baseline"/>
        <w:rPr>
          <w:rFonts w:ascii="Times New Roman" w:hAnsi="Times New Roman"/>
          <w:sz w:val="28"/>
          <w:szCs w:val="28"/>
        </w:rPr>
      </w:pPr>
    </w:p>
    <w:p w:rsidR="00DC78EB" w:rsidRDefault="00DC78EB" w:rsidP="003C164F">
      <w:pPr>
        <w:shd w:val="clear" w:color="auto" w:fill="FFFFFF"/>
        <w:spacing w:after="0"/>
        <w:jc w:val="right"/>
        <w:textAlignment w:val="baseline"/>
        <w:rPr>
          <w:rFonts w:ascii="Times New Roman" w:hAnsi="Times New Roman"/>
          <w:sz w:val="28"/>
          <w:szCs w:val="28"/>
        </w:rPr>
      </w:pPr>
    </w:p>
    <w:p w:rsidR="00DC78EB" w:rsidRDefault="00DC78EB" w:rsidP="003C164F">
      <w:pPr>
        <w:shd w:val="clear" w:color="auto" w:fill="FFFFFF"/>
        <w:spacing w:after="0"/>
        <w:jc w:val="right"/>
        <w:textAlignment w:val="baseline"/>
        <w:rPr>
          <w:rFonts w:ascii="Times New Roman" w:hAnsi="Times New Roman"/>
          <w:sz w:val="28"/>
          <w:szCs w:val="28"/>
        </w:rPr>
      </w:pPr>
    </w:p>
    <w:p w:rsidR="00DC78EB" w:rsidRDefault="00DC78EB" w:rsidP="003C164F">
      <w:pPr>
        <w:shd w:val="clear" w:color="auto" w:fill="FFFFFF"/>
        <w:spacing w:after="0"/>
        <w:jc w:val="right"/>
        <w:textAlignment w:val="baseline"/>
        <w:rPr>
          <w:rFonts w:ascii="Times New Roman" w:hAnsi="Times New Roman"/>
          <w:sz w:val="28"/>
          <w:szCs w:val="28"/>
        </w:rPr>
      </w:pPr>
    </w:p>
    <w:p w:rsidR="00DC78EB" w:rsidRDefault="00DC78EB" w:rsidP="003C164F">
      <w:pPr>
        <w:shd w:val="clear" w:color="auto" w:fill="FFFFFF"/>
        <w:spacing w:after="0"/>
        <w:jc w:val="right"/>
        <w:textAlignment w:val="baseline"/>
        <w:rPr>
          <w:rFonts w:ascii="Times New Roman" w:hAnsi="Times New Roman"/>
          <w:sz w:val="28"/>
          <w:szCs w:val="28"/>
        </w:rPr>
      </w:pPr>
    </w:p>
    <w:p w:rsidR="00DC78EB" w:rsidRDefault="00DC78EB" w:rsidP="003C164F">
      <w:pPr>
        <w:shd w:val="clear" w:color="auto" w:fill="FFFFFF"/>
        <w:spacing w:after="0"/>
        <w:jc w:val="right"/>
        <w:textAlignment w:val="baseline"/>
        <w:rPr>
          <w:rFonts w:ascii="Times New Roman" w:hAnsi="Times New Roman"/>
          <w:sz w:val="28"/>
          <w:szCs w:val="28"/>
        </w:rPr>
      </w:pPr>
    </w:p>
    <w:p w:rsidR="00DC78EB" w:rsidRDefault="00DC78EB" w:rsidP="003C164F">
      <w:pPr>
        <w:shd w:val="clear" w:color="auto" w:fill="FFFFFF"/>
        <w:spacing w:after="0"/>
        <w:jc w:val="right"/>
        <w:textAlignment w:val="baseline"/>
        <w:rPr>
          <w:rFonts w:ascii="Times New Roman" w:hAnsi="Times New Roman"/>
          <w:sz w:val="28"/>
          <w:szCs w:val="28"/>
        </w:rPr>
      </w:pPr>
    </w:p>
    <w:p w:rsidR="00DC78EB" w:rsidRDefault="00DC78EB" w:rsidP="003C164F">
      <w:pPr>
        <w:shd w:val="clear" w:color="auto" w:fill="FFFFFF"/>
        <w:spacing w:after="0"/>
        <w:jc w:val="right"/>
        <w:textAlignment w:val="baseline"/>
        <w:rPr>
          <w:rFonts w:ascii="Times New Roman" w:hAnsi="Times New Roman"/>
          <w:sz w:val="28"/>
          <w:szCs w:val="28"/>
        </w:rPr>
      </w:pPr>
    </w:p>
    <w:p w:rsidR="00DC78EB" w:rsidRDefault="00DC78EB" w:rsidP="003C164F">
      <w:pPr>
        <w:shd w:val="clear" w:color="auto" w:fill="FFFFFF"/>
        <w:spacing w:after="0"/>
        <w:jc w:val="right"/>
        <w:textAlignment w:val="baseline"/>
        <w:rPr>
          <w:rFonts w:ascii="Times New Roman" w:hAnsi="Times New Roman"/>
          <w:sz w:val="28"/>
          <w:szCs w:val="28"/>
        </w:rPr>
      </w:pPr>
    </w:p>
    <w:p w:rsidR="00DC78EB" w:rsidRDefault="00DC78EB" w:rsidP="003C164F">
      <w:pPr>
        <w:shd w:val="clear" w:color="auto" w:fill="FFFFFF"/>
        <w:spacing w:after="0"/>
        <w:jc w:val="right"/>
        <w:textAlignment w:val="baseline"/>
        <w:rPr>
          <w:rFonts w:ascii="Times New Roman" w:hAnsi="Times New Roman"/>
          <w:sz w:val="28"/>
          <w:szCs w:val="28"/>
        </w:rPr>
      </w:pPr>
    </w:p>
    <w:p w:rsidR="00DC78EB" w:rsidRDefault="00DC78EB" w:rsidP="003C164F">
      <w:pPr>
        <w:shd w:val="clear" w:color="auto" w:fill="FFFFFF"/>
        <w:spacing w:after="0"/>
        <w:jc w:val="right"/>
        <w:textAlignment w:val="baseline"/>
        <w:rPr>
          <w:rFonts w:ascii="Times New Roman" w:hAnsi="Times New Roman"/>
          <w:sz w:val="28"/>
          <w:szCs w:val="28"/>
        </w:rPr>
      </w:pPr>
    </w:p>
    <w:p w:rsidR="00DC78EB" w:rsidRDefault="00DC78EB" w:rsidP="003C164F">
      <w:pPr>
        <w:shd w:val="clear" w:color="auto" w:fill="FFFFFF"/>
        <w:spacing w:after="0"/>
        <w:jc w:val="right"/>
        <w:textAlignment w:val="baseline"/>
        <w:rPr>
          <w:rFonts w:ascii="Times New Roman" w:hAnsi="Times New Roman"/>
          <w:sz w:val="28"/>
          <w:szCs w:val="28"/>
        </w:rPr>
      </w:pPr>
    </w:p>
    <w:p w:rsidR="00583CCB" w:rsidRDefault="00583CCB" w:rsidP="003C164F">
      <w:pPr>
        <w:shd w:val="clear" w:color="auto" w:fill="FFFFFF"/>
        <w:spacing w:after="0"/>
        <w:jc w:val="right"/>
        <w:textAlignment w:val="baseline"/>
        <w:rPr>
          <w:rFonts w:ascii="Times New Roman" w:hAnsi="Times New Roman"/>
          <w:sz w:val="28"/>
          <w:szCs w:val="28"/>
        </w:rPr>
      </w:pPr>
    </w:p>
    <w:p w:rsidR="00583CCB" w:rsidRDefault="00583CCB" w:rsidP="003C164F">
      <w:pPr>
        <w:shd w:val="clear" w:color="auto" w:fill="FFFFFF"/>
        <w:spacing w:after="0"/>
        <w:jc w:val="right"/>
        <w:textAlignment w:val="baseline"/>
        <w:rPr>
          <w:rFonts w:ascii="Times New Roman" w:hAnsi="Times New Roman"/>
          <w:sz w:val="28"/>
          <w:szCs w:val="28"/>
        </w:rPr>
      </w:pPr>
    </w:p>
    <w:p w:rsidR="00C82D89" w:rsidRDefault="00C82D89" w:rsidP="003C164F">
      <w:pPr>
        <w:shd w:val="clear" w:color="auto" w:fill="FFFFFF"/>
        <w:spacing w:after="0"/>
        <w:jc w:val="right"/>
        <w:textAlignment w:val="baseline"/>
        <w:rPr>
          <w:rFonts w:ascii="Times New Roman" w:hAnsi="Times New Roman"/>
          <w:sz w:val="28"/>
          <w:szCs w:val="28"/>
        </w:rPr>
      </w:pPr>
    </w:p>
    <w:p w:rsidR="00C82D89" w:rsidRDefault="00C82D89" w:rsidP="003C164F">
      <w:pPr>
        <w:shd w:val="clear" w:color="auto" w:fill="FFFFFF"/>
        <w:spacing w:after="0"/>
        <w:jc w:val="right"/>
        <w:textAlignment w:val="baseline"/>
        <w:rPr>
          <w:rFonts w:ascii="Times New Roman" w:hAnsi="Times New Roman"/>
          <w:sz w:val="28"/>
          <w:szCs w:val="28"/>
        </w:rPr>
      </w:pPr>
    </w:p>
    <w:p w:rsidR="00C82D89" w:rsidRDefault="00C82D89" w:rsidP="003C164F">
      <w:pPr>
        <w:shd w:val="clear" w:color="auto" w:fill="FFFFFF"/>
        <w:spacing w:after="0"/>
        <w:jc w:val="right"/>
        <w:textAlignment w:val="baseline"/>
        <w:rPr>
          <w:rFonts w:ascii="Times New Roman" w:hAnsi="Times New Roman"/>
          <w:sz w:val="28"/>
          <w:szCs w:val="28"/>
        </w:rPr>
      </w:pPr>
    </w:p>
    <w:p w:rsidR="00C82D89" w:rsidRDefault="00C82D89" w:rsidP="003C164F">
      <w:pPr>
        <w:shd w:val="clear" w:color="auto" w:fill="FFFFFF"/>
        <w:spacing w:after="0"/>
        <w:jc w:val="right"/>
        <w:textAlignment w:val="baseline"/>
        <w:rPr>
          <w:rFonts w:ascii="Times New Roman" w:hAnsi="Times New Roman"/>
          <w:sz w:val="28"/>
          <w:szCs w:val="28"/>
        </w:rPr>
      </w:pPr>
    </w:p>
    <w:p w:rsidR="00C82D89" w:rsidRDefault="00C82D89" w:rsidP="003C164F">
      <w:pPr>
        <w:shd w:val="clear" w:color="auto" w:fill="FFFFFF"/>
        <w:spacing w:after="0"/>
        <w:jc w:val="right"/>
        <w:textAlignment w:val="baseline"/>
        <w:rPr>
          <w:rFonts w:ascii="Times New Roman" w:hAnsi="Times New Roman"/>
          <w:sz w:val="28"/>
          <w:szCs w:val="28"/>
        </w:rPr>
      </w:pPr>
    </w:p>
    <w:p w:rsidR="00C82D89" w:rsidRDefault="00C82D89" w:rsidP="003C164F">
      <w:pPr>
        <w:shd w:val="clear" w:color="auto" w:fill="FFFFFF"/>
        <w:spacing w:after="0"/>
        <w:jc w:val="right"/>
        <w:textAlignment w:val="baseline"/>
        <w:rPr>
          <w:rFonts w:ascii="Times New Roman" w:hAnsi="Times New Roman"/>
          <w:sz w:val="28"/>
          <w:szCs w:val="28"/>
        </w:rPr>
      </w:pPr>
    </w:p>
    <w:p w:rsidR="00C82D89" w:rsidRDefault="00C82D89" w:rsidP="003C164F">
      <w:pPr>
        <w:shd w:val="clear" w:color="auto" w:fill="FFFFFF"/>
        <w:spacing w:after="0"/>
        <w:jc w:val="right"/>
        <w:textAlignment w:val="baseline"/>
        <w:rPr>
          <w:rFonts w:ascii="Times New Roman" w:hAnsi="Times New Roman"/>
          <w:sz w:val="28"/>
          <w:szCs w:val="28"/>
        </w:rPr>
      </w:pPr>
    </w:p>
    <w:p w:rsidR="001F1155" w:rsidRDefault="001F1155" w:rsidP="003C164F">
      <w:pPr>
        <w:shd w:val="clear" w:color="auto" w:fill="FFFFFF"/>
        <w:spacing w:after="0"/>
        <w:jc w:val="right"/>
        <w:textAlignment w:val="baseline"/>
        <w:rPr>
          <w:rFonts w:ascii="Times New Roman" w:hAnsi="Times New Roman"/>
          <w:sz w:val="28"/>
          <w:szCs w:val="28"/>
        </w:rPr>
      </w:pPr>
    </w:p>
    <w:p w:rsidR="001F1155" w:rsidRDefault="001F1155" w:rsidP="003C164F">
      <w:pPr>
        <w:shd w:val="clear" w:color="auto" w:fill="FFFFFF"/>
        <w:spacing w:after="0"/>
        <w:jc w:val="right"/>
        <w:textAlignment w:val="baseline"/>
        <w:rPr>
          <w:rFonts w:ascii="Times New Roman" w:hAnsi="Times New Roman"/>
          <w:sz w:val="28"/>
          <w:szCs w:val="28"/>
        </w:rPr>
      </w:pPr>
    </w:p>
    <w:p w:rsidR="00DC78EB" w:rsidRDefault="00DC78EB" w:rsidP="003C164F">
      <w:pPr>
        <w:shd w:val="clear" w:color="auto" w:fill="FFFFFF"/>
        <w:spacing w:after="0"/>
        <w:jc w:val="right"/>
        <w:textAlignment w:val="baseline"/>
        <w:rPr>
          <w:rFonts w:ascii="Times New Roman" w:hAnsi="Times New Roman"/>
          <w:sz w:val="28"/>
          <w:szCs w:val="28"/>
        </w:rPr>
      </w:pPr>
    </w:p>
    <w:p w:rsidR="00F477BA" w:rsidRPr="00306EF5" w:rsidRDefault="00306EF5" w:rsidP="003C164F">
      <w:pPr>
        <w:shd w:val="clear" w:color="auto" w:fill="FFFFFF"/>
        <w:spacing w:after="0"/>
        <w:jc w:val="right"/>
        <w:textAlignment w:val="baseline"/>
        <w:rPr>
          <w:rFonts w:ascii="Times New Roman" w:hAnsi="Times New Roman"/>
          <w:sz w:val="28"/>
          <w:szCs w:val="28"/>
        </w:rPr>
      </w:pPr>
      <w:r w:rsidRPr="00306EF5">
        <w:rPr>
          <w:rFonts w:ascii="Times New Roman" w:hAnsi="Times New Roman"/>
          <w:sz w:val="28"/>
          <w:szCs w:val="28"/>
        </w:rPr>
        <w:lastRenderedPageBreak/>
        <w:t>П</w:t>
      </w:r>
      <w:r w:rsidR="00F477BA" w:rsidRPr="00306EF5">
        <w:rPr>
          <w:rFonts w:ascii="Times New Roman" w:hAnsi="Times New Roman"/>
          <w:sz w:val="28"/>
          <w:szCs w:val="28"/>
        </w:rPr>
        <w:t>риложение № 1</w:t>
      </w:r>
    </w:p>
    <w:p w:rsidR="00F477BA" w:rsidRPr="00306EF5" w:rsidRDefault="00F477BA" w:rsidP="003C164F">
      <w:pPr>
        <w:shd w:val="clear" w:color="auto" w:fill="FFFFFF"/>
        <w:spacing w:after="0"/>
        <w:jc w:val="right"/>
        <w:textAlignment w:val="baseline"/>
        <w:rPr>
          <w:rFonts w:ascii="Times New Roman" w:hAnsi="Times New Roman"/>
          <w:sz w:val="28"/>
          <w:szCs w:val="28"/>
        </w:rPr>
      </w:pPr>
      <w:r w:rsidRPr="00306EF5">
        <w:rPr>
          <w:rFonts w:ascii="Times New Roman" w:hAnsi="Times New Roman"/>
          <w:sz w:val="28"/>
          <w:szCs w:val="28"/>
        </w:rPr>
        <w:t>к Положению об оплате труда работников</w:t>
      </w:r>
    </w:p>
    <w:p w:rsidR="00F477BA" w:rsidRPr="00306EF5" w:rsidRDefault="00F477BA" w:rsidP="003C164F">
      <w:pPr>
        <w:shd w:val="clear" w:color="auto" w:fill="FFFFFF"/>
        <w:spacing w:after="0"/>
        <w:jc w:val="right"/>
        <w:textAlignment w:val="baseline"/>
        <w:rPr>
          <w:rFonts w:ascii="Times New Roman" w:hAnsi="Times New Roman"/>
          <w:sz w:val="28"/>
          <w:szCs w:val="28"/>
        </w:rPr>
      </w:pPr>
      <w:r w:rsidRPr="00306EF5">
        <w:rPr>
          <w:rFonts w:ascii="Times New Roman" w:hAnsi="Times New Roman"/>
          <w:sz w:val="28"/>
          <w:szCs w:val="28"/>
        </w:rPr>
        <w:t>Муниципального казённого учреждения</w:t>
      </w:r>
    </w:p>
    <w:p w:rsidR="00F477BA" w:rsidRPr="00306EF5" w:rsidRDefault="00F477BA" w:rsidP="003C164F">
      <w:pPr>
        <w:shd w:val="clear" w:color="auto" w:fill="FFFFFF"/>
        <w:spacing w:after="0"/>
        <w:jc w:val="right"/>
        <w:textAlignment w:val="baseline"/>
        <w:rPr>
          <w:rFonts w:ascii="Times New Roman" w:hAnsi="Times New Roman"/>
          <w:sz w:val="28"/>
          <w:szCs w:val="28"/>
        </w:rPr>
      </w:pPr>
      <w:r w:rsidRPr="00306EF5">
        <w:rPr>
          <w:rFonts w:ascii="Times New Roman" w:hAnsi="Times New Roman"/>
          <w:sz w:val="28"/>
          <w:szCs w:val="28"/>
        </w:rPr>
        <w:t xml:space="preserve">«Единая дежурно-диспетчерская служба </w:t>
      </w:r>
    </w:p>
    <w:p w:rsidR="00F477BA" w:rsidRPr="00306EF5" w:rsidRDefault="003C164F" w:rsidP="003C164F">
      <w:pPr>
        <w:shd w:val="clear" w:color="auto" w:fill="FFFFFF"/>
        <w:spacing w:after="0"/>
        <w:jc w:val="right"/>
        <w:textAlignment w:val="baseline"/>
        <w:rPr>
          <w:rFonts w:ascii="Times New Roman" w:hAnsi="Times New Roman"/>
          <w:sz w:val="28"/>
          <w:szCs w:val="28"/>
        </w:rPr>
      </w:pPr>
      <w:r w:rsidRPr="00306EF5">
        <w:rPr>
          <w:rFonts w:ascii="Times New Roman" w:hAnsi="Times New Roman"/>
          <w:sz w:val="28"/>
          <w:szCs w:val="28"/>
        </w:rPr>
        <w:t>города Саянска</w:t>
      </w:r>
      <w:r w:rsidR="00F477BA" w:rsidRPr="00306EF5">
        <w:rPr>
          <w:rFonts w:ascii="Times New Roman" w:hAnsi="Times New Roman"/>
          <w:sz w:val="28"/>
          <w:szCs w:val="28"/>
        </w:rPr>
        <w:t>»</w:t>
      </w:r>
    </w:p>
    <w:p w:rsidR="0088507B" w:rsidRPr="00306EF5" w:rsidRDefault="0088507B" w:rsidP="0088507B">
      <w:pPr>
        <w:pStyle w:val="ConsPlusNormal"/>
        <w:jc w:val="right"/>
        <w:rPr>
          <w:rFonts w:ascii="Times New Roman" w:hAnsi="Times New Roman" w:cs="Times New Roman"/>
          <w:sz w:val="28"/>
          <w:szCs w:val="28"/>
        </w:rPr>
      </w:pPr>
    </w:p>
    <w:p w:rsidR="009640DA" w:rsidRPr="001F1155" w:rsidRDefault="00C75F3B" w:rsidP="009640DA">
      <w:pPr>
        <w:pStyle w:val="ConsPlusNormal"/>
        <w:jc w:val="center"/>
        <w:rPr>
          <w:rFonts w:ascii="Times New Roman" w:hAnsi="Times New Roman" w:cs="Times New Roman"/>
          <w:sz w:val="28"/>
          <w:szCs w:val="28"/>
        </w:rPr>
      </w:pPr>
      <w:r w:rsidRPr="001F1155">
        <w:rPr>
          <w:rFonts w:ascii="Times New Roman" w:hAnsi="Times New Roman" w:cs="Times New Roman"/>
          <w:sz w:val="28"/>
          <w:szCs w:val="28"/>
        </w:rPr>
        <w:t>ОКЛАДЫ РАБОТНИКОВ МКУ «ЕДДС ГОРОДА САЯНСКА»</w:t>
      </w:r>
    </w:p>
    <w:p w:rsidR="009640DA" w:rsidRPr="001F1155" w:rsidRDefault="009640DA" w:rsidP="00C75F3B">
      <w:pPr>
        <w:pStyle w:val="ConsPlusNormal"/>
        <w:jc w:val="center"/>
        <w:rPr>
          <w:rFonts w:ascii="Times New Roman" w:hAnsi="Times New Roman" w:cs="Times New Roman"/>
          <w:sz w:val="28"/>
          <w:szCs w:val="28"/>
        </w:rPr>
      </w:pPr>
    </w:p>
    <w:tbl>
      <w:tblPr>
        <w:tblStyle w:val="a5"/>
        <w:tblW w:w="0" w:type="auto"/>
        <w:tblLook w:val="04A0" w:firstRow="1" w:lastRow="0" w:firstColumn="1" w:lastColumn="0" w:noHBand="0" w:noVBand="1"/>
      </w:tblPr>
      <w:tblGrid>
        <w:gridCol w:w="3497"/>
        <w:gridCol w:w="3184"/>
        <w:gridCol w:w="2890"/>
      </w:tblGrid>
      <w:tr w:rsidR="00306EF5" w:rsidRPr="00306EF5" w:rsidTr="00306EF5">
        <w:tc>
          <w:tcPr>
            <w:tcW w:w="3497" w:type="dxa"/>
          </w:tcPr>
          <w:p w:rsidR="00306EF5" w:rsidRPr="00306EF5" w:rsidRDefault="00306EF5" w:rsidP="00C75F3B">
            <w:pPr>
              <w:pStyle w:val="ConsPlusNormal"/>
              <w:jc w:val="center"/>
              <w:rPr>
                <w:rFonts w:ascii="Times New Roman" w:hAnsi="Times New Roman" w:cs="Times New Roman"/>
                <w:sz w:val="28"/>
                <w:szCs w:val="28"/>
              </w:rPr>
            </w:pPr>
            <w:r w:rsidRPr="00306EF5">
              <w:rPr>
                <w:rFonts w:ascii="Times New Roman" w:hAnsi="Times New Roman" w:cs="Times New Roman"/>
                <w:sz w:val="28"/>
                <w:szCs w:val="28"/>
              </w:rPr>
              <w:t>Должность</w:t>
            </w:r>
          </w:p>
          <w:p w:rsidR="00306EF5" w:rsidRPr="00306EF5" w:rsidRDefault="00306EF5" w:rsidP="00C75F3B">
            <w:pPr>
              <w:pStyle w:val="ConsPlusNormal"/>
              <w:jc w:val="center"/>
              <w:rPr>
                <w:rFonts w:ascii="Times New Roman" w:hAnsi="Times New Roman" w:cs="Times New Roman"/>
                <w:sz w:val="28"/>
                <w:szCs w:val="28"/>
              </w:rPr>
            </w:pPr>
          </w:p>
        </w:tc>
        <w:tc>
          <w:tcPr>
            <w:tcW w:w="3184" w:type="dxa"/>
          </w:tcPr>
          <w:p w:rsidR="00306EF5" w:rsidRPr="00306EF5" w:rsidRDefault="00306EF5" w:rsidP="003C164F">
            <w:pPr>
              <w:pStyle w:val="ConsPlusNormal"/>
              <w:jc w:val="center"/>
              <w:rPr>
                <w:rFonts w:ascii="Times New Roman" w:hAnsi="Times New Roman" w:cs="Times New Roman"/>
                <w:sz w:val="28"/>
                <w:szCs w:val="28"/>
              </w:rPr>
            </w:pPr>
            <w:r w:rsidRPr="00306EF5">
              <w:rPr>
                <w:rFonts w:ascii="Times New Roman" w:hAnsi="Times New Roman" w:cs="Times New Roman"/>
                <w:sz w:val="28"/>
                <w:szCs w:val="28"/>
              </w:rPr>
              <w:t>Размер оклада</w:t>
            </w:r>
            <w:r w:rsidR="00DC78EB">
              <w:rPr>
                <w:rFonts w:ascii="Times New Roman" w:hAnsi="Times New Roman" w:cs="Times New Roman"/>
                <w:sz w:val="28"/>
                <w:szCs w:val="28"/>
              </w:rPr>
              <w:t>, руб.</w:t>
            </w:r>
          </w:p>
        </w:tc>
        <w:tc>
          <w:tcPr>
            <w:tcW w:w="2890" w:type="dxa"/>
          </w:tcPr>
          <w:p w:rsidR="00306EF5" w:rsidRPr="00306EF5" w:rsidRDefault="00DC78EB" w:rsidP="003C164F">
            <w:pPr>
              <w:pStyle w:val="ConsPlusNormal"/>
              <w:jc w:val="center"/>
              <w:rPr>
                <w:rFonts w:ascii="Times New Roman" w:hAnsi="Times New Roman" w:cs="Times New Roman"/>
                <w:sz w:val="28"/>
                <w:szCs w:val="28"/>
              </w:rPr>
            </w:pPr>
            <w:r w:rsidRPr="009D02D9">
              <w:rPr>
                <w:rFonts w:ascii="Times New Roman" w:hAnsi="Times New Roman" w:cs="Times New Roman"/>
                <w:sz w:val="28"/>
                <w:szCs w:val="28"/>
              </w:rPr>
              <w:t>Ежемесячная премия по результатам работы</w:t>
            </w:r>
          </w:p>
        </w:tc>
      </w:tr>
      <w:tr w:rsidR="00306EF5" w:rsidRPr="00306EF5" w:rsidTr="00AB7DE3">
        <w:tc>
          <w:tcPr>
            <w:tcW w:w="3497" w:type="dxa"/>
          </w:tcPr>
          <w:p w:rsidR="00306EF5" w:rsidRPr="00306EF5" w:rsidRDefault="00306EF5" w:rsidP="00C75F3B">
            <w:pPr>
              <w:pStyle w:val="ConsPlusNormal"/>
              <w:jc w:val="center"/>
              <w:rPr>
                <w:rFonts w:ascii="Times New Roman" w:hAnsi="Times New Roman" w:cs="Times New Roman"/>
                <w:sz w:val="28"/>
                <w:szCs w:val="28"/>
              </w:rPr>
            </w:pPr>
            <w:r w:rsidRPr="00306EF5">
              <w:rPr>
                <w:rFonts w:ascii="Times New Roman" w:hAnsi="Times New Roman" w:cs="Times New Roman"/>
                <w:sz w:val="28"/>
                <w:szCs w:val="28"/>
              </w:rPr>
              <w:t>Директор МКУ «ЕДДС города Саянска»</w:t>
            </w:r>
          </w:p>
          <w:p w:rsidR="00306EF5" w:rsidRPr="00306EF5" w:rsidRDefault="00306EF5" w:rsidP="00C75F3B">
            <w:pPr>
              <w:pStyle w:val="ConsPlusNormal"/>
              <w:jc w:val="center"/>
              <w:rPr>
                <w:rFonts w:ascii="Times New Roman" w:hAnsi="Times New Roman" w:cs="Times New Roman"/>
                <w:sz w:val="28"/>
                <w:szCs w:val="28"/>
              </w:rPr>
            </w:pPr>
          </w:p>
        </w:tc>
        <w:tc>
          <w:tcPr>
            <w:tcW w:w="3184" w:type="dxa"/>
            <w:vAlign w:val="center"/>
          </w:tcPr>
          <w:p w:rsidR="00306EF5" w:rsidRDefault="00306EF5" w:rsidP="00AB7DE3">
            <w:pPr>
              <w:pStyle w:val="ConsPlusNormal"/>
              <w:jc w:val="center"/>
              <w:rPr>
                <w:rFonts w:ascii="Times New Roman" w:hAnsi="Times New Roman" w:cs="Times New Roman"/>
                <w:sz w:val="28"/>
                <w:szCs w:val="28"/>
              </w:rPr>
            </w:pPr>
          </w:p>
          <w:p w:rsidR="00DC78EB" w:rsidRPr="00306EF5" w:rsidRDefault="00DC78EB" w:rsidP="00AB7DE3">
            <w:pPr>
              <w:pStyle w:val="ConsPlusNormal"/>
              <w:jc w:val="center"/>
              <w:rPr>
                <w:rFonts w:ascii="Times New Roman" w:hAnsi="Times New Roman" w:cs="Times New Roman"/>
                <w:sz w:val="28"/>
                <w:szCs w:val="28"/>
              </w:rPr>
            </w:pPr>
            <w:r>
              <w:rPr>
                <w:rFonts w:ascii="Times New Roman" w:hAnsi="Times New Roman" w:cs="Times New Roman"/>
                <w:sz w:val="28"/>
                <w:szCs w:val="28"/>
              </w:rPr>
              <w:t>5276</w:t>
            </w:r>
          </w:p>
        </w:tc>
        <w:tc>
          <w:tcPr>
            <w:tcW w:w="2890" w:type="dxa"/>
            <w:vAlign w:val="center"/>
          </w:tcPr>
          <w:p w:rsidR="00306EF5" w:rsidRDefault="00306EF5" w:rsidP="00AB7DE3">
            <w:pPr>
              <w:pStyle w:val="ConsPlusNormal"/>
              <w:jc w:val="center"/>
              <w:rPr>
                <w:rFonts w:ascii="Times New Roman" w:hAnsi="Times New Roman" w:cs="Times New Roman"/>
                <w:sz w:val="28"/>
                <w:szCs w:val="28"/>
              </w:rPr>
            </w:pPr>
          </w:p>
          <w:p w:rsidR="00DC78EB" w:rsidRPr="00306EF5" w:rsidRDefault="00DC78EB" w:rsidP="00AB7DE3">
            <w:pPr>
              <w:pStyle w:val="ConsPlusNormal"/>
              <w:jc w:val="center"/>
              <w:rPr>
                <w:rFonts w:ascii="Times New Roman" w:hAnsi="Times New Roman" w:cs="Times New Roman"/>
                <w:sz w:val="28"/>
                <w:szCs w:val="28"/>
              </w:rPr>
            </w:pPr>
            <w:r>
              <w:rPr>
                <w:rFonts w:ascii="Times New Roman" w:hAnsi="Times New Roman" w:cs="Times New Roman"/>
                <w:sz w:val="28"/>
                <w:szCs w:val="28"/>
              </w:rPr>
              <w:t>1,5 - 3,5</w:t>
            </w:r>
          </w:p>
        </w:tc>
      </w:tr>
      <w:tr w:rsidR="00306EF5" w:rsidRPr="00306EF5" w:rsidTr="00AB7DE3">
        <w:tc>
          <w:tcPr>
            <w:tcW w:w="3497" w:type="dxa"/>
          </w:tcPr>
          <w:p w:rsidR="00306EF5" w:rsidRPr="00306EF5" w:rsidRDefault="00306EF5" w:rsidP="00C75F3B">
            <w:pPr>
              <w:pStyle w:val="ConsPlusNormal"/>
              <w:jc w:val="center"/>
              <w:rPr>
                <w:rFonts w:ascii="Times New Roman" w:hAnsi="Times New Roman" w:cs="Times New Roman"/>
                <w:sz w:val="28"/>
                <w:szCs w:val="28"/>
              </w:rPr>
            </w:pPr>
            <w:r w:rsidRPr="00306EF5">
              <w:rPr>
                <w:rFonts w:ascii="Times New Roman" w:hAnsi="Times New Roman" w:cs="Times New Roman"/>
                <w:sz w:val="28"/>
                <w:szCs w:val="28"/>
              </w:rPr>
              <w:t>Оперативный дежурный</w:t>
            </w:r>
          </w:p>
          <w:p w:rsidR="00306EF5" w:rsidRPr="00306EF5" w:rsidRDefault="00306EF5" w:rsidP="00C75F3B">
            <w:pPr>
              <w:pStyle w:val="ConsPlusNormal"/>
              <w:jc w:val="center"/>
              <w:rPr>
                <w:rFonts w:ascii="Times New Roman" w:hAnsi="Times New Roman" w:cs="Times New Roman"/>
                <w:sz w:val="28"/>
                <w:szCs w:val="28"/>
              </w:rPr>
            </w:pPr>
          </w:p>
        </w:tc>
        <w:tc>
          <w:tcPr>
            <w:tcW w:w="3184" w:type="dxa"/>
            <w:vAlign w:val="center"/>
          </w:tcPr>
          <w:p w:rsidR="00DC78EB" w:rsidRPr="00306EF5" w:rsidRDefault="00DC78EB" w:rsidP="00AB7DE3">
            <w:pPr>
              <w:pStyle w:val="ConsPlusNormal"/>
              <w:jc w:val="center"/>
              <w:rPr>
                <w:rFonts w:ascii="Times New Roman" w:hAnsi="Times New Roman" w:cs="Times New Roman"/>
                <w:sz w:val="28"/>
                <w:szCs w:val="28"/>
              </w:rPr>
            </w:pPr>
            <w:r>
              <w:rPr>
                <w:rFonts w:ascii="Times New Roman" w:hAnsi="Times New Roman" w:cs="Times New Roman"/>
                <w:sz w:val="28"/>
                <w:szCs w:val="28"/>
              </w:rPr>
              <w:t>3421</w:t>
            </w:r>
          </w:p>
        </w:tc>
        <w:tc>
          <w:tcPr>
            <w:tcW w:w="2890" w:type="dxa"/>
            <w:vAlign w:val="center"/>
          </w:tcPr>
          <w:p w:rsidR="00306EF5" w:rsidRPr="00306EF5" w:rsidRDefault="00DC78EB" w:rsidP="00AB7DE3">
            <w:pPr>
              <w:pStyle w:val="ConsPlusNormal"/>
              <w:jc w:val="center"/>
              <w:rPr>
                <w:rFonts w:ascii="Times New Roman" w:hAnsi="Times New Roman" w:cs="Times New Roman"/>
                <w:sz w:val="28"/>
                <w:szCs w:val="28"/>
              </w:rPr>
            </w:pPr>
            <w:r>
              <w:rPr>
                <w:rFonts w:ascii="Times New Roman" w:hAnsi="Times New Roman" w:cs="Times New Roman"/>
                <w:sz w:val="28"/>
                <w:szCs w:val="28"/>
              </w:rPr>
              <w:t>1,5-3,5</w:t>
            </w:r>
          </w:p>
        </w:tc>
      </w:tr>
      <w:tr w:rsidR="00306EF5" w:rsidRPr="00306EF5" w:rsidTr="00AB7DE3">
        <w:tc>
          <w:tcPr>
            <w:tcW w:w="3497" w:type="dxa"/>
          </w:tcPr>
          <w:p w:rsidR="00306EF5" w:rsidRPr="00306EF5" w:rsidRDefault="00306EF5" w:rsidP="00C75F3B">
            <w:pPr>
              <w:pStyle w:val="ConsPlusNormal"/>
              <w:jc w:val="center"/>
              <w:rPr>
                <w:rFonts w:ascii="Times New Roman" w:hAnsi="Times New Roman" w:cs="Times New Roman"/>
                <w:sz w:val="28"/>
                <w:szCs w:val="28"/>
              </w:rPr>
            </w:pPr>
            <w:r w:rsidRPr="00306EF5">
              <w:rPr>
                <w:rFonts w:ascii="Times New Roman" w:hAnsi="Times New Roman" w:cs="Times New Roman"/>
                <w:sz w:val="28"/>
                <w:szCs w:val="28"/>
              </w:rPr>
              <w:t xml:space="preserve">Оператор центра обслуживания вызовов </w:t>
            </w:r>
          </w:p>
          <w:p w:rsidR="00306EF5" w:rsidRPr="00306EF5" w:rsidRDefault="00306EF5" w:rsidP="003C164F">
            <w:pPr>
              <w:pStyle w:val="ConsPlusNormal"/>
              <w:jc w:val="center"/>
              <w:rPr>
                <w:rFonts w:ascii="Times New Roman" w:hAnsi="Times New Roman" w:cs="Times New Roman"/>
                <w:sz w:val="28"/>
                <w:szCs w:val="28"/>
              </w:rPr>
            </w:pPr>
            <w:r w:rsidRPr="00306EF5">
              <w:rPr>
                <w:rFonts w:ascii="Times New Roman" w:hAnsi="Times New Roman" w:cs="Times New Roman"/>
                <w:sz w:val="28"/>
                <w:szCs w:val="28"/>
              </w:rPr>
              <w:t>(оператор системы 112)</w:t>
            </w:r>
          </w:p>
        </w:tc>
        <w:tc>
          <w:tcPr>
            <w:tcW w:w="3184" w:type="dxa"/>
            <w:vAlign w:val="center"/>
          </w:tcPr>
          <w:p w:rsidR="00306EF5" w:rsidRPr="00306EF5" w:rsidRDefault="00A75959" w:rsidP="00AB7DE3">
            <w:pPr>
              <w:pStyle w:val="ConsPlusNormal"/>
              <w:jc w:val="center"/>
              <w:rPr>
                <w:rFonts w:ascii="Times New Roman" w:hAnsi="Times New Roman" w:cs="Times New Roman"/>
                <w:sz w:val="28"/>
                <w:szCs w:val="28"/>
              </w:rPr>
            </w:pPr>
            <w:r>
              <w:rPr>
                <w:rFonts w:ascii="Times New Roman" w:hAnsi="Times New Roman" w:cs="Times New Roman"/>
                <w:sz w:val="28"/>
                <w:szCs w:val="28"/>
              </w:rPr>
              <w:t>3421</w:t>
            </w:r>
          </w:p>
        </w:tc>
        <w:tc>
          <w:tcPr>
            <w:tcW w:w="2890" w:type="dxa"/>
            <w:vAlign w:val="center"/>
          </w:tcPr>
          <w:p w:rsidR="00306EF5" w:rsidRPr="00306EF5" w:rsidRDefault="00DC78EB" w:rsidP="00AB7DE3">
            <w:pPr>
              <w:pStyle w:val="ConsPlusNormal"/>
              <w:jc w:val="center"/>
              <w:rPr>
                <w:rFonts w:ascii="Times New Roman" w:hAnsi="Times New Roman" w:cs="Times New Roman"/>
                <w:sz w:val="28"/>
                <w:szCs w:val="28"/>
              </w:rPr>
            </w:pPr>
            <w:r>
              <w:rPr>
                <w:rFonts w:ascii="Times New Roman" w:hAnsi="Times New Roman" w:cs="Times New Roman"/>
                <w:sz w:val="28"/>
                <w:szCs w:val="28"/>
              </w:rPr>
              <w:t>1,5-3,5</w:t>
            </w:r>
          </w:p>
        </w:tc>
      </w:tr>
    </w:tbl>
    <w:p w:rsidR="00C75F3B" w:rsidRPr="00306EF5" w:rsidRDefault="00C75F3B" w:rsidP="00C75F3B">
      <w:pPr>
        <w:pStyle w:val="ConsPlusNormal"/>
        <w:jc w:val="center"/>
        <w:rPr>
          <w:rFonts w:ascii="Times New Roman" w:hAnsi="Times New Roman" w:cs="Times New Roman"/>
          <w:sz w:val="28"/>
          <w:szCs w:val="28"/>
        </w:rPr>
      </w:pPr>
    </w:p>
    <w:p w:rsidR="00C65A61" w:rsidRPr="00306EF5" w:rsidRDefault="00C65A61">
      <w:pPr>
        <w:pStyle w:val="ConsPlusNormal"/>
        <w:jc w:val="both"/>
        <w:rPr>
          <w:rFonts w:ascii="Times New Roman" w:hAnsi="Times New Roman" w:cs="Times New Roman"/>
          <w:sz w:val="28"/>
          <w:szCs w:val="28"/>
        </w:rPr>
      </w:pPr>
      <w:bookmarkStart w:id="5" w:name="_GoBack"/>
      <w:bookmarkEnd w:id="5"/>
    </w:p>
    <w:p w:rsidR="00C65A61" w:rsidRPr="00306EF5" w:rsidRDefault="00C65A61">
      <w:pPr>
        <w:pStyle w:val="ConsPlusNormal"/>
        <w:jc w:val="both"/>
        <w:rPr>
          <w:rFonts w:ascii="Times New Roman" w:hAnsi="Times New Roman" w:cs="Times New Roman"/>
          <w:sz w:val="28"/>
          <w:szCs w:val="28"/>
        </w:rPr>
      </w:pPr>
    </w:p>
    <w:p w:rsidR="00583CCB" w:rsidRPr="009D02D9" w:rsidRDefault="00583CCB" w:rsidP="00583CC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D02D9">
        <w:rPr>
          <w:rFonts w:ascii="Times New Roman" w:eastAsia="Times New Roman" w:hAnsi="Times New Roman" w:cs="Times New Roman"/>
          <w:sz w:val="28"/>
          <w:szCs w:val="28"/>
          <w:lang w:eastAsia="ru-RU"/>
        </w:rPr>
        <w:t>Мэр городского округа</w:t>
      </w:r>
    </w:p>
    <w:p w:rsidR="00583CCB" w:rsidRPr="009D02D9" w:rsidRDefault="00583CCB" w:rsidP="00583CC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D02D9">
        <w:rPr>
          <w:rFonts w:ascii="Times New Roman" w:eastAsia="Times New Roman" w:hAnsi="Times New Roman" w:cs="Times New Roman"/>
          <w:sz w:val="28"/>
          <w:szCs w:val="28"/>
          <w:lang w:eastAsia="ru-RU"/>
        </w:rPr>
        <w:t xml:space="preserve">муниципального образования «город Саянск»                     </w:t>
      </w:r>
      <w:r w:rsidRPr="009D02D9">
        <w:rPr>
          <w:rFonts w:ascii="Times New Roman" w:eastAsia="Times New Roman" w:hAnsi="Times New Roman" w:cs="Times New Roman"/>
          <w:sz w:val="28"/>
          <w:szCs w:val="28"/>
          <w:lang w:eastAsia="ru-RU"/>
        </w:rPr>
        <w:tab/>
        <w:t>О.В. Боровский</w:t>
      </w:r>
    </w:p>
    <w:p w:rsidR="00C65A61" w:rsidRPr="00306EF5" w:rsidRDefault="00C65A61">
      <w:pPr>
        <w:pStyle w:val="ConsPlusNormal"/>
        <w:jc w:val="both"/>
        <w:rPr>
          <w:rFonts w:ascii="Times New Roman" w:hAnsi="Times New Roman" w:cs="Times New Roman"/>
          <w:sz w:val="28"/>
          <w:szCs w:val="28"/>
        </w:rPr>
      </w:pPr>
    </w:p>
    <w:sectPr w:rsidR="00C65A61" w:rsidRPr="00306EF5" w:rsidSect="00F477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B3308"/>
    <w:multiLevelType w:val="hybridMultilevel"/>
    <w:tmpl w:val="8586E4F4"/>
    <w:lvl w:ilvl="0" w:tplc="218653F6">
      <w:start w:val="1"/>
      <w:numFmt w:val="decimal"/>
      <w:lvlText w:val="%1."/>
      <w:lvlJc w:val="left"/>
      <w:pPr>
        <w:ind w:left="1699" w:hanging="99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E3C1437"/>
    <w:multiLevelType w:val="hybridMultilevel"/>
    <w:tmpl w:val="C9960448"/>
    <w:lvl w:ilvl="0" w:tplc="88080546">
      <w:start w:val="1"/>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A61"/>
    <w:rsid w:val="00001B0B"/>
    <w:rsid w:val="00004A84"/>
    <w:rsid w:val="00027577"/>
    <w:rsid w:val="00061C95"/>
    <w:rsid w:val="000633AD"/>
    <w:rsid w:val="00066DEA"/>
    <w:rsid w:val="00085E5D"/>
    <w:rsid w:val="0009242E"/>
    <w:rsid w:val="000A7FCE"/>
    <w:rsid w:val="000B2186"/>
    <w:rsid w:val="000C576D"/>
    <w:rsid w:val="000D21AA"/>
    <w:rsid w:val="000E626C"/>
    <w:rsid w:val="001825C9"/>
    <w:rsid w:val="001B499A"/>
    <w:rsid w:val="001D10DE"/>
    <w:rsid w:val="001F1155"/>
    <w:rsid w:val="002344A4"/>
    <w:rsid w:val="00244FE1"/>
    <w:rsid w:val="00254A4E"/>
    <w:rsid w:val="0028628E"/>
    <w:rsid w:val="002A32EC"/>
    <w:rsid w:val="002D6EE8"/>
    <w:rsid w:val="00306EF5"/>
    <w:rsid w:val="00315655"/>
    <w:rsid w:val="00356DB3"/>
    <w:rsid w:val="00366B71"/>
    <w:rsid w:val="00383C5F"/>
    <w:rsid w:val="003975BA"/>
    <w:rsid w:val="003C164F"/>
    <w:rsid w:val="003C3FA5"/>
    <w:rsid w:val="003D5E68"/>
    <w:rsid w:val="004079AD"/>
    <w:rsid w:val="0041545B"/>
    <w:rsid w:val="00423BF2"/>
    <w:rsid w:val="004375F8"/>
    <w:rsid w:val="00445147"/>
    <w:rsid w:val="00453C6C"/>
    <w:rsid w:val="0046567A"/>
    <w:rsid w:val="004B065A"/>
    <w:rsid w:val="004C2A2A"/>
    <w:rsid w:val="004D7C39"/>
    <w:rsid w:val="00514E49"/>
    <w:rsid w:val="005168DC"/>
    <w:rsid w:val="00555C10"/>
    <w:rsid w:val="00583CCB"/>
    <w:rsid w:val="005A1136"/>
    <w:rsid w:val="006278E9"/>
    <w:rsid w:val="00683989"/>
    <w:rsid w:val="006A349A"/>
    <w:rsid w:val="006B2A15"/>
    <w:rsid w:val="006C7EAB"/>
    <w:rsid w:val="00701DD5"/>
    <w:rsid w:val="007359DD"/>
    <w:rsid w:val="007675F2"/>
    <w:rsid w:val="00795D08"/>
    <w:rsid w:val="00796C16"/>
    <w:rsid w:val="007A3390"/>
    <w:rsid w:val="007A67C5"/>
    <w:rsid w:val="007C15BF"/>
    <w:rsid w:val="007F616C"/>
    <w:rsid w:val="0081545E"/>
    <w:rsid w:val="00844D99"/>
    <w:rsid w:val="0087637A"/>
    <w:rsid w:val="0088507B"/>
    <w:rsid w:val="008A6B3D"/>
    <w:rsid w:val="008B4428"/>
    <w:rsid w:val="008D5F20"/>
    <w:rsid w:val="008F7E3D"/>
    <w:rsid w:val="00925D08"/>
    <w:rsid w:val="009325A7"/>
    <w:rsid w:val="009640DA"/>
    <w:rsid w:val="009A0998"/>
    <w:rsid w:val="009A78C9"/>
    <w:rsid w:val="009C6771"/>
    <w:rsid w:val="00A21EED"/>
    <w:rsid w:val="00A5286E"/>
    <w:rsid w:val="00A61106"/>
    <w:rsid w:val="00A715F9"/>
    <w:rsid w:val="00A75959"/>
    <w:rsid w:val="00A969E7"/>
    <w:rsid w:val="00AB3C09"/>
    <w:rsid w:val="00AB7DE3"/>
    <w:rsid w:val="00AE01AD"/>
    <w:rsid w:val="00B326E9"/>
    <w:rsid w:val="00B771AC"/>
    <w:rsid w:val="00B774B4"/>
    <w:rsid w:val="00BA5AD1"/>
    <w:rsid w:val="00C028C3"/>
    <w:rsid w:val="00C05309"/>
    <w:rsid w:val="00C328A8"/>
    <w:rsid w:val="00C37241"/>
    <w:rsid w:val="00C41741"/>
    <w:rsid w:val="00C53538"/>
    <w:rsid w:val="00C65A61"/>
    <w:rsid w:val="00C75F3B"/>
    <w:rsid w:val="00C82D89"/>
    <w:rsid w:val="00D06C03"/>
    <w:rsid w:val="00D06F7F"/>
    <w:rsid w:val="00D10014"/>
    <w:rsid w:val="00D306C8"/>
    <w:rsid w:val="00D45FDB"/>
    <w:rsid w:val="00D504AD"/>
    <w:rsid w:val="00D77CD4"/>
    <w:rsid w:val="00D93C1E"/>
    <w:rsid w:val="00DC78EB"/>
    <w:rsid w:val="00DD3916"/>
    <w:rsid w:val="00DF0180"/>
    <w:rsid w:val="00DF0DC5"/>
    <w:rsid w:val="00DF0EFE"/>
    <w:rsid w:val="00E0468F"/>
    <w:rsid w:val="00E23755"/>
    <w:rsid w:val="00E34D05"/>
    <w:rsid w:val="00E579AE"/>
    <w:rsid w:val="00E60E19"/>
    <w:rsid w:val="00E652B8"/>
    <w:rsid w:val="00EB7155"/>
    <w:rsid w:val="00ED0E57"/>
    <w:rsid w:val="00EF3D29"/>
    <w:rsid w:val="00F34873"/>
    <w:rsid w:val="00F477BA"/>
    <w:rsid w:val="00F76A1F"/>
    <w:rsid w:val="00FE099F"/>
    <w:rsid w:val="00FE6304"/>
    <w:rsid w:val="00FE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1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5A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C65A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65A6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C65A61"/>
    <w:pPr>
      <w:ind w:left="720"/>
      <w:contextualSpacing/>
    </w:pPr>
  </w:style>
  <w:style w:type="paragraph" w:styleId="a4">
    <w:name w:val="No Spacing"/>
    <w:uiPriority w:val="1"/>
    <w:qFormat/>
    <w:rsid w:val="00BA5AD1"/>
    <w:pPr>
      <w:spacing w:after="0" w:line="240" w:lineRule="auto"/>
    </w:pPr>
  </w:style>
  <w:style w:type="table" w:styleId="a5">
    <w:name w:val="Table Grid"/>
    <w:basedOn w:val="a1"/>
    <w:uiPriority w:val="59"/>
    <w:rsid w:val="004451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a7"/>
    <w:rsid w:val="009325A7"/>
    <w:pPr>
      <w:spacing w:after="0" w:line="240" w:lineRule="auto"/>
      <w:ind w:firstLine="540"/>
      <w:jc w:val="both"/>
    </w:pPr>
    <w:rPr>
      <w:rFonts w:ascii="Times New Roman" w:eastAsia="Times New Roman" w:hAnsi="Times New Roman" w:cs="Times New Roman"/>
      <w:color w:val="000000"/>
      <w:sz w:val="24"/>
      <w:szCs w:val="24"/>
      <w:lang w:eastAsia="ru-RU"/>
    </w:rPr>
  </w:style>
  <w:style w:type="character" w:customStyle="1" w:styleId="a7">
    <w:name w:val="Основной текст с отступом Знак"/>
    <w:basedOn w:val="a0"/>
    <w:link w:val="a6"/>
    <w:rsid w:val="009325A7"/>
    <w:rPr>
      <w:rFonts w:ascii="Times New Roman" w:eastAsia="Times New Roman" w:hAnsi="Times New Roman" w:cs="Times New Roman"/>
      <w:color w:val="000000"/>
      <w:sz w:val="24"/>
      <w:szCs w:val="24"/>
      <w:lang w:eastAsia="ru-RU"/>
    </w:rPr>
  </w:style>
  <w:style w:type="paragraph" w:customStyle="1" w:styleId="a8">
    <w:name w:val="Знак Знак Знак Знак"/>
    <w:basedOn w:val="a"/>
    <w:rsid w:val="009325A7"/>
    <w:pPr>
      <w:spacing w:after="160" w:line="240" w:lineRule="exact"/>
    </w:pPr>
    <w:rPr>
      <w:rFonts w:ascii="Verdana" w:eastAsia="Times New Roman" w:hAnsi="Verdana" w:cs="Times New Roman"/>
      <w:sz w:val="20"/>
      <w:szCs w:val="20"/>
      <w:lang w:val="en-US"/>
    </w:rPr>
  </w:style>
  <w:style w:type="paragraph" w:styleId="a9">
    <w:name w:val="Body Text"/>
    <w:basedOn w:val="a"/>
    <w:link w:val="aa"/>
    <w:uiPriority w:val="99"/>
    <w:semiHidden/>
    <w:unhideWhenUsed/>
    <w:rsid w:val="00F477BA"/>
    <w:pPr>
      <w:spacing w:after="120"/>
    </w:pPr>
  </w:style>
  <w:style w:type="character" w:customStyle="1" w:styleId="aa">
    <w:name w:val="Основной текст Знак"/>
    <w:basedOn w:val="a0"/>
    <w:link w:val="a9"/>
    <w:uiPriority w:val="99"/>
    <w:semiHidden/>
    <w:rsid w:val="00F477BA"/>
  </w:style>
  <w:style w:type="paragraph" w:customStyle="1" w:styleId="7">
    <w:name w:val="Основной текст7"/>
    <w:basedOn w:val="a"/>
    <w:uiPriority w:val="99"/>
    <w:rsid w:val="00F477BA"/>
    <w:pPr>
      <w:suppressAutoHyphens/>
      <w:autoSpaceDN w:val="0"/>
      <w:spacing w:after="0" w:line="240" w:lineRule="auto"/>
      <w:ind w:firstLine="851"/>
    </w:pPr>
    <w:rPr>
      <w:rFonts w:ascii="Times New Roman" w:eastAsia="Arial Unicode MS" w:hAnsi="Times New Roman" w:cs="F"/>
      <w:kern w:val="3"/>
      <w:sz w:val="28"/>
    </w:rPr>
  </w:style>
  <w:style w:type="character" w:styleId="ab">
    <w:name w:val="Hyperlink"/>
    <w:basedOn w:val="a0"/>
    <w:uiPriority w:val="99"/>
    <w:unhideWhenUsed/>
    <w:rsid w:val="000633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1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5A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C65A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65A6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C65A61"/>
    <w:pPr>
      <w:ind w:left="720"/>
      <w:contextualSpacing/>
    </w:pPr>
  </w:style>
  <w:style w:type="paragraph" w:styleId="a4">
    <w:name w:val="No Spacing"/>
    <w:uiPriority w:val="1"/>
    <w:qFormat/>
    <w:rsid w:val="00BA5AD1"/>
    <w:pPr>
      <w:spacing w:after="0" w:line="240" w:lineRule="auto"/>
    </w:pPr>
  </w:style>
  <w:style w:type="table" w:styleId="a5">
    <w:name w:val="Table Grid"/>
    <w:basedOn w:val="a1"/>
    <w:uiPriority w:val="59"/>
    <w:rsid w:val="004451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a7"/>
    <w:rsid w:val="009325A7"/>
    <w:pPr>
      <w:spacing w:after="0" w:line="240" w:lineRule="auto"/>
      <w:ind w:firstLine="540"/>
      <w:jc w:val="both"/>
    </w:pPr>
    <w:rPr>
      <w:rFonts w:ascii="Times New Roman" w:eastAsia="Times New Roman" w:hAnsi="Times New Roman" w:cs="Times New Roman"/>
      <w:color w:val="000000"/>
      <w:sz w:val="24"/>
      <w:szCs w:val="24"/>
      <w:lang w:eastAsia="ru-RU"/>
    </w:rPr>
  </w:style>
  <w:style w:type="character" w:customStyle="1" w:styleId="a7">
    <w:name w:val="Основной текст с отступом Знак"/>
    <w:basedOn w:val="a0"/>
    <w:link w:val="a6"/>
    <w:rsid w:val="009325A7"/>
    <w:rPr>
      <w:rFonts w:ascii="Times New Roman" w:eastAsia="Times New Roman" w:hAnsi="Times New Roman" w:cs="Times New Roman"/>
      <w:color w:val="000000"/>
      <w:sz w:val="24"/>
      <w:szCs w:val="24"/>
      <w:lang w:eastAsia="ru-RU"/>
    </w:rPr>
  </w:style>
  <w:style w:type="paragraph" w:customStyle="1" w:styleId="a8">
    <w:name w:val="Знак Знак Знак Знак"/>
    <w:basedOn w:val="a"/>
    <w:rsid w:val="009325A7"/>
    <w:pPr>
      <w:spacing w:after="160" w:line="240" w:lineRule="exact"/>
    </w:pPr>
    <w:rPr>
      <w:rFonts w:ascii="Verdana" w:eastAsia="Times New Roman" w:hAnsi="Verdana" w:cs="Times New Roman"/>
      <w:sz w:val="20"/>
      <w:szCs w:val="20"/>
      <w:lang w:val="en-US"/>
    </w:rPr>
  </w:style>
  <w:style w:type="paragraph" w:styleId="a9">
    <w:name w:val="Body Text"/>
    <w:basedOn w:val="a"/>
    <w:link w:val="aa"/>
    <w:uiPriority w:val="99"/>
    <w:semiHidden/>
    <w:unhideWhenUsed/>
    <w:rsid w:val="00F477BA"/>
    <w:pPr>
      <w:spacing w:after="120"/>
    </w:pPr>
  </w:style>
  <w:style w:type="character" w:customStyle="1" w:styleId="aa">
    <w:name w:val="Основной текст Знак"/>
    <w:basedOn w:val="a0"/>
    <w:link w:val="a9"/>
    <w:uiPriority w:val="99"/>
    <w:semiHidden/>
    <w:rsid w:val="00F477BA"/>
  </w:style>
  <w:style w:type="paragraph" w:customStyle="1" w:styleId="7">
    <w:name w:val="Основной текст7"/>
    <w:basedOn w:val="a"/>
    <w:uiPriority w:val="99"/>
    <w:rsid w:val="00F477BA"/>
    <w:pPr>
      <w:suppressAutoHyphens/>
      <w:autoSpaceDN w:val="0"/>
      <w:spacing w:after="0" w:line="240" w:lineRule="auto"/>
      <w:ind w:firstLine="851"/>
    </w:pPr>
    <w:rPr>
      <w:rFonts w:ascii="Times New Roman" w:eastAsia="Arial Unicode MS" w:hAnsi="Times New Roman" w:cs="F"/>
      <w:kern w:val="3"/>
      <w:sz w:val="28"/>
    </w:rPr>
  </w:style>
  <w:style w:type="character" w:styleId="ab">
    <w:name w:val="Hyperlink"/>
    <w:basedOn w:val="a0"/>
    <w:uiPriority w:val="99"/>
    <w:unhideWhenUsed/>
    <w:rsid w:val="000633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EF0B4F60B44A3C50B19C246E90F485729049145441EC356DE5A04B74E384FCB96A040F0EF9E8DC2D6464A9D4A23D8AC491996729tEjBF" TargetMode="External"/><Relationship Id="rId13" Type="http://schemas.openxmlformats.org/officeDocument/2006/relationships/hyperlink" Target="consultantplus://offline/ref=F7F41D3378C9D8D35C212CEDA20C781E6E3A694965E69E31161A37A23C302DC74C7EB2F071tDP9B" TargetMode="External"/><Relationship Id="rId3" Type="http://schemas.openxmlformats.org/officeDocument/2006/relationships/styles" Target="styles.xml"/><Relationship Id="rId7" Type="http://schemas.openxmlformats.org/officeDocument/2006/relationships/hyperlink" Target="consultantplus://offline/ref=64EF0B4F60B44A3C50B19C246E90F485729F4D115A40EC356DE5A04B74E384FCB96A040C00F7E8DC2D6464A9D4A23D8AC491996729tEjBF" TargetMode="External"/><Relationship Id="rId12" Type="http://schemas.openxmlformats.org/officeDocument/2006/relationships/hyperlink" Target="http://sayansk-pravo.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4EF0B4F60B44A3C50B1822978FCAE897293151F5C47E76631B1A61C2BB382A9F92A025D45B4EE897C2136A6D2A877DB84DA966629FCEB20A6B76095tEj1F" TargetMode="External"/><Relationship Id="rId5" Type="http://schemas.openxmlformats.org/officeDocument/2006/relationships/settings" Target="settings.xml"/><Relationship Id="rId15" Type="http://schemas.openxmlformats.org/officeDocument/2006/relationships/hyperlink" Target="consultantplus://offline/ref=47927EF51E4EBAB4CA0E8F391BA4DA0FAAA1C4233342DA0FDCC8922B23ADF5F114355288C3235D76E7784F9BF332B3414637323139y0jCF" TargetMode="External"/><Relationship Id="rId10" Type="http://schemas.openxmlformats.org/officeDocument/2006/relationships/hyperlink" Target="consultantplus://offline/ref=64EF0B4F60B44A3C50B1822061FBAE897293151F5C41E56730BAFB1623EA8EABFE255D5842A5EE897D3E31A0CBA1238BtCj9F" TargetMode="External"/><Relationship Id="rId4" Type="http://schemas.microsoft.com/office/2007/relationships/stylesWithEffects" Target="stylesWithEffects.xml"/><Relationship Id="rId9" Type="http://schemas.openxmlformats.org/officeDocument/2006/relationships/hyperlink" Target="consultantplus://offline/ref=64EF0B4F60B44A3C50B19C246E90F485729049145441EC356DE5A04B74E384FCB96A040806F2E6807A2B65F591F62E8BC1919B6336E0EB25tBj1F" TargetMode="External"/><Relationship Id="rId14" Type="http://schemas.openxmlformats.org/officeDocument/2006/relationships/hyperlink" Target="consultantplus://offline/ref=47927EF51E4EBAB4CA0E8F391BA4DA0FAAA1C4233342DA0FDCC8922B23ADF5F114355288C3255D76E7784F9BF332B3414637323139y0j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255B0-43DE-4F75-B353-291B444A8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3201</Words>
  <Characters>18252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Николаева Елена Викторовна</dc:creator>
  <cp:lastModifiedBy>Шорохова</cp:lastModifiedBy>
  <cp:revision>2</cp:revision>
  <cp:lastPrinted>2020-10-05T08:24:00Z</cp:lastPrinted>
  <dcterms:created xsi:type="dcterms:W3CDTF">2020-10-09T08:42:00Z</dcterms:created>
  <dcterms:modified xsi:type="dcterms:W3CDTF">2020-10-09T08:42:00Z</dcterms:modified>
</cp:coreProperties>
</file>