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7E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A147E" w:rsidRPr="00761642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A147E" w:rsidRPr="00761642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A147E" w:rsidRDefault="00BA147E" w:rsidP="00BA147E">
      <w:pPr>
        <w:ind w:right="1700"/>
        <w:jc w:val="center"/>
        <w:rPr>
          <w:sz w:val="24"/>
        </w:rPr>
      </w:pPr>
    </w:p>
    <w:p w:rsidR="00BA147E" w:rsidRDefault="00BA147E" w:rsidP="00BA147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A147E" w:rsidRDefault="00BA147E" w:rsidP="00BA147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A147E" w:rsidTr="00BE3DB8">
        <w:trPr>
          <w:cantSplit/>
          <w:trHeight w:val="220"/>
        </w:trPr>
        <w:tc>
          <w:tcPr>
            <w:tcW w:w="534" w:type="dxa"/>
          </w:tcPr>
          <w:p w:rsidR="00BA147E" w:rsidRDefault="00BA147E" w:rsidP="00BE3DB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A147E" w:rsidRDefault="00B66EE8" w:rsidP="00BE3DB8">
            <w:pPr>
              <w:rPr>
                <w:sz w:val="24"/>
              </w:rPr>
            </w:pPr>
            <w:r>
              <w:rPr>
                <w:sz w:val="24"/>
              </w:rPr>
              <w:t>09.10.2020</w:t>
            </w:r>
          </w:p>
        </w:tc>
        <w:tc>
          <w:tcPr>
            <w:tcW w:w="449" w:type="dxa"/>
          </w:tcPr>
          <w:p w:rsidR="00BA147E" w:rsidRDefault="00BA147E" w:rsidP="00BE3DB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A147E" w:rsidRDefault="00B66EE8" w:rsidP="00BE3DB8">
            <w:pPr>
              <w:rPr>
                <w:sz w:val="24"/>
              </w:rPr>
            </w:pPr>
            <w:r>
              <w:rPr>
                <w:sz w:val="24"/>
              </w:rPr>
              <w:t>110-37-961-20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BA147E" w:rsidRDefault="00BA147E" w:rsidP="00BE3DB8"/>
        </w:tc>
      </w:tr>
      <w:tr w:rsidR="00BA147E" w:rsidTr="00BE3DB8">
        <w:trPr>
          <w:cantSplit/>
          <w:trHeight w:val="220"/>
        </w:trPr>
        <w:tc>
          <w:tcPr>
            <w:tcW w:w="4139" w:type="dxa"/>
            <w:gridSpan w:val="4"/>
          </w:tcPr>
          <w:p w:rsidR="00BA147E" w:rsidRDefault="00BA147E" w:rsidP="00BE3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A147E" w:rsidRDefault="00BA147E" w:rsidP="00BE3DB8"/>
        </w:tc>
      </w:tr>
    </w:tbl>
    <w:p w:rsidR="00BA147E" w:rsidRPr="00A740AA" w:rsidRDefault="00BA147E" w:rsidP="00BA147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BA147E" w:rsidRPr="00A740AA" w:rsidTr="00DD21C8">
        <w:trPr>
          <w:cantSplit/>
        </w:trPr>
        <w:tc>
          <w:tcPr>
            <w:tcW w:w="142" w:type="dxa"/>
          </w:tcPr>
          <w:p w:rsidR="00BA147E" w:rsidRDefault="00BA147E" w:rsidP="00BE3DB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A147E" w:rsidRDefault="00BA147E" w:rsidP="00BE3DB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A147E" w:rsidRPr="00A740AA" w:rsidRDefault="00BA147E" w:rsidP="00BE3DB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BA147E" w:rsidRPr="00A740AA" w:rsidRDefault="000237B8" w:rsidP="00DD21C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признании утратившим силу </w:t>
            </w:r>
            <w:r w:rsidR="00DD21C8">
              <w:rPr>
                <w:sz w:val="24"/>
              </w:rPr>
              <w:t>п</w:t>
            </w:r>
            <w:r w:rsidR="00DD21C8" w:rsidRPr="00DD21C8">
              <w:rPr>
                <w:sz w:val="24"/>
              </w:rPr>
              <w:t>остановлени</w:t>
            </w:r>
            <w:r w:rsidR="00DD21C8">
              <w:rPr>
                <w:sz w:val="24"/>
              </w:rPr>
              <w:t>я</w:t>
            </w:r>
            <w:r w:rsidR="00DD21C8" w:rsidRPr="00DD21C8">
              <w:rPr>
                <w:sz w:val="24"/>
              </w:rPr>
              <w:t xml:space="preserve"> администрации городского округа муниципального образования «город Саянск» от 18.06.2015 №</w:t>
            </w:r>
            <w:r w:rsidR="00DD21C8">
              <w:rPr>
                <w:sz w:val="24"/>
              </w:rPr>
              <w:t xml:space="preserve"> </w:t>
            </w:r>
            <w:r w:rsidR="00DD21C8" w:rsidRPr="00DD21C8">
              <w:rPr>
                <w:sz w:val="24"/>
              </w:rPr>
              <w:t>110-37-563-15 «Об установлении цен на услуги платных стоянок, оказываемые Саянским муниципальным унитарным предприятием «Рыночный комплекс»</w:t>
            </w:r>
          </w:p>
        </w:tc>
        <w:tc>
          <w:tcPr>
            <w:tcW w:w="170" w:type="dxa"/>
          </w:tcPr>
          <w:p w:rsidR="00BA147E" w:rsidRPr="00A740AA" w:rsidRDefault="00BA147E" w:rsidP="00BE3DB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A147E" w:rsidRPr="00A740AA" w:rsidRDefault="00BA147E" w:rsidP="00BA147E"/>
    <w:p w:rsidR="00BA147E" w:rsidRPr="003544B6" w:rsidRDefault="003544B6" w:rsidP="00BA147E">
      <w:pPr>
        <w:ind w:firstLine="851"/>
        <w:jc w:val="both"/>
        <w:rPr>
          <w:sz w:val="27"/>
          <w:szCs w:val="27"/>
        </w:rPr>
      </w:pPr>
      <w:r w:rsidRPr="003544B6">
        <w:rPr>
          <w:sz w:val="27"/>
          <w:szCs w:val="27"/>
        </w:rPr>
        <w:t>В целях обеспечения эффективной работы муниципального унитарного предприятия «Рыночный комплекс»</w:t>
      </w:r>
      <w:r w:rsidR="00F97FCD" w:rsidRPr="003544B6">
        <w:rPr>
          <w:sz w:val="27"/>
          <w:szCs w:val="27"/>
        </w:rPr>
        <w:t>, р</w:t>
      </w:r>
      <w:r w:rsidR="00BA147E" w:rsidRPr="003544B6">
        <w:rPr>
          <w:sz w:val="27"/>
          <w:szCs w:val="27"/>
        </w:rPr>
        <w:t xml:space="preserve">уководствуясь </w:t>
      </w:r>
      <w:r w:rsidRPr="003544B6">
        <w:rPr>
          <w:sz w:val="27"/>
          <w:szCs w:val="27"/>
        </w:rPr>
        <w:t xml:space="preserve">статьей 17 Федерального закона от 06.10.2003 №131-ФЗ «Об общих принципах организации местного самоуправления в Российской Федерации», статьями 5, 38 Устава </w:t>
      </w:r>
      <w:r w:rsidR="00BA147E" w:rsidRPr="003544B6">
        <w:rPr>
          <w:sz w:val="27"/>
          <w:szCs w:val="27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BA147E" w:rsidRPr="003544B6" w:rsidRDefault="00BA147E" w:rsidP="00BA147E">
      <w:pPr>
        <w:jc w:val="both"/>
        <w:rPr>
          <w:sz w:val="27"/>
          <w:szCs w:val="27"/>
        </w:rPr>
      </w:pPr>
      <w:r w:rsidRPr="003544B6">
        <w:rPr>
          <w:sz w:val="27"/>
          <w:szCs w:val="27"/>
        </w:rPr>
        <w:t>ПОСТАНОВЛЯЕТ:</w:t>
      </w:r>
    </w:p>
    <w:p w:rsidR="00BA147E" w:rsidRPr="00DD21C8" w:rsidRDefault="000237B8" w:rsidP="00DD21C8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7"/>
          <w:szCs w:val="27"/>
        </w:rPr>
      </w:pPr>
      <w:r w:rsidRPr="00DD21C8">
        <w:rPr>
          <w:sz w:val="27"/>
          <w:szCs w:val="27"/>
        </w:rPr>
        <w:t>Признать утратившим силу</w:t>
      </w:r>
      <w:r w:rsidR="00DD21C8">
        <w:rPr>
          <w:sz w:val="27"/>
          <w:szCs w:val="27"/>
        </w:rPr>
        <w:t xml:space="preserve"> п</w:t>
      </w:r>
      <w:r w:rsidRPr="00DD21C8">
        <w:rPr>
          <w:sz w:val="27"/>
          <w:szCs w:val="27"/>
        </w:rPr>
        <w:t xml:space="preserve">остановление администрации городского округа муниципального образования «город Саянск» </w:t>
      </w:r>
      <w:r w:rsidR="00227E7C" w:rsidRPr="00DD21C8">
        <w:rPr>
          <w:sz w:val="27"/>
          <w:szCs w:val="27"/>
        </w:rPr>
        <w:t>от 18.06.2015 № 110-37-563-15 «Об установлении цен на услуги платных стоянок, оказываемые Саянским муниципальным унитарным предприятием «Рыночный комплекс» (опубликовано в газете «Саянские зори» № 23 от 18.06.2015</w:t>
      </w:r>
      <w:r w:rsidR="006F3F25" w:rsidRPr="00DD21C8">
        <w:rPr>
          <w:sz w:val="27"/>
          <w:szCs w:val="27"/>
        </w:rPr>
        <w:t>, вкладыш «официальная информация» стр. 18);</w:t>
      </w:r>
    </w:p>
    <w:p w:rsidR="00BA147E" w:rsidRPr="003544B6" w:rsidRDefault="003544B6" w:rsidP="00F92B88">
      <w:pPr>
        <w:numPr>
          <w:ilvl w:val="0"/>
          <w:numId w:val="1"/>
        </w:numPr>
        <w:tabs>
          <w:tab w:val="left" w:pos="0"/>
          <w:tab w:val="left" w:pos="851"/>
        </w:tabs>
        <w:ind w:left="0" w:firstLine="349"/>
        <w:jc w:val="both"/>
        <w:rPr>
          <w:sz w:val="27"/>
          <w:szCs w:val="27"/>
        </w:rPr>
      </w:pPr>
      <w:r w:rsidRPr="003544B6">
        <w:rPr>
          <w:sz w:val="27"/>
          <w:szCs w:val="27"/>
        </w:rPr>
        <w:t xml:space="preserve">Опубликовать настоящее постановление на «Официальном </w:t>
      </w:r>
      <w:proofErr w:type="gramStart"/>
      <w:r w:rsidRPr="003544B6">
        <w:rPr>
          <w:sz w:val="27"/>
          <w:szCs w:val="27"/>
        </w:rPr>
        <w:t>интернет-портале</w:t>
      </w:r>
      <w:proofErr w:type="gramEnd"/>
      <w:r w:rsidRPr="003544B6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Pr="003544B6">
          <w:rPr>
            <w:sz w:val="27"/>
            <w:szCs w:val="27"/>
          </w:rPr>
          <w:t>http://sayansk-pravo.ru),</w:t>
        </w:r>
      </w:hyperlink>
      <w:r w:rsidRPr="003544B6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A147E" w:rsidRPr="003544B6">
        <w:rPr>
          <w:sz w:val="27"/>
          <w:szCs w:val="27"/>
        </w:rPr>
        <w:t>.</w:t>
      </w:r>
    </w:p>
    <w:p w:rsidR="00F92B88" w:rsidRPr="003544B6" w:rsidRDefault="003544B6" w:rsidP="00F92B88">
      <w:pPr>
        <w:numPr>
          <w:ilvl w:val="0"/>
          <w:numId w:val="1"/>
        </w:numPr>
        <w:tabs>
          <w:tab w:val="left" w:pos="0"/>
          <w:tab w:val="left" w:pos="851"/>
        </w:tabs>
        <w:ind w:left="0" w:firstLine="349"/>
        <w:jc w:val="both"/>
        <w:rPr>
          <w:sz w:val="27"/>
          <w:szCs w:val="27"/>
        </w:rPr>
      </w:pPr>
      <w:r w:rsidRPr="003544B6">
        <w:rPr>
          <w:sz w:val="27"/>
          <w:szCs w:val="27"/>
        </w:rPr>
        <w:t>Постановление вступает в силу после</w:t>
      </w:r>
      <w:r w:rsidR="00F92B88" w:rsidRPr="003544B6">
        <w:rPr>
          <w:sz w:val="27"/>
          <w:szCs w:val="27"/>
        </w:rPr>
        <w:t xml:space="preserve"> дня его официального опубликования.</w:t>
      </w:r>
    </w:p>
    <w:p w:rsidR="00BA147E" w:rsidRPr="003544B6" w:rsidRDefault="00BA147E" w:rsidP="00BA147E">
      <w:pPr>
        <w:jc w:val="both"/>
        <w:rPr>
          <w:sz w:val="27"/>
          <w:szCs w:val="27"/>
        </w:rPr>
      </w:pPr>
    </w:p>
    <w:p w:rsidR="00BA147E" w:rsidRPr="003544B6" w:rsidRDefault="00BA147E" w:rsidP="00BA147E">
      <w:pPr>
        <w:rPr>
          <w:sz w:val="27"/>
          <w:szCs w:val="27"/>
        </w:rPr>
      </w:pPr>
    </w:p>
    <w:p w:rsidR="00C16D7B" w:rsidRPr="003544B6" w:rsidRDefault="00C16D7B" w:rsidP="00C16D7B">
      <w:pPr>
        <w:rPr>
          <w:sz w:val="27"/>
          <w:szCs w:val="27"/>
        </w:rPr>
      </w:pPr>
      <w:r w:rsidRPr="003544B6">
        <w:rPr>
          <w:sz w:val="27"/>
          <w:szCs w:val="27"/>
        </w:rPr>
        <w:t xml:space="preserve">Мэр городского округа   </w:t>
      </w:r>
    </w:p>
    <w:p w:rsidR="00C16D7B" w:rsidRPr="003544B6" w:rsidRDefault="00C16D7B" w:rsidP="00C16D7B">
      <w:pPr>
        <w:rPr>
          <w:sz w:val="27"/>
          <w:szCs w:val="27"/>
        </w:rPr>
      </w:pPr>
      <w:r w:rsidRPr="003544B6">
        <w:rPr>
          <w:sz w:val="27"/>
          <w:szCs w:val="27"/>
        </w:rPr>
        <w:t>муниципального образования «город Саянск»                           О.В. Боровский</w:t>
      </w:r>
    </w:p>
    <w:p w:rsidR="00C16D7B" w:rsidRDefault="00C16D7B" w:rsidP="00C16D7B">
      <w:pPr>
        <w:rPr>
          <w:sz w:val="18"/>
          <w:szCs w:val="18"/>
        </w:rPr>
      </w:pPr>
    </w:p>
    <w:p w:rsidR="00C16D7B" w:rsidRDefault="00C16D7B" w:rsidP="00C16D7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 xml:space="preserve">Исп. </w:t>
      </w:r>
      <w:r w:rsidR="00F92B88">
        <w:rPr>
          <w:rFonts w:ascii="Times New Roman" w:hAnsi="Times New Roman" w:cs="Times New Roman"/>
        </w:rPr>
        <w:t>Ташкенова</w:t>
      </w:r>
      <w:r w:rsidRPr="00AC0402">
        <w:rPr>
          <w:rFonts w:ascii="Times New Roman" w:hAnsi="Times New Roman" w:cs="Times New Roman"/>
        </w:rPr>
        <w:t xml:space="preserve"> Ю.А.</w:t>
      </w:r>
      <w:r w:rsidR="00F92B88">
        <w:rPr>
          <w:rFonts w:ascii="Times New Roman" w:hAnsi="Times New Roman" w:cs="Times New Roman"/>
        </w:rPr>
        <w:t xml:space="preserve"> </w:t>
      </w:r>
      <w:r w:rsidRPr="00AC0402">
        <w:rPr>
          <w:rFonts w:ascii="Times New Roman" w:hAnsi="Times New Roman" w:cs="Times New Roman"/>
        </w:rPr>
        <w:t>тел. 5-65-21</w:t>
      </w:r>
    </w:p>
    <w:p w:rsidR="00BA147E" w:rsidRPr="00761642" w:rsidRDefault="00BA147E" w:rsidP="00BA147E">
      <w:pPr>
        <w:rPr>
          <w:sz w:val="28"/>
        </w:rPr>
      </w:pPr>
    </w:p>
    <w:p w:rsidR="00BA147E" w:rsidRPr="00761642" w:rsidRDefault="00BA147E" w:rsidP="00BA147E">
      <w:pPr>
        <w:rPr>
          <w:sz w:val="28"/>
        </w:rPr>
      </w:pPr>
    </w:p>
    <w:sectPr w:rsidR="00BA147E" w:rsidRPr="00761642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0C33"/>
    <w:multiLevelType w:val="multilevel"/>
    <w:tmpl w:val="2882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47E"/>
    <w:rsid w:val="000237B8"/>
    <w:rsid w:val="00227E7C"/>
    <w:rsid w:val="003544B6"/>
    <w:rsid w:val="003F7CDF"/>
    <w:rsid w:val="004168BC"/>
    <w:rsid w:val="006E5806"/>
    <w:rsid w:val="006F3F25"/>
    <w:rsid w:val="007555FE"/>
    <w:rsid w:val="009A225E"/>
    <w:rsid w:val="00B66EE8"/>
    <w:rsid w:val="00BA147E"/>
    <w:rsid w:val="00BE3DB8"/>
    <w:rsid w:val="00BE634B"/>
    <w:rsid w:val="00C16D7B"/>
    <w:rsid w:val="00DA4334"/>
    <w:rsid w:val="00DD21C8"/>
    <w:rsid w:val="00E115A2"/>
    <w:rsid w:val="00F92B88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A147E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BA1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14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4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7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14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BA14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link w:val="a5"/>
    <w:rsid w:val="00BA147E"/>
    <w:pPr>
      <w:ind w:firstLine="1134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A14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BA14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6D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rsid w:val="00BE3DB8"/>
    <w:pPr>
      <w:spacing w:after="120"/>
    </w:pPr>
  </w:style>
  <w:style w:type="character" w:customStyle="1" w:styleId="a8">
    <w:name w:val="Основной текст Знак"/>
    <w:basedOn w:val="a0"/>
    <w:link w:val="a7"/>
    <w:rsid w:val="00BE3DB8"/>
    <w:rPr>
      <w:rFonts w:ascii="Times New Roman" w:eastAsia="Times New Roman" w:hAnsi="Times New Roman"/>
    </w:rPr>
  </w:style>
  <w:style w:type="paragraph" w:customStyle="1" w:styleId="a9">
    <w:name w:val="Знак Знак Знак Знак"/>
    <w:basedOn w:val="a"/>
    <w:rsid w:val="006F3F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"/>
    <w:basedOn w:val="a"/>
    <w:rsid w:val="003544B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2</cp:revision>
  <cp:lastPrinted>2020-09-28T06:09:00Z</cp:lastPrinted>
  <dcterms:created xsi:type="dcterms:W3CDTF">2020-10-09T08:43:00Z</dcterms:created>
  <dcterms:modified xsi:type="dcterms:W3CDTF">2020-10-09T08:43:00Z</dcterms:modified>
</cp:coreProperties>
</file>