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749"/>
        <w:gridCol w:w="45"/>
        <w:gridCol w:w="170"/>
        <w:gridCol w:w="145"/>
        <w:gridCol w:w="3937"/>
        <w:gridCol w:w="170"/>
      </w:tblGrid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35080A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29.12.2020</w:t>
            </w: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35080A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110-37-1317-20</w:t>
            </w:r>
            <w:bookmarkStart w:id="0" w:name="_GoBack"/>
            <w:bookmarkEnd w:id="0"/>
          </w:p>
        </w:tc>
        <w:tc>
          <w:tcPr>
            <w:tcW w:w="794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973625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856" w:type="dxa"/>
            <w:gridSpan w:val="5"/>
          </w:tcPr>
          <w:p w:rsidR="0023765D" w:rsidRPr="0041748D" w:rsidRDefault="0023765D" w:rsidP="00E77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E77909">
              <w:rPr>
                <w:rFonts w:ascii="Times New Roman" w:hAnsi="Times New Roman" w:cs="Times New Roman"/>
              </w:rPr>
              <w:t>постановление</w:t>
            </w:r>
            <w:r w:rsidR="00F378ED">
              <w:rPr>
                <w:rFonts w:ascii="Times New Roman" w:hAnsi="Times New Roman" w:cs="Times New Roman"/>
              </w:rPr>
              <w:t xml:space="preserve">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457FF3">
              <w:rPr>
                <w:rFonts w:ascii="Times New Roman" w:hAnsi="Times New Roman" w:cs="Times New Roman"/>
              </w:rPr>
              <w:t xml:space="preserve"> «110-37-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457FF3">
              <w:rPr>
                <w:rFonts w:ascii="Times New Roman" w:hAnsi="Times New Roman" w:cs="Times New Roman"/>
              </w:rPr>
              <w:t xml:space="preserve"> «Об утверждении примерного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8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 xml:space="preserve">(далее - Примерное положение)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№</w:t>
      </w:r>
      <w:r w:rsidR="00BC797D">
        <w:rPr>
          <w:rFonts w:ascii="Times New Roman" w:hAnsi="Times New Roman" w:cs="Times New Roman"/>
          <w:sz w:val="28"/>
          <w:szCs w:val="28"/>
        </w:rPr>
        <w:t xml:space="preserve"> </w:t>
      </w:r>
      <w:r w:rsidR="00985383">
        <w:rPr>
          <w:rFonts w:ascii="Times New Roman" w:hAnsi="Times New Roman" w:cs="Times New Roman"/>
          <w:sz w:val="28"/>
          <w:szCs w:val="28"/>
        </w:rPr>
        <w:t>9 от 05.03.2020</w:t>
      </w:r>
      <w:r w:rsidR="002016A6">
        <w:rPr>
          <w:rFonts w:ascii="Times New Roman" w:hAnsi="Times New Roman" w:cs="Times New Roman"/>
          <w:sz w:val="28"/>
          <w:szCs w:val="28"/>
        </w:rPr>
        <w:t xml:space="preserve"> стр.3 </w:t>
      </w:r>
      <w:r w:rsidR="00985383">
        <w:rPr>
          <w:rFonts w:ascii="Times New Roman" w:hAnsi="Times New Roman" w:cs="Times New Roman"/>
          <w:sz w:val="28"/>
          <w:szCs w:val="28"/>
        </w:rPr>
        <w:t>вкладыша</w:t>
      </w:r>
      <w:r w:rsidR="00E42D6E">
        <w:rPr>
          <w:rFonts w:ascii="Times New Roman" w:hAnsi="Times New Roman" w:cs="Times New Roman"/>
          <w:sz w:val="28"/>
          <w:szCs w:val="28"/>
        </w:rPr>
        <w:t>, № 13 от 02.04.2020 стр.3 вкладыша</w:t>
      </w:r>
      <w:r w:rsidR="00985383">
        <w:rPr>
          <w:rFonts w:ascii="Times New Roman" w:hAnsi="Times New Roman" w:cs="Times New Roman"/>
          <w:sz w:val="28"/>
          <w:szCs w:val="28"/>
        </w:rPr>
        <w:t xml:space="preserve">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7447EC">
        <w:rPr>
          <w:rFonts w:ascii="Times New Roman" w:eastAsia="Times New Roman" w:hAnsi="Times New Roman" w:cs="Times New Roman"/>
          <w:sz w:val="28"/>
          <w:szCs w:val="28"/>
        </w:rPr>
        <w:t>примерному положению</w:t>
      </w:r>
      <w:r w:rsidR="005B7504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</w:t>
      </w:r>
      <w:r w:rsidR="00BE6C6A">
        <w:rPr>
          <w:rFonts w:ascii="Times New Roman" w:hAnsi="Times New Roman" w:cs="Times New Roman"/>
          <w:sz w:val="28"/>
        </w:rPr>
        <w:t xml:space="preserve">локальные </w:t>
      </w:r>
      <w:r w:rsidRPr="002E3381">
        <w:rPr>
          <w:rFonts w:ascii="Times New Roman" w:hAnsi="Times New Roman" w:cs="Times New Roman"/>
          <w:sz w:val="28"/>
        </w:rPr>
        <w:t>нормативные правовые акты</w:t>
      </w:r>
      <w:r w:rsidR="00BE6C6A">
        <w:rPr>
          <w:rFonts w:ascii="Times New Roman" w:hAnsi="Times New Roman" w:cs="Times New Roman"/>
          <w:sz w:val="28"/>
        </w:rPr>
        <w:t xml:space="preserve"> учреждений культуры</w:t>
      </w:r>
      <w:r w:rsidRPr="002E3381">
        <w:rPr>
          <w:rFonts w:ascii="Times New Roman" w:hAnsi="Times New Roman" w:cs="Times New Roman"/>
          <w:sz w:val="28"/>
        </w:rPr>
        <w:t>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r w:rsidR="00AC72D6" w:rsidRPr="0072750E">
        <w:rPr>
          <w:rFonts w:ascii="Times New Roman" w:hAnsi="Times New Roman" w:cs="Times New Roman"/>
          <w:sz w:val="28"/>
          <w:szCs w:val="28"/>
        </w:rPr>
        <w:t xml:space="preserve">Опубликовать   настоящее   постановление на «Официальном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C72D6" w:rsidRPr="0072750E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</w:t>
      </w:r>
      <w:r w:rsidR="00FF648F">
        <w:rPr>
          <w:rFonts w:ascii="Times New Roman" w:hAnsi="Times New Roman" w:cs="Times New Roman"/>
          <w:sz w:val="28"/>
        </w:rPr>
        <w:t xml:space="preserve">с 1 </w:t>
      </w:r>
      <w:r w:rsidR="005B7504">
        <w:rPr>
          <w:rFonts w:ascii="Times New Roman" w:hAnsi="Times New Roman" w:cs="Times New Roman"/>
          <w:sz w:val="28"/>
        </w:rPr>
        <w:t>февраля 2021</w:t>
      </w:r>
      <w:r w:rsidR="00FF648F">
        <w:rPr>
          <w:rFonts w:ascii="Times New Roman" w:hAnsi="Times New Roman" w:cs="Times New Roman"/>
          <w:sz w:val="28"/>
        </w:rPr>
        <w:t xml:space="preserve">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к Примерному положению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учреждений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культуры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15"/>
      <w:bookmarkEnd w:id="1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1. Профессиональные квалификационные группы общеотраслевых должностей руководителей, специалистов и служащих, утвержденных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 от 29 мая 2008 г. № 247Н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5900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Секретарь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6084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7"/>
          <w:szCs w:val="27"/>
        </w:rPr>
      </w:pPr>
      <w:r w:rsidRPr="001B0731">
        <w:rPr>
          <w:rFonts w:ascii="Times New Roman" w:eastAsia="Times New Roman" w:hAnsi="Times New Roman" w:cs="Times New Roman"/>
          <w:sz w:val="27"/>
          <w:szCs w:val="27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7"/>
          <w:szCs w:val="27"/>
        </w:rPr>
        <w:t>«Общеотраслевые должности служащих второго</w:t>
      </w: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731">
        <w:rPr>
          <w:rFonts w:ascii="Times New Roman" w:eastAsia="Times New Roman" w:hAnsi="Times New Roman" w:cs="Times New Roman"/>
          <w:sz w:val="27"/>
          <w:szCs w:val="27"/>
        </w:rPr>
        <w:t>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Администратор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6240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Техник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B0731">
              <w:rPr>
                <w:rFonts w:ascii="Times New Roman" w:eastAsia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6396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6916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7353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(заведующий) мастерской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7696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третьего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8001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Инженер-программист (программист)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8320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8777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9285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в отделах, отделениях, лабораториях, мастерских, заместитель главного бухгалтера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9617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должности служащих четвертого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10119</w:t>
            </w: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814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11280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2.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 от 31 августа 2007 г. N 570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814"/>
      </w:tblGrid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Профессиональная квалификационная группа «Должности </w:t>
            </w: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артистов вспомогательного состава»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 всп</w:t>
            </w:r>
            <w:proofErr w:type="gram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омогательного состава театров и концертных организаций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tabs>
                <w:tab w:val="center" w:pos="845"/>
                <w:tab w:val="right" w:pos="16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6329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Контролер билетов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Смотритель музейный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6348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экскурсий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режиссера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Аккомпаниатор-концертмейстер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7293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Администратор 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Артист-вокалист (солист)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эстрадно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оркестра ансамблей песни и танца, артист эстрадного оркестра (ансамбля)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балета ансамбля песни и танца, танцевального коллектива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 хора ансамбля песни и танца, хорового коллектива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библиограф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Звукооператор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Концертмейстер по классу вокала (балета)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Кинооператор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 (экскурсовод)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по составлению кинопрограмм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Редактор (музыкальный редактор)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учетно-</w:t>
            </w: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экспозиционного и выставочного отдела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B07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 по жанрам творчества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Художник-бутафор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Художник-гример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 - постановщик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Художник-модельер театрального костюма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Художник-реставратор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354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хранитель музейных предметов</w:t>
            </w:r>
          </w:p>
        </w:tc>
        <w:tc>
          <w:tcPr>
            <w:tcW w:w="1814" w:type="dxa"/>
            <w:vMerge w:val="restart"/>
          </w:tcPr>
          <w:p w:rsidR="001B0731" w:rsidRPr="001B0731" w:rsidRDefault="001B0731" w:rsidP="001B0731">
            <w:pPr>
              <w:widowControl w:val="0"/>
              <w:tabs>
                <w:tab w:val="center" w:pos="845"/>
                <w:tab w:val="right" w:pos="16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8326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музыкальной частью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передвижной выставкой музея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Звукорежиссер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Заведующий реставрационной мастерской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Кинорежиссер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(дирижер, балетмейстер, хормейстер)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литературно-драматургической части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14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spacing w:after="1" w:line="2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27"/>
      <w:bookmarkEnd w:id="2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3. Профессиональные квалификационные группы  профессий рабочих культуры, искусства и кинематографии, утвержденных приказом</w:t>
      </w:r>
    </w:p>
    <w:p w:rsidR="001B0731" w:rsidRPr="001B0731" w:rsidRDefault="001B0731" w:rsidP="001B0731">
      <w:pPr>
        <w:spacing w:after="1" w:line="2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Минздравсоцразвития</w:t>
      </w:r>
      <w:proofErr w:type="spellEnd"/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России от 14 марта 2008 г. N 121н</w:t>
      </w:r>
    </w:p>
    <w:p w:rsidR="001B0731" w:rsidRPr="001B0731" w:rsidRDefault="001B0731" w:rsidP="001B0731">
      <w:pPr>
        <w:spacing w:after="1" w:line="220" w:lineRule="atLeast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numPr>
          <w:ilvl w:val="0"/>
          <w:numId w:val="1"/>
        </w:numPr>
        <w:tabs>
          <w:tab w:val="left" w:pos="851"/>
        </w:tabs>
        <w:spacing w:after="1" w:line="220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Профессиональная квалификационная группа «Профессии рабочих культуры, искусства и кинематографии первого уровня»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7621"/>
        <w:gridCol w:w="1701"/>
      </w:tblGrid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Костюмер</w:t>
            </w: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 xml:space="preserve">Киномеханик 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Столяр    по    изготовлению    декораций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spacing w:after="1" w:line="220" w:lineRule="atLeast"/>
        <w:ind w:firstLine="5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0731">
        <w:rPr>
          <w:rFonts w:ascii="Times New Roman" w:eastAsia="Calibri" w:hAnsi="Times New Roman" w:cs="Times New Roman"/>
          <w:sz w:val="28"/>
          <w:szCs w:val="28"/>
          <w:lang w:eastAsia="en-US"/>
        </w:rPr>
        <w:t>2. Профессиональная квалификационная группа "Профессии рабочих культуры, искусства и кинематографии второго уровня"</w:t>
      </w:r>
    </w:p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  <w:vAlign w:val="bottom"/>
          </w:tcPr>
          <w:p w:rsidR="001B0731" w:rsidRPr="001B0731" w:rsidRDefault="001B0731" w:rsidP="001B0731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Костюмер 4-5 разрядов  ЕТКС</w:t>
            </w:r>
          </w:p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1B0731" w:rsidRPr="001B0731" w:rsidTr="000C0EE6">
        <w:tc>
          <w:tcPr>
            <w:tcW w:w="7621" w:type="dxa"/>
            <w:vAlign w:val="bottom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Киномеханик 4  -  5 разрядов  ЕТКС</w:t>
            </w:r>
          </w:p>
          <w:p w:rsidR="001B0731" w:rsidRPr="001B0731" w:rsidRDefault="001B0731" w:rsidP="001B0731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Столяр    по    изготовлению    декораций  4  -  5 разрядов  ЕТКС</w:t>
            </w: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spacing w:after="1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Костюмер 6 разряда ЕКТС</w:t>
            </w:r>
          </w:p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3042"/>
                <w:tab w:val="left" w:pos="3144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Киномеханик 6 разряда  ЕТКС</w:t>
            </w:r>
          </w:p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731" w:rsidRPr="001B0731" w:rsidRDefault="001B0731" w:rsidP="001B0731">
            <w:pPr>
              <w:spacing w:after="1" w:line="220" w:lineRule="atLeast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31" w:rsidRPr="001B0731" w:rsidTr="000C0EE6">
        <w:tc>
          <w:tcPr>
            <w:tcW w:w="9322" w:type="dxa"/>
            <w:gridSpan w:val="2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621" w:type="dxa"/>
          </w:tcPr>
          <w:p w:rsidR="001B0731" w:rsidRPr="001B0731" w:rsidRDefault="001B0731" w:rsidP="001B0731">
            <w:pPr>
              <w:tabs>
                <w:tab w:val="left" w:pos="1967"/>
              </w:tabs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Оператор видеозаписи 8 разряда ЕКТС</w:t>
            </w:r>
          </w:p>
        </w:tc>
        <w:tc>
          <w:tcPr>
            <w:tcW w:w="1701" w:type="dxa"/>
          </w:tcPr>
          <w:p w:rsidR="001B0731" w:rsidRPr="001B0731" w:rsidRDefault="001B0731" w:rsidP="001B0731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hAnsi="Times New Roman" w:cs="Times New Roman"/>
                <w:sz w:val="28"/>
                <w:szCs w:val="28"/>
              </w:rPr>
              <w:t>8809</w:t>
            </w:r>
          </w:p>
        </w:tc>
      </w:tr>
    </w:tbl>
    <w:p w:rsidR="001B0731" w:rsidRPr="001B0731" w:rsidRDefault="001B0731" w:rsidP="001B0731">
      <w:pPr>
        <w:spacing w:after="1" w:line="220" w:lineRule="atLeast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ind w:right="141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4. Профессиональные квалификационные группы общеотраслевых профессий рабочих, утвержденные приказом </w:t>
      </w:r>
      <w:proofErr w:type="spellStart"/>
      <w:r w:rsidRPr="001B0731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1B0731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от 29 мая 2008 г. N 248Н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профессии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57"/>
      </w:tblGrid>
      <w:tr w:rsidR="001B0731" w:rsidRPr="001B0731" w:rsidTr="000C0EE6">
        <w:tc>
          <w:tcPr>
            <w:tcW w:w="9297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</w:t>
            </w:r>
            <w:hyperlink r:id="rId9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57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5600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Грузчик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Камеронщик</w:t>
            </w:r>
            <w:proofErr w:type="spellEnd"/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Фотооператор</w:t>
            </w:r>
            <w:proofErr w:type="spellEnd"/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Швея по ремонту одежды</w:t>
            </w:r>
          </w:p>
        </w:tc>
        <w:tc>
          <w:tcPr>
            <w:tcW w:w="1757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297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757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6329</w:t>
            </w:r>
          </w:p>
        </w:tc>
      </w:tr>
    </w:tbl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Профессиональная квалификационная группа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«Общеотраслевые профессии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736"/>
      </w:tblGrid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456"/>
            <w:bookmarkEnd w:id="3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10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  <w:vMerge w:val="restart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7119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736" w:type="dxa"/>
            <w:vMerge/>
          </w:tcPr>
          <w:p w:rsidR="001B0731" w:rsidRPr="001B0731" w:rsidRDefault="001B0731" w:rsidP="001B0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тарифно-квалификационным </w:t>
            </w:r>
            <w:hyperlink r:id="rId11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8209</w:t>
            </w: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466"/>
            <w:bookmarkEnd w:id="4"/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2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справочником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 и профессий рабочих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8809</w:t>
            </w:r>
          </w:p>
        </w:tc>
      </w:tr>
      <w:tr w:rsidR="001B0731" w:rsidRPr="001B0731" w:rsidTr="000C0EE6">
        <w:tc>
          <w:tcPr>
            <w:tcW w:w="9276" w:type="dxa"/>
            <w:gridSpan w:val="2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1B0731" w:rsidRPr="001B0731" w:rsidTr="000C0EE6">
        <w:tc>
          <w:tcPr>
            <w:tcW w:w="7540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Наименования профессий рабочих, предусмотренных </w:t>
            </w:r>
            <w:hyperlink w:anchor="P456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w:anchor="P466" w:history="1">
              <w:r w:rsidRPr="001B0731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</w:hyperlink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36" w:type="dxa"/>
          </w:tcPr>
          <w:p w:rsidR="001B0731" w:rsidRPr="001B0731" w:rsidRDefault="001B0731" w:rsidP="001B07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731">
              <w:rPr>
                <w:rFonts w:ascii="Times New Roman" w:eastAsia="Times New Roman" w:hAnsi="Times New Roman" w:cs="Times New Roman"/>
                <w:sz w:val="28"/>
                <w:szCs w:val="28"/>
              </w:rPr>
              <w:t>9439</w:t>
            </w:r>
          </w:p>
        </w:tc>
      </w:tr>
    </w:tbl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B0731" w:rsidRPr="001B0731" w:rsidRDefault="001B0731" w:rsidP="001B07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731">
        <w:rPr>
          <w:rFonts w:ascii="Times New Roman" w:eastAsia="Times New Roman" w:hAnsi="Times New Roman" w:cs="Times New Roman"/>
          <w:sz w:val="28"/>
          <w:szCs w:val="28"/>
        </w:rPr>
        <w:t>образования «город Саянск»                                                       О.В. Боровский</w:t>
      </w:r>
    </w:p>
    <w:p w:rsidR="001B0731" w:rsidRPr="001B0731" w:rsidRDefault="001B0731" w:rsidP="001B0731">
      <w:pPr>
        <w:tabs>
          <w:tab w:val="left" w:pos="154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Pr="001B0731" w:rsidRDefault="001B0731" w:rsidP="001B0731">
      <w:pPr>
        <w:tabs>
          <w:tab w:val="left" w:pos="1549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0731" w:rsidRDefault="001B0731" w:rsidP="004762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0731" w:rsidRDefault="001B0731" w:rsidP="004762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B0731" w:rsidSect="00BF20B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32"/>
    <w:multiLevelType w:val="hybridMultilevel"/>
    <w:tmpl w:val="2A5EA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5D"/>
    <w:rsid w:val="00026FFB"/>
    <w:rsid w:val="000317DE"/>
    <w:rsid w:val="00055849"/>
    <w:rsid w:val="000B0734"/>
    <w:rsid w:val="000B0F2F"/>
    <w:rsid w:val="001B0731"/>
    <w:rsid w:val="001B6D24"/>
    <w:rsid w:val="001C036D"/>
    <w:rsid w:val="001C7297"/>
    <w:rsid w:val="001D3001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319DF"/>
    <w:rsid w:val="00340B5F"/>
    <w:rsid w:val="0035080A"/>
    <w:rsid w:val="00372244"/>
    <w:rsid w:val="003761C4"/>
    <w:rsid w:val="003E1728"/>
    <w:rsid w:val="003F5859"/>
    <w:rsid w:val="00450C22"/>
    <w:rsid w:val="00457FF3"/>
    <w:rsid w:val="00476264"/>
    <w:rsid w:val="00526CDF"/>
    <w:rsid w:val="005478D8"/>
    <w:rsid w:val="005B7504"/>
    <w:rsid w:val="005C3404"/>
    <w:rsid w:val="005E4877"/>
    <w:rsid w:val="006661E1"/>
    <w:rsid w:val="006836A5"/>
    <w:rsid w:val="006941D5"/>
    <w:rsid w:val="006C4C8D"/>
    <w:rsid w:val="0072750E"/>
    <w:rsid w:val="007447EC"/>
    <w:rsid w:val="00760A19"/>
    <w:rsid w:val="00787BD4"/>
    <w:rsid w:val="007976A8"/>
    <w:rsid w:val="00875BC7"/>
    <w:rsid w:val="008F0842"/>
    <w:rsid w:val="008F5B3F"/>
    <w:rsid w:val="008F7F8D"/>
    <w:rsid w:val="00934242"/>
    <w:rsid w:val="00973093"/>
    <w:rsid w:val="00973625"/>
    <w:rsid w:val="00985383"/>
    <w:rsid w:val="009B13E3"/>
    <w:rsid w:val="00A1769A"/>
    <w:rsid w:val="00A17C4B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E6620"/>
    <w:rsid w:val="00BE6C6A"/>
    <w:rsid w:val="00BF13BD"/>
    <w:rsid w:val="00BF20BB"/>
    <w:rsid w:val="00C424CA"/>
    <w:rsid w:val="00C445F4"/>
    <w:rsid w:val="00C61960"/>
    <w:rsid w:val="00CA712D"/>
    <w:rsid w:val="00CC298B"/>
    <w:rsid w:val="00CF1927"/>
    <w:rsid w:val="00D2653D"/>
    <w:rsid w:val="00D32B7F"/>
    <w:rsid w:val="00D458EA"/>
    <w:rsid w:val="00DB6C2C"/>
    <w:rsid w:val="00E405C5"/>
    <w:rsid w:val="00E41E9F"/>
    <w:rsid w:val="00E42D6E"/>
    <w:rsid w:val="00E77909"/>
    <w:rsid w:val="00EB755B"/>
    <w:rsid w:val="00ED1CB6"/>
    <w:rsid w:val="00F00228"/>
    <w:rsid w:val="00F1264A"/>
    <w:rsid w:val="00F378ED"/>
    <w:rsid w:val="00F5191F"/>
    <w:rsid w:val="00F70B8B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07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B073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89369182ADB4E902B10CEE158A691F1C6714AF8E59DD9BB16ABDDCCD9834F598F0C8E84421DD2BB062D8oEp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89369182ADB4E902B112E303E633131C684EA4805ED1CEEE35E6819A913EA2DFBF91AD08o2p5G" TargetMode="External"/><Relationship Id="rId12" Type="http://schemas.openxmlformats.org/officeDocument/2006/relationships/hyperlink" Target="consultantplus://offline/ref=C08B64DB9E24CF90BF1B1D38C1ADC3B82CFFE73F46051378CAD7CF2533DECB5D0F26C31D4600D9771C432FBB1E5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89369182ADB4E902B112E303E633131C684EA4805ED1CEEE35E6819A913EA2DFBF91AD05o2p9G" TargetMode="External"/><Relationship Id="rId11" Type="http://schemas.openxmlformats.org/officeDocument/2006/relationships/hyperlink" Target="consultantplus://offline/ref=C08B64DB9E24CF90BF1B1D38C1ADC3B82CFFE73F46051378CAD7CF2533DECB5D0F26C31D4600D9771C432FBB1E59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8B64DB9E24CF90BF1B1D38C1ADC3B82CFFE73F46051378CAD7CF2533DECB5D0F26C31D4600D9771C432FBB1E59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8B64DB9E24CF90BF1B1D38C1ADC3B82CFFE73F46051378CAD7CF2533DECB5D0F26C31D4600D9771C432FBB1E5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</dc:creator>
  <cp:lastModifiedBy>Шорохова</cp:lastModifiedBy>
  <cp:revision>2</cp:revision>
  <cp:lastPrinted>2020-12-18T07:11:00Z</cp:lastPrinted>
  <dcterms:created xsi:type="dcterms:W3CDTF">2020-12-29T08:37:00Z</dcterms:created>
  <dcterms:modified xsi:type="dcterms:W3CDTF">2020-12-29T08:37:00Z</dcterms:modified>
</cp:coreProperties>
</file>