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5" w:rsidRPr="00D85437" w:rsidRDefault="00167275" w:rsidP="0016727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-158115</wp:posOffset>
            </wp:positionV>
            <wp:extent cx="7810500" cy="10706100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5" o:title="" cropbottom="25894f"/>
          </v:shape>
          <o:OLEObject Type="Embed" ProgID="CorelDraw.Graphic.16" ShapeID="_x0000_i1025" DrawAspect="Content" ObjectID="_1694866393" r:id="rId6"/>
        </w:object>
      </w:r>
    </w:p>
    <w:p w:rsidR="00167275" w:rsidRDefault="00167275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046BD6" w:rsidRDefault="00046BD6" w:rsidP="001672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AD7B1E" w:rsidTr="00046BD6">
        <w:trPr>
          <w:trHeight w:val="2180"/>
        </w:trPr>
        <w:tc>
          <w:tcPr>
            <w:tcW w:w="5070" w:type="dxa"/>
          </w:tcPr>
          <w:p w:rsidR="00AD7B1E" w:rsidRDefault="00046BD6" w:rsidP="00D90EE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2905986" cy="1341748"/>
                  <wp:effectExtent l="19050" t="0" r="8664" b="0"/>
                  <wp:docPr id="3" name="Рисунок 2" descr="O:\фото мероприятия\Музей химпласта СДДИ 30.09.21г\Экскурсия Саянскхимпласт 30.09.202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фото мероприятия\Музей химпласта СДДИ 30.09.21г\Экскурсия Саянскхимпласт 30.09.202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12" cy="134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548B7" w:rsidRDefault="00D90EE5" w:rsidP="00046BD6">
            <w:pPr>
              <w:pStyle w:val="a7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AD7B1E" w:rsidRPr="00750AE3" w:rsidRDefault="00750AE3" w:rsidP="001548B7">
            <w:pPr>
              <w:pStyle w:val="a7"/>
              <w:spacing w:before="0" w:beforeAutospacing="0" w:after="0" w:afterAutospacing="0"/>
              <w:jc w:val="both"/>
            </w:pPr>
            <w:r>
              <w:t>Центр занятости населения город</w:t>
            </w:r>
            <w:r w:rsidR="002A1E15">
              <w:t>а</w:t>
            </w:r>
            <w:r>
              <w:t xml:space="preserve"> </w:t>
            </w:r>
            <w:r w:rsidR="002A1E15">
              <w:t>Саянска</w:t>
            </w:r>
            <w:r>
              <w:t xml:space="preserve"> совместно с образовательными организациями и предприятиями города ведет профориентационную работу с будущими выпускниками, по</w:t>
            </w:r>
            <w:r w:rsidR="001548B7">
              <w:t>могая им выбирать специальности.</w:t>
            </w:r>
          </w:p>
        </w:tc>
      </w:tr>
    </w:tbl>
    <w:p w:rsidR="002A1E15" w:rsidRDefault="00DB7E91" w:rsidP="002A1E15">
      <w:pPr>
        <w:pStyle w:val="a7"/>
        <w:spacing w:before="0" w:beforeAutospacing="0" w:after="0" w:afterAutospacing="0"/>
        <w:ind w:firstLine="175"/>
        <w:jc w:val="both"/>
      </w:pPr>
      <w:r>
        <w:t xml:space="preserve"> </w:t>
      </w:r>
      <w:r w:rsidR="002A1E15">
        <w:t xml:space="preserve">    </w:t>
      </w:r>
      <w:r w:rsidR="00046BD6">
        <w:t>30 сентября 2021 года состоялась экскурсия воспитанников «Саянск</w:t>
      </w:r>
      <w:r w:rsidR="001548B7">
        <w:t>ого</w:t>
      </w:r>
      <w:r w:rsidR="00046BD6">
        <w:t xml:space="preserve"> детск</w:t>
      </w:r>
      <w:r w:rsidR="001548B7">
        <w:t>ого</w:t>
      </w:r>
      <w:r w:rsidR="00046BD6">
        <w:t xml:space="preserve"> дом</w:t>
      </w:r>
      <w:r w:rsidR="001548B7">
        <w:t>а</w:t>
      </w:r>
      <w:r w:rsidR="00046BD6">
        <w:t>-интернат</w:t>
      </w:r>
      <w:r w:rsidR="001548B7">
        <w:t>а</w:t>
      </w:r>
      <w:r w:rsidR="00046BD6">
        <w:t xml:space="preserve">» в музей предприятия акционерного общества «Саянскхимпласт». Экскурсанты узнали интересные факты о предприятии, познакомились с уникальным собранием исторических фактов, кинохроники и фотодокументов разных периодов развития АО «Саянскхимпласт». </w:t>
      </w:r>
    </w:p>
    <w:p w:rsidR="00046BD6" w:rsidRPr="002A1E15" w:rsidRDefault="002A1E15" w:rsidP="002A1E15">
      <w:pPr>
        <w:pStyle w:val="a7"/>
        <w:spacing w:before="0" w:beforeAutospacing="0" w:after="0" w:afterAutospacing="0"/>
        <w:ind w:firstLine="175"/>
        <w:jc w:val="both"/>
      </w:pPr>
      <w:r>
        <w:t xml:space="preserve">     </w:t>
      </w:r>
      <w:r w:rsidRPr="002A1E15">
        <w:t>На экспозициях музея, макетах, интерактивных досках ребята наглядно могли видеть изделия, которые вырабатываются компанией, от</w:t>
      </w:r>
      <w:r>
        <w:t xml:space="preserve">расли, использующие продукцию </w:t>
      </w:r>
      <w:r w:rsidRPr="002A1E15">
        <w:t>АО «</w:t>
      </w:r>
      <w:r>
        <w:t>Саянскхимпласт</w:t>
      </w:r>
      <w:r w:rsidRPr="002A1E15">
        <w:t>», структуру предприятия.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046BD6" w:rsidTr="002A1E15">
        <w:tc>
          <w:tcPr>
            <w:tcW w:w="5495" w:type="dxa"/>
          </w:tcPr>
          <w:p w:rsidR="001548B7" w:rsidRDefault="00046BD6" w:rsidP="0004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A1E15" w:rsidRDefault="001548B7" w:rsidP="0004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6BD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детям предоставилась возможность поучаствовать в мастер-классе по занимательной химии.    </w:t>
            </w:r>
          </w:p>
          <w:p w:rsidR="00046BD6" w:rsidRPr="002A1E15" w:rsidRDefault="002A1E15" w:rsidP="00046BD6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A1E15">
              <w:rPr>
                <w:rFonts w:ascii="Times New Roman" w:hAnsi="Times New Roman" w:cs="Times New Roman"/>
                <w:sz w:val="24"/>
                <w:szCs w:val="24"/>
              </w:rPr>
              <w:t>В заключении экскурсии было обозначено, что традиции и высокопрофессиональный коллектив всегда были и остаются главной гордостью предприятия</w:t>
            </w:r>
            <w:r w:rsidR="0015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BD6" w:rsidRDefault="00046BD6" w:rsidP="00046BD6">
            <w:pPr>
              <w:jc w:val="both"/>
            </w:pPr>
          </w:p>
        </w:tc>
        <w:tc>
          <w:tcPr>
            <w:tcW w:w="4076" w:type="dxa"/>
          </w:tcPr>
          <w:p w:rsidR="00046BD6" w:rsidRDefault="00046BD6" w:rsidP="00046BD6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3159" cy="1409700"/>
                  <wp:effectExtent l="19050" t="0" r="0" b="0"/>
                  <wp:docPr id="5" name="Рисунок 3" descr="O:\фото мероприятия\Музей химпласта СДДИ 30.09.21г\Экскурсия Саянскхимпласт 30.09.202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фото мероприятия\Музей химпласта СДДИ 30.09.21г\Экскурсия Саянскхимпласт 30.09.202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09" cy="141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138" w:rsidRPr="00177E73" w:rsidRDefault="00177E73" w:rsidP="00DC0B64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э</w:t>
      </w:r>
      <w:r w:rsidRPr="00177E73">
        <w:rPr>
          <w:rFonts w:ascii="Times New Roman" w:hAnsi="Times New Roman" w:cs="Times New Roman"/>
          <w:sz w:val="24"/>
          <w:szCs w:val="24"/>
        </w:rPr>
        <w:t xml:space="preserve">кскурсии оказывают большое влияние на формирование интереса к профессии, так как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7E73">
        <w:rPr>
          <w:rFonts w:ascii="Times New Roman" w:hAnsi="Times New Roman" w:cs="Times New Roman"/>
          <w:sz w:val="24"/>
          <w:szCs w:val="24"/>
        </w:rPr>
        <w:t>омога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7E73">
        <w:rPr>
          <w:rFonts w:ascii="Times New Roman" w:hAnsi="Times New Roman" w:cs="Times New Roman"/>
          <w:sz w:val="24"/>
          <w:szCs w:val="24"/>
        </w:rPr>
        <w:t xml:space="preserve">т соотнести профессиональные интересы и знания, полученные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77E73">
        <w:rPr>
          <w:rFonts w:ascii="Times New Roman" w:hAnsi="Times New Roman" w:cs="Times New Roman"/>
          <w:sz w:val="24"/>
          <w:szCs w:val="24"/>
        </w:rPr>
        <w:t>, с новыми представлениями о мире профессий, а также о приоритетных профессиях нашего региона.</w:t>
      </w:r>
    </w:p>
    <w:p w:rsidR="000A3483" w:rsidRDefault="000A3483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39561F" w:rsidRDefault="001D169C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1D169C">
        <w:rPr>
          <w:rFonts w:ascii="Times New Roman" w:hAnsi="Times New Roman" w:cs="Times New Roman"/>
          <w:b/>
          <w:color w:val="0000FF"/>
        </w:rPr>
        <w:t>Если  ва</w:t>
      </w:r>
      <w:r w:rsidR="0039561F">
        <w:rPr>
          <w:rFonts w:ascii="Times New Roman" w:hAnsi="Times New Roman" w:cs="Times New Roman"/>
          <w:b/>
          <w:color w:val="0000FF"/>
        </w:rPr>
        <w:t>м</w:t>
      </w:r>
      <w:r w:rsidRPr="001D169C">
        <w:rPr>
          <w:rFonts w:ascii="Times New Roman" w:hAnsi="Times New Roman" w:cs="Times New Roman"/>
          <w:b/>
          <w:color w:val="0000FF"/>
        </w:rPr>
        <w:t xml:space="preserve"> необходима помощь в трудоустройстве, </w:t>
      </w:r>
      <w:r>
        <w:rPr>
          <w:rFonts w:ascii="Times New Roman" w:hAnsi="Times New Roman" w:cs="Times New Roman"/>
          <w:b/>
          <w:color w:val="0000FF"/>
        </w:rPr>
        <w:t xml:space="preserve">обращайтесь в </w:t>
      </w:r>
    </w:p>
    <w:p w:rsidR="00DC0215" w:rsidRPr="001D169C" w:rsidRDefault="001D169C" w:rsidP="001D16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</w:rPr>
        <w:t>Центр</w:t>
      </w:r>
      <w:r w:rsidRPr="001D169C">
        <w:rPr>
          <w:rFonts w:ascii="Times New Roman" w:hAnsi="Times New Roman" w:cs="Times New Roman"/>
          <w:b/>
          <w:color w:val="0000FF"/>
        </w:rPr>
        <w:t xml:space="preserve"> занятости населения города Саянска</w:t>
      </w:r>
      <w:r>
        <w:rPr>
          <w:rFonts w:ascii="Times New Roman" w:hAnsi="Times New Roman" w:cs="Times New Roman"/>
          <w:b/>
          <w:color w:val="0000FF"/>
        </w:rPr>
        <w:t>:</w:t>
      </w:r>
    </w:p>
    <w:p w:rsidR="00DC0215" w:rsidRDefault="00DC0215" w:rsidP="00E56A64">
      <w:pPr>
        <w:spacing w:after="0" w:line="24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E56A64" w:rsidRPr="009368A3" w:rsidRDefault="00E56A64" w:rsidP="00E56A64">
      <w:pPr>
        <w:spacing w:after="0" w:line="240" w:lineRule="auto"/>
        <w:ind w:left="36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368A3">
        <w:rPr>
          <w:rFonts w:ascii="Times New Roman" w:hAnsi="Times New Roman"/>
          <w:b/>
          <w:color w:val="002060"/>
          <w:sz w:val="24"/>
          <w:szCs w:val="24"/>
        </w:rPr>
        <w:t>Телефон: 8(39553)54040, 89588509933, 89915421155</w:t>
      </w:r>
    </w:p>
    <w:p w:rsidR="00B90CF0" w:rsidRDefault="00E56A64" w:rsidP="00DC0215">
      <w:pPr>
        <w:spacing w:after="0" w:line="240" w:lineRule="auto"/>
        <w:ind w:left="360"/>
        <w:jc w:val="center"/>
      </w:pPr>
      <w:r w:rsidRPr="009368A3">
        <w:rPr>
          <w:rFonts w:ascii="Times New Roman" w:hAnsi="Times New Roman"/>
          <w:b/>
          <w:color w:val="002060"/>
          <w:sz w:val="24"/>
          <w:szCs w:val="24"/>
        </w:rPr>
        <w:t xml:space="preserve">Viber +79588509933, эл.почта : 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czn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_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sayansk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@</w:t>
      </w:r>
      <w:r w:rsidRPr="009368A3">
        <w:rPr>
          <w:rFonts w:ascii="Times New Roman" w:hAnsi="Times New Roman"/>
          <w:b/>
          <w:color w:val="002060"/>
          <w:sz w:val="24"/>
          <w:szCs w:val="24"/>
          <w:lang w:val="en-US"/>
        </w:rPr>
        <w:t>mail</w:t>
      </w:r>
      <w:r w:rsidRPr="009368A3">
        <w:rPr>
          <w:rFonts w:ascii="Times New Roman" w:hAnsi="Times New Roman"/>
          <w:b/>
          <w:color w:val="002060"/>
          <w:sz w:val="24"/>
          <w:szCs w:val="24"/>
        </w:rPr>
        <w:t>.ru.</w:t>
      </w:r>
    </w:p>
    <w:sectPr w:rsidR="00B90CF0" w:rsidSect="005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CF0"/>
    <w:rsid w:val="00046BD6"/>
    <w:rsid w:val="00091878"/>
    <w:rsid w:val="000A3483"/>
    <w:rsid w:val="000B42D5"/>
    <w:rsid w:val="001548B7"/>
    <w:rsid w:val="00167275"/>
    <w:rsid w:val="00177E73"/>
    <w:rsid w:val="001D169C"/>
    <w:rsid w:val="002501EC"/>
    <w:rsid w:val="002A1E15"/>
    <w:rsid w:val="00305485"/>
    <w:rsid w:val="00334C0E"/>
    <w:rsid w:val="0039561F"/>
    <w:rsid w:val="003B65D7"/>
    <w:rsid w:val="003C1D18"/>
    <w:rsid w:val="004375CE"/>
    <w:rsid w:val="004E779A"/>
    <w:rsid w:val="00596188"/>
    <w:rsid w:val="005D0138"/>
    <w:rsid w:val="005F068C"/>
    <w:rsid w:val="00602F9A"/>
    <w:rsid w:val="00612646"/>
    <w:rsid w:val="0067399C"/>
    <w:rsid w:val="00750AE3"/>
    <w:rsid w:val="0075758D"/>
    <w:rsid w:val="00840CD3"/>
    <w:rsid w:val="008A316C"/>
    <w:rsid w:val="008A5D12"/>
    <w:rsid w:val="008B1BD8"/>
    <w:rsid w:val="00994E1C"/>
    <w:rsid w:val="00AD7B1E"/>
    <w:rsid w:val="00AF030B"/>
    <w:rsid w:val="00B348D0"/>
    <w:rsid w:val="00B44EC5"/>
    <w:rsid w:val="00B64F8B"/>
    <w:rsid w:val="00B77F2C"/>
    <w:rsid w:val="00B90CF0"/>
    <w:rsid w:val="00BA2766"/>
    <w:rsid w:val="00BB2D83"/>
    <w:rsid w:val="00CE304D"/>
    <w:rsid w:val="00D05D7A"/>
    <w:rsid w:val="00D508A2"/>
    <w:rsid w:val="00D82899"/>
    <w:rsid w:val="00D85ABA"/>
    <w:rsid w:val="00D90EE5"/>
    <w:rsid w:val="00DB46D2"/>
    <w:rsid w:val="00DB7E91"/>
    <w:rsid w:val="00DC0215"/>
    <w:rsid w:val="00DC0B64"/>
    <w:rsid w:val="00E2350B"/>
    <w:rsid w:val="00E56A64"/>
    <w:rsid w:val="00E94C50"/>
    <w:rsid w:val="00EE222F"/>
    <w:rsid w:val="00F24701"/>
    <w:rsid w:val="00FC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C"/>
  </w:style>
  <w:style w:type="paragraph" w:styleId="2">
    <w:name w:val="heading 2"/>
    <w:basedOn w:val="a"/>
    <w:link w:val="20"/>
    <w:uiPriority w:val="9"/>
    <w:qFormat/>
    <w:rsid w:val="00B9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65D7"/>
    <w:rPr>
      <w:color w:val="0000FF"/>
      <w:u w:val="single"/>
    </w:rPr>
  </w:style>
  <w:style w:type="character" w:customStyle="1" w:styleId="fontstyle01">
    <w:name w:val="fontstyle01"/>
    <w:basedOn w:val="a0"/>
    <w:rsid w:val="00E56A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1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2021-08-13T01:44:00Z</cp:lastPrinted>
  <dcterms:created xsi:type="dcterms:W3CDTF">2021-08-11T01:03:00Z</dcterms:created>
  <dcterms:modified xsi:type="dcterms:W3CDTF">2021-10-04T07:26:00Z</dcterms:modified>
</cp:coreProperties>
</file>