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8D04FA" w:rsidRDefault="007D3AFB" w:rsidP="007D3AFB">
      <w:pPr>
        <w:tabs>
          <w:tab w:val="left" w:pos="534"/>
          <w:tab w:val="left" w:pos="2069"/>
          <w:tab w:val="left" w:pos="2518"/>
        </w:tabs>
        <w:rPr>
          <w:rFonts w:ascii="Times New Roman" w:hAnsi="Times New Roman"/>
          <w:sz w:val="24"/>
          <w:szCs w:val="24"/>
        </w:rPr>
      </w:pPr>
      <w:r w:rsidRPr="008D04FA">
        <w:rPr>
          <w:rFonts w:ascii="Times New Roman" w:hAnsi="Times New Roman"/>
          <w:sz w:val="24"/>
          <w:szCs w:val="24"/>
        </w:rPr>
        <w:t>От</w:t>
      </w:r>
      <w:r w:rsidR="008D04FA">
        <w:rPr>
          <w:rFonts w:ascii="Times New Roman" w:hAnsi="Times New Roman"/>
          <w:sz w:val="24"/>
          <w:szCs w:val="24"/>
        </w:rPr>
        <w:t xml:space="preserve"> </w:t>
      </w:r>
      <w:r w:rsidR="008D04FA" w:rsidRPr="008D04FA">
        <w:rPr>
          <w:rFonts w:ascii="Times New Roman" w:hAnsi="Times New Roman"/>
          <w:sz w:val="24"/>
          <w:szCs w:val="24"/>
        </w:rPr>
        <w:t xml:space="preserve"> 01.06.2021 </w:t>
      </w:r>
      <w:r w:rsidR="008D04FA">
        <w:rPr>
          <w:rFonts w:ascii="Times New Roman" w:hAnsi="Times New Roman"/>
          <w:sz w:val="24"/>
          <w:szCs w:val="24"/>
        </w:rPr>
        <w:t xml:space="preserve">№ </w:t>
      </w:r>
      <w:r w:rsidR="008D04FA" w:rsidRPr="008D04FA">
        <w:rPr>
          <w:rFonts w:ascii="Times New Roman" w:hAnsi="Times New Roman"/>
          <w:sz w:val="24"/>
          <w:szCs w:val="24"/>
        </w:rPr>
        <w:t>110-37-649-21</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w:t>
      </w:r>
      <w:proofErr w:type="gramEnd"/>
      <w:r>
        <w:rPr>
          <w:sz w:val="28"/>
          <w:szCs w:val="28"/>
        </w:rPr>
        <w:t xml:space="preserve">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w:t>
      </w:r>
      <w:proofErr w:type="gramEnd"/>
      <w:r w:rsidR="00760CA8">
        <w:rPr>
          <w:rFonts w:ascii="Times New Roman" w:hAnsi="Times New Roman"/>
          <w:color w:val="000000"/>
          <w:sz w:val="28"/>
          <w:szCs w:val="28"/>
        </w:rPr>
        <w:t xml:space="preserve">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w:t>
      </w:r>
      <w:r w:rsidR="00B16321">
        <w:rPr>
          <w:rFonts w:ascii="Times New Roman" w:hAnsi="Times New Roman"/>
          <w:color w:val="000000"/>
          <w:sz w:val="28"/>
          <w:szCs w:val="28"/>
        </w:rPr>
        <w:lastRenderedPageBreak/>
        <w:t>от 31.12.2020 № 52 (4119) (вкладыш официальной информации стр.18-19),</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2261"/>
        <w:gridCol w:w="6838"/>
      </w:tblGrid>
      <w:tr w:rsidR="007D3AFB" w:rsidRPr="006A2A3C" w:rsidTr="00E36B21">
        <w:tc>
          <w:tcPr>
            <w:tcW w:w="212"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8.</w:t>
            </w:r>
          </w:p>
        </w:tc>
        <w:tc>
          <w:tcPr>
            <w:tcW w:w="1190"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7276F5" w:rsidRPr="007276F5">
              <w:rPr>
                <w:rFonts w:ascii="Times New Roman" w:hAnsi="Times New Roman"/>
                <w:sz w:val="24"/>
                <w:szCs w:val="24"/>
              </w:rPr>
              <w:t>5</w:t>
            </w:r>
            <w:r w:rsidR="0069448A">
              <w:rPr>
                <w:rFonts w:ascii="Times New Roman" w:hAnsi="Times New Roman"/>
                <w:sz w:val="24"/>
                <w:szCs w:val="24"/>
              </w:rPr>
              <w:t>9</w:t>
            </w:r>
            <w:r w:rsidR="00456185">
              <w:rPr>
                <w:rFonts w:ascii="Times New Roman" w:hAnsi="Times New Roman"/>
                <w:sz w:val="24"/>
                <w:szCs w:val="24"/>
              </w:rPr>
              <w:t>2</w:t>
            </w:r>
            <w:r w:rsidR="00EE25AD">
              <w:rPr>
                <w:rFonts w:ascii="Times New Roman" w:hAnsi="Times New Roman"/>
                <w:sz w:val="24"/>
                <w:szCs w:val="24"/>
              </w:rPr>
              <w:t>4</w:t>
            </w:r>
            <w:r w:rsidR="00456185">
              <w:rPr>
                <w:rFonts w:ascii="Times New Roman" w:hAnsi="Times New Roman"/>
                <w:sz w:val="24"/>
                <w:szCs w:val="24"/>
              </w:rPr>
              <w:t xml:space="preserve">59,4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7276F5" w:rsidRPr="007276F5">
              <w:rPr>
                <w:rFonts w:ascii="Times New Roman" w:hAnsi="Times New Roman"/>
                <w:sz w:val="24"/>
                <w:szCs w:val="24"/>
              </w:rPr>
              <w:t>61</w:t>
            </w:r>
            <w:r w:rsidR="00BF0D82">
              <w:rPr>
                <w:rFonts w:ascii="Times New Roman" w:hAnsi="Times New Roman"/>
                <w:sz w:val="24"/>
                <w:szCs w:val="24"/>
              </w:rPr>
              <w:t>2</w:t>
            </w:r>
            <w:r w:rsidR="0069448A">
              <w:rPr>
                <w:rFonts w:ascii="Times New Roman" w:hAnsi="Times New Roman"/>
                <w:sz w:val="24"/>
                <w:szCs w:val="24"/>
              </w:rPr>
              <w:t>4</w:t>
            </w:r>
            <w:r w:rsidR="007276F5" w:rsidRPr="007276F5">
              <w:rPr>
                <w:rFonts w:ascii="Times New Roman" w:hAnsi="Times New Roman"/>
                <w:sz w:val="24"/>
                <w:szCs w:val="24"/>
              </w:rPr>
              <w:t>4,</w:t>
            </w:r>
            <w:r w:rsidR="0069448A">
              <w:rPr>
                <w:rFonts w:ascii="Times New Roman" w:hAnsi="Times New Roman"/>
                <w:sz w:val="24"/>
                <w:szCs w:val="24"/>
              </w:rPr>
              <w:t>2</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7C3D05">
              <w:rPr>
                <w:rFonts w:ascii="Times New Roman" w:hAnsi="Times New Roman"/>
                <w:sz w:val="24"/>
                <w:szCs w:val="24"/>
              </w:rPr>
              <w:t>5</w:t>
            </w:r>
            <w:r w:rsidR="00456185">
              <w:rPr>
                <w:rFonts w:ascii="Times New Roman" w:hAnsi="Times New Roman"/>
                <w:sz w:val="24"/>
                <w:szCs w:val="24"/>
              </w:rPr>
              <w:t>7</w:t>
            </w:r>
            <w:r w:rsidR="00EE25AD">
              <w:rPr>
                <w:rFonts w:ascii="Times New Roman" w:hAnsi="Times New Roman"/>
                <w:sz w:val="24"/>
                <w:szCs w:val="24"/>
              </w:rPr>
              <w:t>6</w:t>
            </w:r>
            <w:r w:rsidR="00456185">
              <w:rPr>
                <w:rFonts w:ascii="Times New Roman" w:hAnsi="Times New Roman"/>
                <w:sz w:val="24"/>
                <w:szCs w:val="24"/>
              </w:rPr>
              <w:t>13,2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7C3D05">
              <w:rPr>
                <w:rFonts w:ascii="Times New Roman" w:hAnsi="Times New Roman"/>
                <w:sz w:val="24"/>
                <w:szCs w:val="24"/>
              </w:rPr>
              <w:t>138705,2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7C3D05">
              <w:rPr>
                <w:rFonts w:ascii="Times New Roman" w:hAnsi="Times New Roman"/>
                <w:sz w:val="24"/>
                <w:szCs w:val="24"/>
              </w:rPr>
              <w:t>125910,8</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7C3D05">
              <w:rPr>
                <w:rFonts w:ascii="Times New Roman" w:hAnsi="Times New Roman"/>
                <w:sz w:val="24"/>
                <w:szCs w:val="24"/>
              </w:rPr>
              <w:t>51118,0</w:t>
            </w:r>
            <w:r w:rsidRPr="00240133">
              <w:rPr>
                <w:rFonts w:ascii="Times New Roman" w:hAnsi="Times New Roman"/>
                <w:sz w:val="24"/>
                <w:szCs w:val="24"/>
              </w:rPr>
              <w:t xml:space="preserve"> </w:t>
            </w:r>
            <w:r w:rsidR="00315551" w:rsidRPr="00240133">
              <w:rPr>
                <w:rFonts w:ascii="Times New Roman" w:hAnsi="Times New Roman"/>
                <w:sz w:val="24"/>
                <w:szCs w:val="24"/>
              </w:rPr>
              <w:t>тыс. руб.</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7C3D05">
              <w:rPr>
                <w:rFonts w:ascii="Times New Roman" w:hAnsi="Times New Roman"/>
                <w:sz w:val="24"/>
                <w:szCs w:val="24"/>
              </w:rPr>
              <w:t>157868,0</w:t>
            </w:r>
            <w:r w:rsidRPr="00240133">
              <w:rPr>
                <w:rFonts w:ascii="Times New Roman" w:hAnsi="Times New Roman"/>
                <w:sz w:val="24"/>
                <w:szCs w:val="24"/>
              </w:rPr>
              <w:t xml:space="preserve"> тыс.</w:t>
            </w:r>
            <w:r w:rsidR="00315551" w:rsidRPr="00240133">
              <w:rPr>
                <w:rFonts w:ascii="Times New Roman" w:hAnsi="Times New Roman"/>
                <w:sz w:val="24"/>
                <w:szCs w:val="24"/>
              </w:rPr>
              <w:t xml:space="preserve"> </w:t>
            </w:r>
            <w:r w:rsidRPr="00240133">
              <w:rPr>
                <w:rFonts w:ascii="Times New Roman" w:hAnsi="Times New Roman"/>
                <w:sz w:val="24"/>
                <w:szCs w:val="24"/>
              </w:rPr>
              <w:t>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7276F5" w:rsidRPr="007276F5">
              <w:rPr>
                <w:rFonts w:ascii="Times New Roman" w:hAnsi="Times New Roman"/>
                <w:sz w:val="24"/>
                <w:szCs w:val="24"/>
              </w:rPr>
              <w:t>2</w:t>
            </w:r>
            <w:r w:rsidR="00BF404E">
              <w:rPr>
                <w:rFonts w:ascii="Times New Roman" w:hAnsi="Times New Roman"/>
                <w:sz w:val="24"/>
                <w:szCs w:val="24"/>
              </w:rPr>
              <w:t>23</w:t>
            </w:r>
            <w:r w:rsidR="00EE25AD">
              <w:rPr>
                <w:rFonts w:ascii="Times New Roman" w:hAnsi="Times New Roman"/>
                <w:sz w:val="24"/>
                <w:szCs w:val="24"/>
              </w:rPr>
              <w:t>3</w:t>
            </w:r>
            <w:r w:rsidR="00BF404E">
              <w:rPr>
                <w:rFonts w:ascii="Times New Roman" w:hAnsi="Times New Roman"/>
                <w:sz w:val="24"/>
                <w:szCs w:val="24"/>
              </w:rPr>
              <w:t>09,7</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BF0D82">
              <w:rPr>
                <w:rFonts w:ascii="Times New Roman" w:hAnsi="Times New Roman"/>
                <w:sz w:val="24"/>
                <w:szCs w:val="24"/>
              </w:rPr>
              <w:t>29</w:t>
            </w:r>
            <w:r w:rsidR="0069448A">
              <w:rPr>
                <w:rFonts w:ascii="Times New Roman" w:hAnsi="Times New Roman"/>
                <w:sz w:val="24"/>
                <w:szCs w:val="24"/>
              </w:rPr>
              <w:t>826,2</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7C3D05">
              <w:rPr>
                <w:rFonts w:ascii="Times New Roman" w:hAnsi="Times New Roman"/>
                <w:sz w:val="24"/>
                <w:szCs w:val="24"/>
              </w:rPr>
              <w:t>4</w:t>
            </w:r>
            <w:r w:rsidR="00BF404E">
              <w:rPr>
                <w:rFonts w:ascii="Times New Roman" w:hAnsi="Times New Roman"/>
                <w:sz w:val="24"/>
                <w:szCs w:val="24"/>
              </w:rPr>
              <w:t>4</w:t>
            </w:r>
            <w:r w:rsidR="00EE25AD">
              <w:rPr>
                <w:rFonts w:ascii="Times New Roman" w:hAnsi="Times New Roman"/>
                <w:sz w:val="24"/>
                <w:szCs w:val="24"/>
              </w:rPr>
              <w:t>9</w:t>
            </w:r>
            <w:r w:rsidR="00BF404E">
              <w:rPr>
                <w:rFonts w:ascii="Times New Roman" w:hAnsi="Times New Roman"/>
                <w:sz w:val="24"/>
                <w:szCs w:val="24"/>
              </w:rPr>
              <w:t>47,9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7C3D05">
              <w:rPr>
                <w:rFonts w:ascii="Times New Roman" w:hAnsi="Times New Roman"/>
                <w:sz w:val="24"/>
                <w:szCs w:val="24"/>
              </w:rPr>
              <w:t>38810,0</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F0D82">
              <w:rPr>
                <w:rFonts w:ascii="Times New Roman" w:hAnsi="Times New Roman"/>
                <w:sz w:val="24"/>
                <w:szCs w:val="24"/>
              </w:rPr>
              <w:t>3</w:t>
            </w:r>
            <w:r w:rsidR="007C3D05">
              <w:rPr>
                <w:rFonts w:ascii="Times New Roman" w:hAnsi="Times New Roman"/>
                <w:sz w:val="24"/>
                <w:szCs w:val="24"/>
              </w:rPr>
              <w:t>4112,1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7C3D05">
              <w:rPr>
                <w:rFonts w:ascii="Times New Roman" w:hAnsi="Times New Roman"/>
                <w:sz w:val="24"/>
                <w:szCs w:val="24"/>
              </w:rPr>
              <w:t>30845,5</w:t>
            </w:r>
            <w:r w:rsidRPr="00240133">
              <w:rPr>
                <w:rFonts w:ascii="Times New Roman" w:hAnsi="Times New Roman"/>
                <w:sz w:val="24"/>
                <w:szCs w:val="24"/>
              </w:rPr>
              <w:t xml:space="preserve"> тыс. руб</w:t>
            </w:r>
            <w:r w:rsidR="007663B6" w:rsidRPr="00240133">
              <w:rPr>
                <w:rFonts w:ascii="Times New Roman" w:hAnsi="Times New Roman"/>
                <w:sz w:val="24"/>
                <w:szCs w:val="24"/>
              </w:rPr>
              <w:t>.</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7C3D05">
              <w:rPr>
                <w:rFonts w:ascii="Times New Roman" w:hAnsi="Times New Roman"/>
                <w:sz w:val="24"/>
                <w:szCs w:val="24"/>
              </w:rPr>
              <w:t>44768,0</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BF0D82">
              <w:rPr>
                <w:rFonts w:ascii="Times New Roman" w:hAnsi="Times New Roman"/>
                <w:sz w:val="24"/>
                <w:szCs w:val="24"/>
              </w:rPr>
              <w:t>3</w:t>
            </w:r>
            <w:r w:rsidR="007C3D05">
              <w:rPr>
                <w:rFonts w:ascii="Times New Roman" w:hAnsi="Times New Roman"/>
                <w:sz w:val="24"/>
                <w:szCs w:val="24"/>
              </w:rPr>
              <w:t>69149,7</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BF0D82">
              <w:rPr>
                <w:rFonts w:ascii="Times New Roman" w:hAnsi="Times New Roman"/>
                <w:sz w:val="24"/>
                <w:szCs w:val="24"/>
              </w:rPr>
              <w:t>31418,0</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7C3D05">
              <w:rPr>
                <w:rFonts w:ascii="Times New Roman" w:hAnsi="Times New Roman"/>
                <w:sz w:val="24"/>
                <w:szCs w:val="24"/>
              </w:rPr>
              <w:t>12665,3</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7C3D05">
              <w:rPr>
                <w:rFonts w:ascii="Times New Roman" w:hAnsi="Times New Roman"/>
                <w:sz w:val="24"/>
                <w:szCs w:val="24"/>
              </w:rPr>
              <w:t>99895,2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7C3D05">
              <w:rPr>
                <w:rFonts w:ascii="Times New Roman" w:hAnsi="Times New Roman"/>
                <w:sz w:val="24"/>
                <w:szCs w:val="24"/>
              </w:rPr>
              <w:t>91798,7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7C3D05">
              <w:rPr>
                <w:rFonts w:ascii="Times New Roman" w:hAnsi="Times New Roman"/>
                <w:sz w:val="24"/>
                <w:szCs w:val="24"/>
              </w:rPr>
              <w:t>20272,5</w:t>
            </w:r>
            <w:r w:rsidRPr="00240133">
              <w:rPr>
                <w:rFonts w:ascii="Times New Roman" w:hAnsi="Times New Roman"/>
                <w:sz w:val="24"/>
                <w:szCs w:val="24"/>
              </w:rPr>
              <w:t xml:space="preserve"> тыс. руб</w:t>
            </w:r>
            <w:r w:rsidR="00315551" w:rsidRPr="00240133">
              <w:rPr>
                <w:rFonts w:ascii="Times New Roman" w:hAnsi="Times New Roman"/>
                <w:sz w:val="24"/>
                <w:szCs w:val="24"/>
              </w:rPr>
              <w:t>.</w:t>
            </w:r>
            <w:r w:rsidRPr="00240133">
              <w:rPr>
                <w:rFonts w:ascii="Times New Roman" w:hAnsi="Times New Roman"/>
                <w:sz w:val="24"/>
                <w:szCs w:val="24"/>
              </w:rPr>
              <w:t>;</w:t>
            </w:r>
          </w:p>
          <w:p w:rsidR="007D3AFB" w:rsidRPr="00240133" w:rsidRDefault="004412A5" w:rsidP="007C3D05">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7C3D05">
              <w:rPr>
                <w:rFonts w:ascii="Times New Roman" w:hAnsi="Times New Roman"/>
                <w:sz w:val="24"/>
                <w:szCs w:val="24"/>
              </w:rPr>
              <w:t>113100,0</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6"/>
        <w:gridCol w:w="1257"/>
        <w:gridCol w:w="1207"/>
        <w:gridCol w:w="1070"/>
        <w:gridCol w:w="1070"/>
        <w:gridCol w:w="1068"/>
        <w:gridCol w:w="1070"/>
        <w:gridCol w:w="1071"/>
      </w:tblGrid>
      <w:tr w:rsidR="007D3AFB" w:rsidRPr="00C42FA6" w:rsidTr="00E36B21">
        <w:trPr>
          <w:trHeight w:val="241"/>
        </w:trPr>
        <w:tc>
          <w:tcPr>
            <w:tcW w:w="844" w:type="pct"/>
            <w:vMerge w:val="restart"/>
          </w:tcPr>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Источник финансирования</w:t>
            </w:r>
          </w:p>
        </w:tc>
        <w:tc>
          <w:tcPr>
            <w:tcW w:w="4156" w:type="pct"/>
            <w:gridSpan w:val="7"/>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val="restar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За весь</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период</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реализации</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муниципальной</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программы</w:t>
            </w:r>
          </w:p>
        </w:tc>
        <w:tc>
          <w:tcPr>
            <w:tcW w:w="3487" w:type="pct"/>
            <w:gridSpan w:val="6"/>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tcBorders>
              <w:top w:val="nil"/>
            </w:tcBorders>
          </w:tcPr>
          <w:p w:rsidR="007D3AFB" w:rsidRPr="00D32C15" w:rsidRDefault="007D3AFB" w:rsidP="00E36B21">
            <w:pPr>
              <w:rPr>
                <w:sz w:val="24"/>
                <w:szCs w:val="24"/>
              </w:rPr>
            </w:pP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2020 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2021</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2022 год</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2023 год</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2024 год</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1</w:t>
            </w:r>
          </w:p>
        </w:tc>
        <w:tc>
          <w:tcPr>
            <w:tcW w:w="6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w:t>
            </w: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3</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4</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5</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6</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7</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D32C15" w:rsidRDefault="004412A5" w:rsidP="00E36B21">
            <w:pPr>
              <w:widowControl w:val="0"/>
              <w:autoSpaceDE w:val="0"/>
              <w:autoSpaceDN w:val="0"/>
              <w:adjustRightInd w:val="0"/>
              <w:ind w:left="426" w:hanging="284"/>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7C3D05" w:rsidRPr="00C42FA6" w:rsidTr="004412A5">
        <w:trPr>
          <w:trHeight w:val="241"/>
        </w:trPr>
        <w:tc>
          <w:tcPr>
            <w:tcW w:w="844" w:type="pct"/>
            <w:tcBorders>
              <w:top w:val="nil"/>
            </w:tcBorders>
          </w:tcPr>
          <w:p w:rsidR="007C3D05" w:rsidRPr="00D32C15" w:rsidRDefault="007C3D05" w:rsidP="007C3D0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Всего, в том числе:          </w:t>
            </w:r>
          </w:p>
        </w:tc>
        <w:tc>
          <w:tcPr>
            <w:tcW w:w="669" w:type="pct"/>
            <w:tcBorders>
              <w:top w:val="nil"/>
            </w:tcBorders>
          </w:tcPr>
          <w:p w:rsidR="007C3D05" w:rsidRPr="007C3D05" w:rsidRDefault="007C3D05" w:rsidP="00EE25AD">
            <w:pPr>
              <w:widowControl w:val="0"/>
              <w:autoSpaceDE w:val="0"/>
              <w:autoSpaceDN w:val="0"/>
              <w:jc w:val="center"/>
              <w:rPr>
                <w:rFonts w:ascii="Times New Roman" w:hAnsi="Times New Roman"/>
                <w:sz w:val="24"/>
                <w:szCs w:val="24"/>
              </w:rPr>
            </w:pPr>
            <w:r w:rsidRPr="007C3D05">
              <w:rPr>
                <w:rFonts w:ascii="Times New Roman" w:hAnsi="Times New Roman"/>
                <w:sz w:val="24"/>
                <w:szCs w:val="24"/>
              </w:rPr>
              <w:t>59</w:t>
            </w:r>
            <w:r w:rsidR="00BF404E">
              <w:rPr>
                <w:rFonts w:ascii="Times New Roman" w:hAnsi="Times New Roman"/>
                <w:sz w:val="24"/>
                <w:szCs w:val="24"/>
              </w:rPr>
              <w:t>2</w:t>
            </w:r>
            <w:r w:rsidR="00EE25AD">
              <w:rPr>
                <w:rFonts w:ascii="Times New Roman" w:hAnsi="Times New Roman"/>
                <w:sz w:val="24"/>
                <w:szCs w:val="24"/>
              </w:rPr>
              <w:t>4</w:t>
            </w:r>
            <w:r w:rsidR="00BF404E">
              <w:rPr>
                <w:rFonts w:ascii="Times New Roman" w:hAnsi="Times New Roman"/>
                <w:sz w:val="24"/>
                <w:szCs w:val="24"/>
              </w:rPr>
              <w:t>59</w:t>
            </w:r>
            <w:r w:rsidRPr="007C3D05">
              <w:rPr>
                <w:rFonts w:ascii="Times New Roman" w:hAnsi="Times New Roman"/>
                <w:sz w:val="24"/>
                <w:szCs w:val="24"/>
              </w:rPr>
              <w:t>,4</w:t>
            </w:r>
          </w:p>
        </w:tc>
        <w:tc>
          <w:tcPr>
            <w:tcW w:w="642"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61244,2</w:t>
            </w:r>
          </w:p>
        </w:tc>
        <w:tc>
          <w:tcPr>
            <w:tcW w:w="569" w:type="pct"/>
            <w:tcBorders>
              <w:top w:val="nil"/>
            </w:tcBorders>
          </w:tcPr>
          <w:p w:rsidR="007C3D05" w:rsidRPr="007C3D05" w:rsidRDefault="007C3D05" w:rsidP="00EE25AD">
            <w:pPr>
              <w:widowControl w:val="0"/>
              <w:autoSpaceDE w:val="0"/>
              <w:autoSpaceDN w:val="0"/>
              <w:jc w:val="center"/>
              <w:rPr>
                <w:rFonts w:ascii="Times New Roman" w:hAnsi="Times New Roman"/>
                <w:sz w:val="24"/>
                <w:szCs w:val="24"/>
              </w:rPr>
            </w:pPr>
            <w:r w:rsidRPr="007C3D05">
              <w:rPr>
                <w:rFonts w:ascii="Times New Roman" w:hAnsi="Times New Roman"/>
                <w:sz w:val="24"/>
                <w:szCs w:val="24"/>
              </w:rPr>
              <w:t>5</w:t>
            </w:r>
            <w:r w:rsidR="00BF404E">
              <w:rPr>
                <w:rFonts w:ascii="Times New Roman" w:hAnsi="Times New Roman"/>
                <w:sz w:val="24"/>
                <w:szCs w:val="24"/>
              </w:rPr>
              <w:t>7</w:t>
            </w:r>
            <w:r w:rsidR="00EE25AD">
              <w:rPr>
                <w:rFonts w:ascii="Times New Roman" w:hAnsi="Times New Roman"/>
                <w:sz w:val="24"/>
                <w:szCs w:val="24"/>
              </w:rPr>
              <w:t>6</w:t>
            </w:r>
            <w:r w:rsidR="00BF404E">
              <w:rPr>
                <w:rFonts w:ascii="Times New Roman" w:hAnsi="Times New Roman"/>
                <w:sz w:val="24"/>
                <w:szCs w:val="24"/>
              </w:rPr>
              <w:t>13,2</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138705,2</w:t>
            </w:r>
          </w:p>
        </w:tc>
        <w:tc>
          <w:tcPr>
            <w:tcW w:w="568"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125910,8</w:t>
            </w:r>
          </w:p>
        </w:tc>
        <w:tc>
          <w:tcPr>
            <w:tcW w:w="569" w:type="pct"/>
            <w:tcBorders>
              <w:top w:val="nil"/>
              <w:righ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51118,0</w:t>
            </w:r>
          </w:p>
        </w:tc>
        <w:tc>
          <w:tcPr>
            <w:tcW w:w="570" w:type="pct"/>
            <w:tcBorders>
              <w:top w:val="nil"/>
              <w:lef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157868,0</w:t>
            </w:r>
          </w:p>
        </w:tc>
      </w:tr>
      <w:tr w:rsidR="007C3D05" w:rsidRPr="00C42FA6" w:rsidTr="004412A5">
        <w:trPr>
          <w:trHeight w:val="241"/>
        </w:trPr>
        <w:tc>
          <w:tcPr>
            <w:tcW w:w="844" w:type="pct"/>
            <w:tcBorders>
              <w:top w:val="nil"/>
            </w:tcBorders>
          </w:tcPr>
          <w:p w:rsidR="007C3D05" w:rsidRPr="00D32C15" w:rsidRDefault="007C3D05" w:rsidP="007C3D0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местный бюджет             </w:t>
            </w:r>
          </w:p>
        </w:tc>
        <w:tc>
          <w:tcPr>
            <w:tcW w:w="669" w:type="pct"/>
            <w:tcBorders>
              <w:top w:val="nil"/>
            </w:tcBorders>
          </w:tcPr>
          <w:p w:rsidR="007C3D05" w:rsidRPr="007C3D05" w:rsidRDefault="007C3D05" w:rsidP="00BF404E">
            <w:pPr>
              <w:widowControl w:val="0"/>
              <w:autoSpaceDE w:val="0"/>
              <w:autoSpaceDN w:val="0"/>
              <w:jc w:val="center"/>
              <w:rPr>
                <w:rFonts w:ascii="Times New Roman" w:hAnsi="Times New Roman"/>
                <w:sz w:val="24"/>
                <w:szCs w:val="24"/>
              </w:rPr>
            </w:pPr>
            <w:r w:rsidRPr="007C3D05">
              <w:rPr>
                <w:rFonts w:ascii="Times New Roman" w:hAnsi="Times New Roman"/>
                <w:sz w:val="24"/>
                <w:szCs w:val="24"/>
              </w:rPr>
              <w:t>22</w:t>
            </w:r>
            <w:r w:rsidR="00EE25AD">
              <w:rPr>
                <w:rFonts w:ascii="Times New Roman" w:hAnsi="Times New Roman"/>
                <w:sz w:val="24"/>
                <w:szCs w:val="24"/>
              </w:rPr>
              <w:t>33</w:t>
            </w:r>
            <w:r w:rsidR="00BF404E">
              <w:rPr>
                <w:rFonts w:ascii="Times New Roman" w:hAnsi="Times New Roman"/>
                <w:sz w:val="24"/>
                <w:szCs w:val="24"/>
              </w:rPr>
              <w:t>09,7</w:t>
            </w:r>
          </w:p>
        </w:tc>
        <w:tc>
          <w:tcPr>
            <w:tcW w:w="642"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29826,2</w:t>
            </w:r>
          </w:p>
        </w:tc>
        <w:tc>
          <w:tcPr>
            <w:tcW w:w="569" w:type="pct"/>
            <w:tcBorders>
              <w:top w:val="nil"/>
            </w:tcBorders>
          </w:tcPr>
          <w:p w:rsidR="007C3D05" w:rsidRPr="007C3D05" w:rsidRDefault="00BF404E" w:rsidP="00EE25AD">
            <w:pPr>
              <w:widowControl w:val="0"/>
              <w:autoSpaceDE w:val="0"/>
              <w:autoSpaceDN w:val="0"/>
              <w:jc w:val="center"/>
              <w:rPr>
                <w:rFonts w:ascii="Times New Roman" w:hAnsi="Times New Roman"/>
                <w:sz w:val="24"/>
                <w:szCs w:val="24"/>
              </w:rPr>
            </w:pPr>
            <w:r>
              <w:rPr>
                <w:rFonts w:ascii="Times New Roman" w:hAnsi="Times New Roman"/>
                <w:sz w:val="24"/>
                <w:szCs w:val="24"/>
              </w:rPr>
              <w:t>44</w:t>
            </w:r>
            <w:r w:rsidR="00EE25AD">
              <w:rPr>
                <w:rFonts w:ascii="Times New Roman" w:hAnsi="Times New Roman"/>
                <w:sz w:val="24"/>
                <w:szCs w:val="24"/>
              </w:rPr>
              <w:t>9</w:t>
            </w:r>
            <w:r>
              <w:rPr>
                <w:rFonts w:ascii="Times New Roman" w:hAnsi="Times New Roman"/>
                <w:sz w:val="24"/>
                <w:szCs w:val="24"/>
              </w:rPr>
              <w:t>47,9</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38810,0</w:t>
            </w:r>
          </w:p>
        </w:tc>
        <w:tc>
          <w:tcPr>
            <w:tcW w:w="568"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34112,1</w:t>
            </w:r>
          </w:p>
        </w:tc>
        <w:tc>
          <w:tcPr>
            <w:tcW w:w="569" w:type="pct"/>
            <w:tcBorders>
              <w:top w:val="nil"/>
              <w:righ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30845,5</w:t>
            </w:r>
          </w:p>
        </w:tc>
        <w:tc>
          <w:tcPr>
            <w:tcW w:w="570" w:type="pct"/>
            <w:tcBorders>
              <w:top w:val="nil"/>
              <w:lef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44768,0</w:t>
            </w:r>
          </w:p>
        </w:tc>
      </w:tr>
      <w:tr w:rsidR="007C3D05" w:rsidRPr="00C42FA6" w:rsidTr="004412A5">
        <w:trPr>
          <w:trHeight w:val="241"/>
        </w:trPr>
        <w:tc>
          <w:tcPr>
            <w:tcW w:w="844" w:type="pct"/>
            <w:tcBorders>
              <w:top w:val="nil"/>
            </w:tcBorders>
          </w:tcPr>
          <w:p w:rsidR="007C3D05" w:rsidRPr="00D32C15" w:rsidRDefault="007C3D05" w:rsidP="007C3D0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областной </w:t>
            </w:r>
            <w:r w:rsidRPr="00D32C15">
              <w:rPr>
                <w:rFonts w:ascii="Times New Roman" w:hAnsi="Times New Roman" w:cs="Times New Roman"/>
                <w:sz w:val="24"/>
                <w:szCs w:val="24"/>
              </w:rPr>
              <w:lastRenderedPageBreak/>
              <w:t xml:space="preserve">бюджет    </w:t>
            </w:r>
          </w:p>
        </w:tc>
        <w:tc>
          <w:tcPr>
            <w:tcW w:w="6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lastRenderedPageBreak/>
              <w:t>369149,7</w:t>
            </w:r>
          </w:p>
        </w:tc>
        <w:tc>
          <w:tcPr>
            <w:tcW w:w="642"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31418,0</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12665,3</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99895,2</w:t>
            </w:r>
          </w:p>
        </w:tc>
        <w:tc>
          <w:tcPr>
            <w:tcW w:w="568"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91798,7</w:t>
            </w:r>
          </w:p>
        </w:tc>
        <w:tc>
          <w:tcPr>
            <w:tcW w:w="569" w:type="pct"/>
            <w:tcBorders>
              <w:top w:val="nil"/>
              <w:righ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20272,5</w:t>
            </w:r>
          </w:p>
        </w:tc>
        <w:tc>
          <w:tcPr>
            <w:tcW w:w="570" w:type="pct"/>
            <w:tcBorders>
              <w:top w:val="nil"/>
              <w:lef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113100,0</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lastRenderedPageBreak/>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8D04FA">
          <w:pgSz w:w="11906" w:h="16838"/>
          <w:pgMar w:top="1134" w:right="850" w:bottom="1134" w:left="1701"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B05869">
        <w:trPr>
          <w:trHeight w:val="198"/>
        </w:trPr>
        <w:tc>
          <w:tcPr>
            <w:tcW w:w="192" w:type="pct"/>
            <w:vMerge w:val="restart"/>
          </w:tcPr>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B05869">
        <w:tc>
          <w:tcPr>
            <w:tcW w:w="192" w:type="pct"/>
            <w:vMerge/>
            <w:tcBorders>
              <w:top w:val="nil"/>
            </w:tcBorders>
          </w:tcPr>
          <w:p w:rsidR="005E25F7" w:rsidRPr="0011587E" w:rsidRDefault="005E25F7" w:rsidP="000A153B">
            <w:pPr>
              <w:rPr>
                <w:rFonts w:ascii="Times New Roman" w:hAnsi="Times New Roman"/>
                <w:color w:val="000000"/>
                <w:sz w:val="22"/>
                <w:szCs w:val="22"/>
              </w:rPr>
            </w:pPr>
          </w:p>
        </w:tc>
        <w:tc>
          <w:tcPr>
            <w:tcW w:w="1124" w:type="pct"/>
            <w:vMerge/>
            <w:tcBorders>
              <w:top w:val="nil"/>
            </w:tcBorders>
          </w:tcPr>
          <w:p w:rsidR="005E25F7" w:rsidRPr="0011587E" w:rsidRDefault="005E25F7" w:rsidP="000A153B">
            <w:pPr>
              <w:jc w:val="center"/>
              <w:rPr>
                <w:rFonts w:ascii="Times New Roman" w:hAnsi="Times New Roman"/>
                <w:sz w:val="22"/>
                <w:szCs w:val="22"/>
              </w:rPr>
            </w:pPr>
          </w:p>
        </w:tc>
        <w:tc>
          <w:tcPr>
            <w:tcW w:w="584" w:type="pct"/>
            <w:vMerge/>
          </w:tcPr>
          <w:p w:rsidR="005E25F7" w:rsidRPr="0011587E" w:rsidRDefault="005E25F7" w:rsidP="000A153B">
            <w:pPr>
              <w:jc w:val="center"/>
              <w:rPr>
                <w:rFonts w:ascii="Times New Roman" w:hAnsi="Times New Roman"/>
                <w:sz w:val="22"/>
                <w:szCs w:val="22"/>
              </w:rPr>
            </w:pPr>
          </w:p>
        </w:tc>
        <w:tc>
          <w:tcPr>
            <w:tcW w:w="360" w:type="pct"/>
            <w:vMerge/>
            <w:tcBorders>
              <w:top w:val="nil"/>
            </w:tcBorders>
          </w:tcPr>
          <w:p w:rsidR="005E25F7" w:rsidRPr="0011587E" w:rsidRDefault="005E25F7" w:rsidP="000A153B">
            <w:pPr>
              <w:jc w:val="center"/>
              <w:rPr>
                <w:rFonts w:ascii="Times New Roman" w:hAnsi="Times New Roman"/>
                <w:sz w:val="22"/>
                <w:szCs w:val="22"/>
              </w:rPr>
            </w:pPr>
          </w:p>
        </w:tc>
        <w:tc>
          <w:tcPr>
            <w:tcW w:w="359" w:type="pct"/>
            <w:vMerge/>
            <w:tcBorders>
              <w:top w:val="nil"/>
            </w:tcBorders>
          </w:tcPr>
          <w:p w:rsidR="005E25F7" w:rsidRPr="0011587E" w:rsidRDefault="005E25F7" w:rsidP="000A153B">
            <w:pPr>
              <w:jc w:val="center"/>
              <w:rPr>
                <w:rFonts w:ascii="Times New Roman" w:hAnsi="Times New Roman"/>
                <w:sz w:val="22"/>
                <w:szCs w:val="22"/>
              </w:rPr>
            </w:pP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5E25F7" w:rsidRPr="0011154C" w:rsidTr="00CB1EB8">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tcBorders>
              <w:top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single" w:sz="4" w:space="0" w:color="auto"/>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5E25F7" w:rsidRPr="0011587E" w:rsidRDefault="00A06769" w:rsidP="007276F5">
            <w:pPr>
              <w:jc w:val="center"/>
              <w:rPr>
                <w:rFonts w:ascii="Times New Roman" w:hAnsi="Times New Roman"/>
                <w:sz w:val="22"/>
                <w:szCs w:val="22"/>
              </w:rPr>
            </w:pPr>
            <w:r w:rsidRPr="0011587E">
              <w:rPr>
                <w:rFonts w:ascii="Times New Roman" w:hAnsi="Times New Roman"/>
                <w:sz w:val="22"/>
                <w:szCs w:val="22"/>
              </w:rPr>
              <w:t>5</w:t>
            </w:r>
            <w:r w:rsidR="007276F5">
              <w:rPr>
                <w:rFonts w:ascii="Times New Roman" w:hAnsi="Times New Roman"/>
                <w:sz w:val="22"/>
                <w:szCs w:val="22"/>
              </w:rPr>
              <w:t>407</w:t>
            </w:r>
            <w:r w:rsidR="005E25F7" w:rsidRPr="0011587E">
              <w:rPr>
                <w:rFonts w:ascii="Times New Roman" w:hAnsi="Times New Roman"/>
                <w:sz w:val="22"/>
                <w:szCs w:val="22"/>
              </w:rPr>
              <w:t>,0</w:t>
            </w:r>
          </w:p>
        </w:tc>
        <w:tc>
          <w:tcPr>
            <w:tcW w:w="314" w:type="pct"/>
            <w:tcBorders>
              <w:top w:val="single" w:sz="4" w:space="0" w:color="auto"/>
              <w:left w:val="single" w:sz="4" w:space="0" w:color="auto"/>
              <w:right w:val="single" w:sz="4" w:space="0" w:color="auto"/>
            </w:tcBorders>
          </w:tcPr>
          <w:p w:rsidR="005E25F7" w:rsidRPr="0011587E" w:rsidRDefault="00870340" w:rsidP="000A153B">
            <w:pPr>
              <w:jc w:val="center"/>
              <w:rPr>
                <w:rFonts w:ascii="Times New Roman" w:hAnsi="Times New Roman"/>
                <w:sz w:val="22"/>
                <w:szCs w:val="22"/>
              </w:rPr>
            </w:pPr>
            <w:r>
              <w:rPr>
                <w:rFonts w:ascii="Times New Roman" w:hAnsi="Times New Roman"/>
                <w:sz w:val="22"/>
                <w:szCs w:val="22"/>
              </w:rPr>
              <w:t>407</w:t>
            </w:r>
            <w:r w:rsidR="005E25F7" w:rsidRPr="0011587E">
              <w:rPr>
                <w:rFonts w:ascii="Times New Roman" w:hAnsi="Times New Roman"/>
                <w:sz w:val="22"/>
                <w:szCs w:val="22"/>
              </w:rPr>
              <w:t>,0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3"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49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F827D8">
              <w:rPr>
                <w:rFonts w:ascii="Times New Roman" w:hAnsi="Times New Roman"/>
                <w:sz w:val="22"/>
                <w:szCs w:val="22"/>
              </w:rPr>
              <w:t>48</w:t>
            </w:r>
            <w:r w:rsidR="00794C13">
              <w:rPr>
                <w:rFonts w:ascii="Times New Roman" w:hAnsi="Times New Roman"/>
                <w:sz w:val="22"/>
                <w:szCs w:val="22"/>
              </w:rPr>
              <w:t>3</w:t>
            </w:r>
            <w:r w:rsidR="00F827D8">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F827D8" w:rsidP="000A153B">
            <w:pPr>
              <w:widowControl w:val="0"/>
              <w:autoSpaceDE w:val="0"/>
              <w:autoSpaceDN w:val="0"/>
              <w:jc w:val="center"/>
              <w:rPr>
                <w:rFonts w:ascii="Times New Roman" w:hAnsi="Times New Roman"/>
                <w:sz w:val="22"/>
                <w:szCs w:val="22"/>
              </w:rPr>
            </w:pPr>
            <w:r>
              <w:rPr>
                <w:rFonts w:ascii="Times New Roman" w:hAnsi="Times New Roman"/>
                <w:sz w:val="22"/>
                <w:szCs w:val="22"/>
              </w:rPr>
              <w:t>20607,</w:t>
            </w:r>
            <w:r w:rsidR="00794C13">
              <w:rPr>
                <w:rFonts w:ascii="Times New Roman" w:hAnsi="Times New Roman"/>
                <w:sz w:val="22"/>
                <w:szCs w:val="22"/>
              </w:rPr>
              <w:t>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F827D8" w:rsidRPr="0011587E" w:rsidRDefault="00F827D8" w:rsidP="00F827D8">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794C13">
              <w:rPr>
                <w:rFonts w:ascii="Times New Roman" w:hAnsi="Times New Roman"/>
                <w:sz w:val="22"/>
                <w:szCs w:val="22"/>
              </w:rPr>
              <w:t>483</w:t>
            </w:r>
            <w:r>
              <w:rPr>
                <w:rFonts w:ascii="Times New Roman" w:hAnsi="Times New Roman"/>
                <w:sz w:val="22"/>
                <w:szCs w:val="22"/>
              </w:rPr>
              <w:t>,0</w:t>
            </w: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5E25F7" w:rsidRPr="0011587E" w:rsidRDefault="00F827D8" w:rsidP="00794C13">
            <w:pPr>
              <w:widowControl w:val="0"/>
              <w:autoSpaceDE w:val="0"/>
              <w:autoSpaceDN w:val="0"/>
              <w:jc w:val="center"/>
              <w:rPr>
                <w:rFonts w:ascii="Times New Roman" w:hAnsi="Times New Roman"/>
                <w:sz w:val="22"/>
                <w:szCs w:val="22"/>
              </w:rPr>
            </w:pPr>
            <w:r>
              <w:rPr>
                <w:rFonts w:ascii="Times New Roman" w:hAnsi="Times New Roman"/>
                <w:sz w:val="22"/>
                <w:szCs w:val="22"/>
              </w:rPr>
              <w:t>20607,</w:t>
            </w:r>
            <w:r w:rsidR="00794C13">
              <w:rPr>
                <w:rFonts w:ascii="Times New Roman" w:hAnsi="Times New Roman"/>
                <w:sz w:val="22"/>
                <w:szCs w:val="22"/>
              </w:rPr>
              <w:t>6</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1.3</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b/>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2F1D11" w:rsidRDefault="005E25F7" w:rsidP="000A153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11587E" w:rsidRPr="002F1D11" w:rsidRDefault="0011587E" w:rsidP="000A153B">
            <w:pPr>
              <w:widowControl w:val="0"/>
              <w:autoSpaceDE w:val="0"/>
              <w:autoSpaceDN w:val="0"/>
              <w:jc w:val="center"/>
              <w:rPr>
                <w:rFonts w:ascii="Times New Roman" w:hAnsi="Times New Roman"/>
                <w:color w:val="000000"/>
                <w:sz w:val="22"/>
                <w:szCs w:val="22"/>
              </w:rPr>
            </w:pPr>
          </w:p>
          <w:p w:rsidR="0011587E" w:rsidRPr="002F1D11" w:rsidRDefault="0011587E" w:rsidP="000A153B">
            <w:pPr>
              <w:widowControl w:val="0"/>
              <w:autoSpaceDE w:val="0"/>
              <w:autoSpaceDN w:val="0"/>
              <w:jc w:val="center"/>
              <w:rPr>
                <w:rFonts w:ascii="Times New Roman" w:hAnsi="Times New Roman"/>
                <w:color w:val="000000"/>
                <w:sz w:val="22"/>
                <w:szCs w:val="22"/>
              </w:rPr>
            </w:pPr>
          </w:p>
          <w:p w:rsidR="0011587E" w:rsidRPr="002F1D11" w:rsidRDefault="0011587E" w:rsidP="000A153B">
            <w:pPr>
              <w:widowControl w:val="0"/>
              <w:autoSpaceDE w:val="0"/>
              <w:autoSpaceDN w:val="0"/>
              <w:jc w:val="center"/>
              <w:rPr>
                <w:rFonts w:ascii="Times New Roman" w:hAnsi="Times New Roman"/>
                <w:color w:val="000000"/>
                <w:sz w:val="22"/>
                <w:szCs w:val="22"/>
              </w:rPr>
            </w:pPr>
          </w:p>
          <w:p w:rsidR="0011587E" w:rsidRPr="002F1D11" w:rsidRDefault="0011587E" w:rsidP="000A153B">
            <w:pPr>
              <w:widowControl w:val="0"/>
              <w:autoSpaceDE w:val="0"/>
              <w:autoSpaceDN w:val="0"/>
              <w:jc w:val="center"/>
              <w:rPr>
                <w:rFonts w:ascii="Times New Roman" w:hAnsi="Times New Roman"/>
                <w:color w:val="000000"/>
                <w:sz w:val="22"/>
                <w:szCs w:val="22"/>
              </w:rPr>
            </w:pPr>
          </w:p>
        </w:tc>
        <w:tc>
          <w:tcPr>
            <w:tcW w:w="1124" w:type="pct"/>
            <w:tcBorders>
              <w:top w:val="nil"/>
            </w:tcBorders>
          </w:tcPr>
          <w:p w:rsidR="005E25F7" w:rsidRPr="002F1D11" w:rsidRDefault="005E25F7" w:rsidP="000A153B">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5E25F7" w:rsidRPr="002F1D11" w:rsidRDefault="005E25F7" w:rsidP="000A153B">
            <w:pPr>
              <w:widowControl w:val="0"/>
              <w:autoSpaceDE w:val="0"/>
              <w:autoSpaceDN w:val="0"/>
              <w:jc w:val="both"/>
              <w:rPr>
                <w:rFonts w:ascii="Times New Roman" w:hAnsi="Times New Roman"/>
                <w:sz w:val="22"/>
                <w:szCs w:val="22"/>
              </w:rPr>
            </w:pPr>
            <w:r w:rsidRPr="002F1D11">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2F1D11" w:rsidRDefault="002F1D11"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564,7</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1F44B2"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4</w:t>
            </w:r>
            <w:r w:rsidR="002F1D11" w:rsidRPr="002F1D11">
              <w:rPr>
                <w:rFonts w:ascii="Times New Roman" w:hAnsi="Times New Roman"/>
                <w:sz w:val="22"/>
                <w:szCs w:val="22"/>
              </w:rPr>
              <w:t>569,0</w:t>
            </w:r>
          </w:p>
        </w:tc>
        <w:tc>
          <w:tcPr>
            <w:tcW w:w="314" w:type="pct"/>
            <w:tcBorders>
              <w:top w:val="nil"/>
              <w:left w:val="single" w:sz="4" w:space="0" w:color="auto"/>
              <w:right w:val="single" w:sz="4" w:space="0" w:color="auto"/>
            </w:tcBorders>
          </w:tcPr>
          <w:p w:rsidR="005E25F7" w:rsidRPr="002F1D11" w:rsidRDefault="0053714E"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2F1D11" w:rsidRDefault="00D32C15" w:rsidP="00CA2944">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2F1D11" w:rsidRPr="002F1D11" w:rsidRDefault="002F1D11"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564,7</w:t>
            </w: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p>
          <w:p w:rsidR="005E25F7" w:rsidRPr="002F1D11" w:rsidRDefault="002F1D11" w:rsidP="002F1D11">
            <w:pPr>
              <w:jc w:val="center"/>
              <w:rPr>
                <w:sz w:val="22"/>
                <w:szCs w:val="22"/>
              </w:rPr>
            </w:pPr>
            <w:r w:rsidRPr="002F1D11">
              <w:rPr>
                <w:rFonts w:ascii="Times New Roman" w:hAnsi="Times New Roman"/>
                <w:sz w:val="22"/>
                <w:szCs w:val="22"/>
              </w:rPr>
              <w:t>4569,0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1.5</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694,4</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5618,4</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32C15" w:rsidRPr="0011587E" w:rsidRDefault="00140AAA" w:rsidP="00140AAA">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5E25F7" w:rsidRPr="0011587E" w:rsidRDefault="005E25F7" w:rsidP="00140AAA">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Default="00140AAA" w:rsidP="000A153B">
            <w:pPr>
              <w:jc w:val="center"/>
              <w:rPr>
                <w:rFonts w:ascii="Times New Roman" w:hAnsi="Times New Roman"/>
                <w:sz w:val="22"/>
                <w:szCs w:val="22"/>
              </w:rPr>
            </w:pPr>
            <w:r>
              <w:rPr>
                <w:rFonts w:ascii="Times New Roman" w:hAnsi="Times New Roman"/>
                <w:sz w:val="22"/>
                <w:szCs w:val="22"/>
              </w:rPr>
              <w:t>694,4</w:t>
            </w:r>
          </w:p>
          <w:p w:rsidR="00140AAA" w:rsidRDefault="00140AAA" w:rsidP="000A153B">
            <w:pPr>
              <w:jc w:val="center"/>
              <w:rPr>
                <w:rFonts w:ascii="Times New Roman" w:hAnsi="Times New Roman"/>
                <w:sz w:val="22"/>
                <w:szCs w:val="22"/>
              </w:rPr>
            </w:pPr>
          </w:p>
          <w:p w:rsidR="00140AAA" w:rsidRDefault="00140AAA" w:rsidP="000A153B">
            <w:pPr>
              <w:jc w:val="center"/>
              <w:rPr>
                <w:rFonts w:ascii="Times New Roman" w:hAnsi="Times New Roman"/>
                <w:sz w:val="22"/>
                <w:szCs w:val="22"/>
              </w:rPr>
            </w:pPr>
          </w:p>
          <w:p w:rsidR="00140AAA" w:rsidRPr="0011587E" w:rsidRDefault="00140AAA" w:rsidP="000A153B">
            <w:pPr>
              <w:jc w:val="center"/>
              <w:rPr>
                <w:rFonts w:ascii="Times New Roman" w:hAnsi="Times New Roman"/>
                <w:sz w:val="22"/>
                <w:szCs w:val="22"/>
              </w:rPr>
            </w:pPr>
            <w:r>
              <w:rPr>
                <w:rFonts w:ascii="Times New Roman" w:hAnsi="Times New Roman"/>
                <w:sz w:val="22"/>
                <w:szCs w:val="22"/>
              </w:rPr>
              <w:lastRenderedPageBreak/>
              <w:t>5618,4</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2F1D11" w:rsidRDefault="005E25F7" w:rsidP="000A153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1.6</w:t>
            </w:r>
          </w:p>
        </w:tc>
        <w:tc>
          <w:tcPr>
            <w:tcW w:w="1124" w:type="pct"/>
            <w:tcBorders>
              <w:top w:val="nil"/>
            </w:tcBorders>
          </w:tcPr>
          <w:p w:rsidR="005E25F7" w:rsidRPr="002F1D11" w:rsidRDefault="00D26E59" w:rsidP="002F1D11">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w:t>
            </w:r>
            <w:r w:rsidR="007F33C3" w:rsidRPr="002F1D11">
              <w:rPr>
                <w:rFonts w:ascii="Times New Roman" w:hAnsi="Times New Roman"/>
                <w:sz w:val="22"/>
                <w:szCs w:val="22"/>
              </w:rPr>
              <w:t xml:space="preserve">           </w:t>
            </w:r>
            <w:r w:rsidRPr="002F1D11">
              <w:rPr>
                <w:rFonts w:ascii="Times New Roman" w:hAnsi="Times New Roman"/>
                <w:sz w:val="22"/>
                <w:szCs w:val="22"/>
              </w:rPr>
              <w:t xml:space="preserve"> </w:t>
            </w:r>
          </w:p>
        </w:tc>
        <w:tc>
          <w:tcPr>
            <w:tcW w:w="584" w:type="pct"/>
            <w:tcBorders>
              <w:top w:val="nil"/>
              <w:right w:val="single" w:sz="4" w:space="0" w:color="auto"/>
            </w:tcBorders>
          </w:tcPr>
          <w:p w:rsidR="005E25F7" w:rsidRPr="002F1D11" w:rsidRDefault="005E25F7" w:rsidP="000A153B">
            <w:pPr>
              <w:widowControl w:val="0"/>
              <w:autoSpaceDE w:val="0"/>
              <w:autoSpaceDN w:val="0"/>
              <w:jc w:val="both"/>
              <w:rPr>
                <w:rFonts w:ascii="Times New Roman" w:hAnsi="Times New Roman"/>
                <w:sz w:val="22"/>
                <w:szCs w:val="22"/>
              </w:rPr>
            </w:pPr>
            <w:r w:rsidRPr="002F1D11">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2F1D11" w:rsidRDefault="002F1D11"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2F1D11"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5E25F7" w:rsidRPr="002F1D11"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2F1D11" w:rsidRDefault="005E25F7" w:rsidP="000A153B">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2F1D11" w:rsidRDefault="00D26E59" w:rsidP="00D26E59">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2F1D11" w:rsidRPr="002F1D11" w:rsidRDefault="002F1D11"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5E25F7" w:rsidRPr="002F1D11" w:rsidRDefault="005E25F7" w:rsidP="00D26E59">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0F6045" w:rsidP="000A153B">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5E25F7" w:rsidRPr="0011587E" w:rsidRDefault="00241738"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00596F7C" w:rsidRPr="0011587E">
              <w:rPr>
                <w:rFonts w:ascii="Times New Roman" w:hAnsi="Times New Roman" w:hint="eastAsia"/>
                <w:sz w:val="22"/>
                <w:szCs w:val="22"/>
              </w:rPr>
              <w:t xml:space="preserve"> по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проспекту</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Ленинградский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в</w:t>
            </w:r>
            <w:r w:rsidR="00596F7C" w:rsidRPr="0011587E">
              <w:rPr>
                <w:rFonts w:ascii="Times New Roman" w:hAnsi="Times New Roman"/>
                <w:sz w:val="22"/>
                <w:szCs w:val="22"/>
              </w:rPr>
              <w:t xml:space="preserve"> </w:t>
            </w:r>
            <w:proofErr w:type="spellStart"/>
            <w:r w:rsidR="00596F7C" w:rsidRPr="0011587E">
              <w:rPr>
                <w:rFonts w:ascii="Times New Roman" w:hAnsi="Times New Roman" w:hint="eastAsia"/>
                <w:sz w:val="22"/>
                <w:szCs w:val="22"/>
              </w:rPr>
              <w:t>г</w:t>
            </w:r>
            <w:proofErr w:type="gramStart"/>
            <w:r w:rsidR="00596F7C" w:rsidRPr="0011587E">
              <w:rPr>
                <w:rFonts w:ascii="Times New Roman" w:hAnsi="Times New Roman"/>
                <w:sz w:val="22"/>
                <w:szCs w:val="22"/>
              </w:rPr>
              <w:t>.</w:t>
            </w:r>
            <w:r w:rsidR="00596F7C" w:rsidRPr="0011587E">
              <w:rPr>
                <w:rFonts w:ascii="Times New Roman" w:hAnsi="Times New Roman" w:hint="eastAsia"/>
                <w:sz w:val="22"/>
                <w:szCs w:val="22"/>
              </w:rPr>
              <w:t>С</w:t>
            </w:r>
            <w:proofErr w:type="gramEnd"/>
            <w:r w:rsidR="00596F7C" w:rsidRPr="0011587E">
              <w:rPr>
                <w:rFonts w:ascii="Times New Roman" w:hAnsi="Times New Roman" w:hint="eastAsia"/>
                <w:sz w:val="22"/>
                <w:szCs w:val="22"/>
              </w:rPr>
              <w:t>аянске</w:t>
            </w:r>
            <w:proofErr w:type="spellEnd"/>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от</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 xml:space="preserve">-51 </w:t>
            </w:r>
            <w:r w:rsidR="00596F7C" w:rsidRPr="0011587E">
              <w:rPr>
                <w:rFonts w:ascii="Times New Roman" w:hAnsi="Times New Roman" w:hint="eastAsia"/>
                <w:sz w:val="22"/>
                <w:szCs w:val="22"/>
              </w:rPr>
              <w:t>до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-55/1)</w:t>
            </w:r>
            <w:r w:rsidRPr="0011587E">
              <w:rPr>
                <w:rFonts w:ascii="Times New Roman" w:hAnsi="Times New Roman"/>
                <w:sz w:val="22"/>
                <w:szCs w:val="22"/>
              </w:rPr>
              <w:t xml:space="preserve">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E25F7" w:rsidRPr="0011587E" w:rsidRDefault="005E25F7"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24173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5E25F7"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33060,0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F604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0F6045">
              <w:rPr>
                <w:rFonts w:ascii="Times New Roman" w:hAnsi="Times New Roman"/>
                <w:color w:val="000000"/>
                <w:sz w:val="22"/>
                <w:szCs w:val="22"/>
              </w:rPr>
              <w:t>8</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007909AA" w:rsidRPr="0011587E">
              <w:rPr>
                <w:rFonts w:ascii="Times New Roman" w:hAnsi="Times New Roman" w:hint="eastAsia"/>
                <w:sz w:val="22"/>
                <w:szCs w:val="22"/>
              </w:rPr>
              <w:t>магистральной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тепловой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сети</w:t>
            </w:r>
            <w:r w:rsidR="007909AA" w:rsidRPr="0011587E">
              <w:rPr>
                <w:rFonts w:ascii="Times New Roman" w:hAnsi="Times New Roman"/>
                <w:sz w:val="22"/>
                <w:szCs w:val="22"/>
              </w:rPr>
              <w:t xml:space="preserve"> </w:t>
            </w:r>
            <w:r w:rsidRPr="0011587E">
              <w:rPr>
                <w:rFonts w:ascii="Times New Roman" w:hAnsi="Times New Roman"/>
                <w:sz w:val="22"/>
                <w:szCs w:val="22"/>
              </w:rPr>
              <w:t xml:space="preserve">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7909AA"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r w:rsidR="007909AA" w:rsidRPr="0011587E">
              <w:rPr>
                <w:rFonts w:ascii="Times New Roman" w:hAnsi="Times New Roman"/>
                <w:sz w:val="22"/>
                <w:szCs w:val="22"/>
              </w:rPr>
              <w:t>,0</w:t>
            </w:r>
          </w:p>
          <w:p w:rsidR="007909AA" w:rsidRPr="0011587E" w:rsidRDefault="007909AA" w:rsidP="007909AA">
            <w:pPr>
              <w:widowControl w:val="0"/>
              <w:autoSpaceDE w:val="0"/>
              <w:autoSpaceDN w:val="0"/>
              <w:jc w:val="center"/>
              <w:rPr>
                <w:rFonts w:ascii="Times New Roman" w:hAnsi="Times New Roman"/>
                <w:sz w:val="22"/>
                <w:szCs w:val="22"/>
              </w:rPr>
            </w:pPr>
          </w:p>
          <w:p w:rsidR="007909AA" w:rsidRPr="0011587E" w:rsidRDefault="007909AA" w:rsidP="007909AA">
            <w:pPr>
              <w:widowControl w:val="0"/>
              <w:autoSpaceDE w:val="0"/>
              <w:autoSpaceDN w:val="0"/>
              <w:jc w:val="center"/>
              <w:rPr>
                <w:rFonts w:ascii="Times New Roman" w:hAnsi="Times New Roman"/>
                <w:sz w:val="22"/>
                <w:szCs w:val="22"/>
              </w:rPr>
            </w:pPr>
          </w:p>
          <w:p w:rsidR="005E25F7"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7909A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7909AA"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15660,0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0F6045" w:rsidP="000A153B">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5E25F7" w:rsidRPr="0011587E" w:rsidRDefault="0037590F" w:rsidP="00653ADA">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00653ADA" w:rsidRPr="0011587E">
              <w:rPr>
                <w:rFonts w:ascii="Times New Roman" w:hAnsi="Times New Roman"/>
                <w:sz w:val="22"/>
                <w:szCs w:val="22"/>
              </w:rPr>
              <w:t>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6A1DC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57916"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w:t>
            </w:r>
            <w:r w:rsidR="0037590F"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37590F"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w:t>
            </w:r>
            <w:r w:rsidR="0037590F" w:rsidRPr="0011587E">
              <w:rPr>
                <w:rFonts w:ascii="Times New Roman" w:hAnsi="Times New Roman"/>
                <w:sz w:val="22"/>
                <w:szCs w:val="22"/>
              </w:rPr>
              <w:t>,</w:t>
            </w:r>
            <w:r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C57916"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0F6045">
              <w:rPr>
                <w:rFonts w:ascii="Times New Roman" w:hAnsi="Times New Roman"/>
                <w:color w:val="000000"/>
                <w:sz w:val="22"/>
                <w:szCs w:val="22"/>
              </w:rPr>
              <w:t>0</w:t>
            </w:r>
          </w:p>
        </w:tc>
        <w:tc>
          <w:tcPr>
            <w:tcW w:w="1124" w:type="pct"/>
            <w:tcBorders>
              <w:top w:val="nil"/>
            </w:tcBorders>
          </w:tcPr>
          <w:p w:rsidR="005E25F7" w:rsidRPr="0011587E" w:rsidRDefault="00C57916"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насосного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оборудования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подкачивающей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станции</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ПНС</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расположенной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адресу</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г</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Саянск</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автодорога</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Западная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w:t>
            </w:r>
            <w:r w:rsidR="00B0550E" w:rsidRPr="0011587E">
              <w:rPr>
                <w:rFonts w:ascii="Times New Roman" w:hAnsi="Times New Roman"/>
                <w:sz w:val="22"/>
                <w:szCs w:val="22"/>
              </w:rPr>
              <w:t xml:space="preserve"> 2</w:t>
            </w:r>
            <w:r w:rsidR="00B0550E" w:rsidRPr="0011587E">
              <w:rPr>
                <w:rFonts w:ascii="Times New Roman" w:hAnsi="Times New Roman" w:hint="eastAsia"/>
                <w:sz w:val="22"/>
                <w:szCs w:val="22"/>
              </w:rPr>
              <w:t>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1026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C57916" w:rsidRPr="0011587E">
              <w:rPr>
                <w:rFonts w:ascii="Times New Roman" w:hAnsi="Times New Roman"/>
                <w:sz w:val="22"/>
                <w:szCs w:val="22"/>
              </w:rPr>
              <w:t>560</w:t>
            </w:r>
            <w:r w:rsidRPr="0011587E">
              <w:rPr>
                <w:rFonts w:ascii="Times New Roman" w:hAnsi="Times New Roman"/>
                <w:sz w:val="22"/>
                <w:szCs w:val="22"/>
              </w:rPr>
              <w:t>,</w:t>
            </w:r>
            <w:r w:rsidR="00C57916"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91026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F604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0F6045">
              <w:rPr>
                <w:rFonts w:ascii="Times New Roman" w:hAnsi="Times New Roman"/>
                <w:color w:val="000000"/>
                <w:sz w:val="22"/>
                <w:szCs w:val="22"/>
              </w:rPr>
              <w:t>1</w:t>
            </w:r>
          </w:p>
        </w:tc>
        <w:tc>
          <w:tcPr>
            <w:tcW w:w="1124" w:type="pct"/>
            <w:tcBorders>
              <w:top w:val="nil"/>
            </w:tcBorders>
          </w:tcPr>
          <w:p w:rsidR="005E25F7" w:rsidRPr="0011587E" w:rsidRDefault="00A00215" w:rsidP="009A2BE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тепловой сети в г. Саянске (от тепловой камеры К–0 до тепловой </w:t>
            </w:r>
            <w:r w:rsidRPr="0011587E">
              <w:rPr>
                <w:rFonts w:ascii="Times New Roman" w:hAnsi="Times New Roman"/>
                <w:sz w:val="22"/>
                <w:szCs w:val="22"/>
              </w:rPr>
              <w:lastRenderedPageBreak/>
              <w:t>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w:t>
            </w:r>
            <w:r w:rsidR="00E34B3C"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9A2BEE" w:rsidP="00E34B3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E34B3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A2BEE" w:rsidRPr="0011587E" w:rsidRDefault="009A2BEE" w:rsidP="009A2BE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5E25F7" w:rsidRPr="0011587E" w:rsidRDefault="009A2BEE" w:rsidP="009A2BEE">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3</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1.12</w:t>
            </w:r>
          </w:p>
        </w:tc>
        <w:tc>
          <w:tcPr>
            <w:tcW w:w="1124" w:type="pct"/>
            <w:tcBorders>
              <w:top w:val="nil"/>
            </w:tcBorders>
          </w:tcPr>
          <w:p w:rsidR="004C143A" w:rsidRPr="00780F8E" w:rsidRDefault="004C143A" w:rsidP="004C143A">
            <w:pPr>
              <w:widowControl w:val="0"/>
              <w:autoSpaceDE w:val="0"/>
              <w:autoSpaceDN w:val="0"/>
              <w:jc w:val="both"/>
              <w:rPr>
                <w:rFonts w:asciiTheme="minorHAnsi" w:hAnsiTheme="minorHAnsi"/>
                <w:sz w:val="22"/>
                <w:szCs w:val="22"/>
              </w:rPr>
            </w:pPr>
            <w:r w:rsidRPr="00780F8E">
              <w:rPr>
                <w:sz w:val="22"/>
                <w:szCs w:val="22"/>
              </w:rPr>
              <w:t xml:space="preserve">Осуществление </w:t>
            </w:r>
            <w:r w:rsidRPr="00780F8E">
              <w:rPr>
                <w:rFonts w:eastAsiaTheme="minorHAnsi"/>
                <w:color w:val="000000"/>
                <w:sz w:val="22"/>
                <w:szCs w:val="22"/>
                <w:lang w:eastAsia="en-US"/>
              </w:rPr>
              <w:t xml:space="preserve">технологического присоединения к объектам капитального строительства </w:t>
            </w:r>
            <w:r w:rsidRPr="00780F8E">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632,3</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632,3</w:t>
            </w:r>
          </w:p>
        </w:tc>
        <w:tc>
          <w:tcPr>
            <w:tcW w:w="313"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1.13</w:t>
            </w:r>
          </w:p>
        </w:tc>
        <w:tc>
          <w:tcPr>
            <w:tcW w:w="1124" w:type="pct"/>
            <w:tcBorders>
              <w:top w:val="nil"/>
            </w:tcBorders>
          </w:tcPr>
          <w:p w:rsidR="004C143A" w:rsidRPr="002F1D11" w:rsidRDefault="004C143A" w:rsidP="004C143A">
            <w:pPr>
              <w:widowControl w:val="0"/>
              <w:autoSpaceDE w:val="0"/>
              <w:autoSpaceDN w:val="0"/>
              <w:jc w:val="both"/>
              <w:rPr>
                <w:rFonts w:ascii="Times New Roman" w:hAnsi="Times New Roman"/>
                <w:sz w:val="22"/>
                <w:szCs w:val="22"/>
              </w:rPr>
            </w:pPr>
            <w:r w:rsidRPr="002F1D11">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435,0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435,0</w:t>
            </w: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14</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sz w:val="22"/>
                <w:szCs w:val="22"/>
              </w:rPr>
              <w:t>Строительство сетей</w:t>
            </w:r>
            <w:r w:rsidRPr="0011587E">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0A153B" w:rsidRPr="0011587E" w:rsidRDefault="000A153B"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5</w:t>
            </w:r>
          </w:p>
        </w:tc>
        <w:tc>
          <w:tcPr>
            <w:tcW w:w="1124" w:type="pct"/>
            <w:tcBorders>
              <w:top w:val="nil"/>
            </w:tcBorders>
          </w:tcPr>
          <w:p w:rsidR="000A153B" w:rsidRPr="0011587E" w:rsidRDefault="000A153B" w:rsidP="00EC251A">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памятного панно</w:t>
            </w:r>
            <w:r w:rsidR="00EC251A" w:rsidRPr="0011587E">
              <w:rPr>
                <w:rFonts w:ascii="Times New Roman" w:hAnsi="Times New Roman"/>
                <w:sz w:val="22"/>
                <w:szCs w:val="22"/>
              </w:rPr>
              <w:t>,  приобретение уличных табличек, макета, схемы движения транспорта, вывески</w:t>
            </w:r>
          </w:p>
        </w:tc>
        <w:tc>
          <w:tcPr>
            <w:tcW w:w="584" w:type="pct"/>
            <w:tcBorders>
              <w:top w:val="nil"/>
              <w:right w:val="single" w:sz="4" w:space="0" w:color="auto"/>
            </w:tcBorders>
          </w:tcPr>
          <w:p w:rsidR="000A153B" w:rsidRPr="0011587E" w:rsidRDefault="000A153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0A153B" w:rsidRPr="0011587E" w:rsidRDefault="000A153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0A153B" w:rsidRPr="0011587E" w:rsidRDefault="000A153B"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0A153B" w:rsidRPr="0011587E" w:rsidRDefault="00F74ED6" w:rsidP="00EC251A">
            <w:pPr>
              <w:widowControl w:val="0"/>
              <w:autoSpaceDE w:val="0"/>
              <w:autoSpaceDN w:val="0"/>
              <w:jc w:val="center"/>
              <w:rPr>
                <w:rFonts w:ascii="Times New Roman" w:hAnsi="Times New Roman"/>
                <w:sz w:val="22"/>
                <w:szCs w:val="22"/>
              </w:rPr>
            </w:pPr>
            <w:r>
              <w:rPr>
                <w:rFonts w:ascii="Times New Roman" w:hAnsi="Times New Roman"/>
                <w:sz w:val="22"/>
                <w:szCs w:val="22"/>
              </w:rPr>
              <w:t>30,0</w:t>
            </w:r>
          </w:p>
        </w:tc>
        <w:tc>
          <w:tcPr>
            <w:tcW w:w="314" w:type="pct"/>
            <w:tcBorders>
              <w:top w:val="nil"/>
              <w:left w:val="single" w:sz="4" w:space="0" w:color="auto"/>
              <w:right w:val="single" w:sz="4" w:space="0" w:color="auto"/>
            </w:tcBorders>
          </w:tcPr>
          <w:p w:rsidR="000A153B" w:rsidRPr="0011587E" w:rsidRDefault="00F74ED6" w:rsidP="00EC251A">
            <w:pPr>
              <w:jc w:val="center"/>
              <w:rPr>
                <w:rFonts w:ascii="Times New Roman" w:hAnsi="Times New Roman"/>
                <w:sz w:val="22"/>
                <w:szCs w:val="22"/>
              </w:rPr>
            </w:pPr>
            <w:r>
              <w:rPr>
                <w:rFonts w:ascii="Times New Roman" w:hAnsi="Times New Roman"/>
                <w:sz w:val="22"/>
                <w:szCs w:val="22"/>
              </w:rPr>
              <w:t>30,0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0A153B"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E41E19" w:rsidRPr="0011587E" w:rsidRDefault="00E41E19"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6</w:t>
            </w:r>
          </w:p>
        </w:tc>
        <w:tc>
          <w:tcPr>
            <w:tcW w:w="1124" w:type="pct"/>
            <w:tcBorders>
              <w:top w:val="nil"/>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41E19" w:rsidRPr="0011587E" w:rsidRDefault="00E41E1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E41E19" w:rsidRPr="0011587E" w:rsidRDefault="00E41E19"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E41E19" w:rsidRPr="0011587E" w:rsidRDefault="00FB711B" w:rsidP="00FB711B">
            <w:pPr>
              <w:widowControl w:val="0"/>
              <w:autoSpaceDE w:val="0"/>
              <w:autoSpaceDN w:val="0"/>
              <w:jc w:val="center"/>
              <w:rPr>
                <w:rFonts w:ascii="Times New Roman" w:hAnsi="Times New Roman"/>
                <w:sz w:val="22"/>
                <w:szCs w:val="22"/>
              </w:rPr>
            </w:pPr>
            <w:r>
              <w:rPr>
                <w:rFonts w:ascii="Times New Roman" w:hAnsi="Times New Roman"/>
                <w:sz w:val="22"/>
                <w:szCs w:val="22"/>
              </w:rPr>
              <w:t>381,5</w:t>
            </w:r>
          </w:p>
        </w:tc>
        <w:tc>
          <w:tcPr>
            <w:tcW w:w="314" w:type="pct"/>
            <w:tcBorders>
              <w:top w:val="nil"/>
              <w:left w:val="single" w:sz="4" w:space="0" w:color="auto"/>
              <w:right w:val="single" w:sz="4" w:space="0" w:color="auto"/>
            </w:tcBorders>
          </w:tcPr>
          <w:p w:rsidR="00E41E19" w:rsidRPr="0011587E" w:rsidRDefault="00D32C15" w:rsidP="00E41E19">
            <w:pPr>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5" w:type="pct"/>
            <w:tcBorders>
              <w:top w:val="nil"/>
              <w:left w:val="single" w:sz="4" w:space="0" w:color="auto"/>
              <w:right w:val="single" w:sz="4" w:space="0" w:color="auto"/>
            </w:tcBorders>
          </w:tcPr>
          <w:p w:rsidR="00E41E19" w:rsidRPr="0011587E" w:rsidRDefault="00FB711B" w:rsidP="000A153B">
            <w:pPr>
              <w:jc w:val="center"/>
              <w:rPr>
                <w:rFonts w:ascii="Times New Roman" w:hAnsi="Times New Roman"/>
                <w:sz w:val="22"/>
                <w:szCs w:val="22"/>
              </w:rPr>
            </w:pPr>
            <w:r>
              <w:rPr>
                <w:rFonts w:ascii="Times New Roman" w:hAnsi="Times New Roman"/>
                <w:sz w:val="22"/>
                <w:szCs w:val="22"/>
              </w:rPr>
              <w:t>375,0</w:t>
            </w:r>
          </w:p>
        </w:tc>
        <w:tc>
          <w:tcPr>
            <w:tcW w:w="313"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1785" w:rsidRPr="0011587E" w:rsidRDefault="00A01785"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7</w:t>
            </w:r>
          </w:p>
        </w:tc>
        <w:tc>
          <w:tcPr>
            <w:tcW w:w="1124" w:type="pct"/>
            <w:tcBorders>
              <w:top w:val="nil"/>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04FB"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1785" w:rsidRPr="0011587E" w:rsidRDefault="004C04FB"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1F44B2" w:rsidRPr="0011587E">
              <w:rPr>
                <w:rFonts w:ascii="Times New Roman" w:hAnsi="Times New Roman"/>
                <w:sz w:val="22"/>
                <w:szCs w:val="22"/>
              </w:rPr>
              <w:t>3,0</w:t>
            </w: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4" w:type="pct"/>
            <w:tcBorders>
              <w:top w:val="nil"/>
              <w:left w:val="single" w:sz="4" w:space="0" w:color="auto"/>
              <w:right w:val="single" w:sz="4" w:space="0" w:color="auto"/>
            </w:tcBorders>
          </w:tcPr>
          <w:p w:rsidR="004C04FB" w:rsidRPr="0011587E" w:rsidRDefault="001F44B2"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C04FB" w:rsidRPr="0011587E" w:rsidRDefault="004C04FB" w:rsidP="004C04FB">
            <w:pPr>
              <w:widowControl w:val="0"/>
              <w:autoSpaceDE w:val="0"/>
              <w:autoSpaceDN w:val="0"/>
              <w:jc w:val="center"/>
              <w:rPr>
                <w:rFonts w:ascii="Times New Roman" w:hAnsi="Times New Roman"/>
                <w:sz w:val="22"/>
                <w:szCs w:val="22"/>
              </w:rPr>
            </w:pP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1F44B2">
            <w:pPr>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1785"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8</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921940"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9</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A0676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A06769" w:rsidP="00A0676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8E70D5" w:rsidRPr="0011587E" w:rsidRDefault="008E70D5" w:rsidP="008E70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8E70D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4C143A">
              <w:rPr>
                <w:rFonts w:ascii="Times New Roman" w:hAnsi="Times New Roman"/>
                <w:color w:val="000000"/>
                <w:sz w:val="22"/>
                <w:szCs w:val="22"/>
              </w:rPr>
              <w:t>20</w:t>
            </w:r>
          </w:p>
        </w:tc>
        <w:tc>
          <w:tcPr>
            <w:tcW w:w="1124" w:type="pct"/>
            <w:tcBorders>
              <w:top w:val="nil"/>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D529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4C143A">
              <w:rPr>
                <w:rFonts w:ascii="Times New Roman" w:hAnsi="Times New Roman"/>
                <w:color w:val="000000"/>
                <w:sz w:val="22"/>
                <w:szCs w:val="22"/>
              </w:rPr>
              <w:t>21</w:t>
            </w:r>
          </w:p>
        </w:tc>
        <w:tc>
          <w:tcPr>
            <w:tcW w:w="1124" w:type="pct"/>
            <w:tcBorders>
              <w:top w:val="nil"/>
            </w:tcBorders>
          </w:tcPr>
          <w:p w:rsidR="00D52915" w:rsidRPr="0011587E" w:rsidRDefault="00D52915" w:rsidP="00054F1D">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00054F1D" w:rsidRPr="0011587E">
              <w:rPr>
                <w:rFonts w:ascii="Times New Roman" w:hAnsi="Times New Roman"/>
                <w:sz w:val="22"/>
                <w:szCs w:val="22"/>
              </w:rPr>
              <w:t>1 качели, 1 песочницы (</w:t>
            </w:r>
            <w:proofErr w:type="spellStart"/>
            <w:r w:rsidR="00054F1D" w:rsidRPr="0011587E">
              <w:rPr>
                <w:rFonts w:ascii="Times New Roman" w:hAnsi="Times New Roman"/>
                <w:sz w:val="22"/>
                <w:szCs w:val="22"/>
              </w:rPr>
              <w:t>мкр</w:t>
            </w:r>
            <w:proofErr w:type="spellEnd"/>
            <w:r w:rsidR="00054F1D" w:rsidRPr="0011587E">
              <w:rPr>
                <w:rFonts w:ascii="Times New Roman" w:hAnsi="Times New Roman"/>
                <w:sz w:val="22"/>
                <w:szCs w:val="22"/>
              </w:rPr>
              <w:t>.</w:t>
            </w:r>
            <w:proofErr w:type="gramEnd"/>
            <w:r w:rsidR="00054F1D"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E9780C"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054F1D" w:rsidRPr="0011587E">
              <w:rPr>
                <w:rFonts w:ascii="Times New Roman" w:hAnsi="Times New Roman"/>
                <w:sz w:val="22"/>
                <w:szCs w:val="22"/>
              </w:rPr>
              <w:t>7,8</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054F1D" w:rsidRPr="0011587E">
              <w:rPr>
                <w:rFonts w:ascii="Times New Roman" w:hAnsi="Times New Roman"/>
                <w:sz w:val="22"/>
                <w:szCs w:val="22"/>
              </w:rPr>
              <w:t>43,9</w:t>
            </w:r>
          </w:p>
        </w:tc>
        <w:tc>
          <w:tcPr>
            <w:tcW w:w="314" w:type="pct"/>
            <w:tcBorders>
              <w:top w:val="nil"/>
              <w:left w:val="single" w:sz="4" w:space="0" w:color="auto"/>
              <w:right w:val="single" w:sz="4" w:space="0" w:color="auto"/>
            </w:tcBorders>
          </w:tcPr>
          <w:p w:rsidR="00054F1D"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054F1D" w:rsidRPr="0011587E" w:rsidRDefault="00054F1D" w:rsidP="00054F1D">
            <w:pPr>
              <w:widowControl w:val="0"/>
              <w:autoSpaceDE w:val="0"/>
              <w:autoSpaceDN w:val="0"/>
              <w:jc w:val="center"/>
              <w:rPr>
                <w:rFonts w:ascii="Times New Roman" w:hAnsi="Times New Roman"/>
                <w:sz w:val="22"/>
                <w:szCs w:val="22"/>
              </w:rPr>
            </w:pPr>
          </w:p>
          <w:p w:rsidR="00054F1D" w:rsidRPr="0011587E" w:rsidRDefault="00054F1D" w:rsidP="00054F1D">
            <w:pPr>
              <w:widowControl w:val="0"/>
              <w:autoSpaceDE w:val="0"/>
              <w:autoSpaceDN w:val="0"/>
              <w:jc w:val="center"/>
              <w:rPr>
                <w:rFonts w:ascii="Times New Roman" w:hAnsi="Times New Roman"/>
                <w:sz w:val="22"/>
                <w:szCs w:val="22"/>
              </w:rPr>
            </w:pPr>
          </w:p>
          <w:p w:rsidR="00D52915"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432D22"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4C143A">
              <w:rPr>
                <w:rFonts w:ascii="Times New Roman" w:hAnsi="Times New Roman"/>
                <w:color w:val="000000"/>
                <w:sz w:val="22"/>
                <w:szCs w:val="22"/>
              </w:rPr>
              <w:t>22</w:t>
            </w:r>
          </w:p>
        </w:tc>
        <w:tc>
          <w:tcPr>
            <w:tcW w:w="1124" w:type="pct"/>
            <w:tcBorders>
              <w:top w:val="nil"/>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432D22"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r w:rsidR="00812C31" w:rsidRPr="0011587E">
              <w:rPr>
                <w:rFonts w:ascii="Times New Roman" w:hAnsi="Times New Roman"/>
                <w:sz w:val="22"/>
                <w:szCs w:val="22"/>
              </w:rPr>
              <w:t>9</w:t>
            </w:r>
            <w:r w:rsidRPr="0011587E">
              <w:rPr>
                <w:rFonts w:ascii="Times New Roman" w:hAnsi="Times New Roman"/>
                <w:sz w:val="22"/>
                <w:szCs w:val="22"/>
              </w:rPr>
              <w:t>,</w:t>
            </w:r>
            <w:r w:rsidR="00812C31" w:rsidRPr="0011587E">
              <w:rPr>
                <w:rFonts w:ascii="Times New Roman" w:hAnsi="Times New Roman"/>
                <w:sz w:val="22"/>
                <w:szCs w:val="22"/>
              </w:rPr>
              <w:t>6</w:t>
            </w: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r w:rsidR="00812C31" w:rsidRPr="0011587E">
              <w:rPr>
                <w:rFonts w:ascii="Times New Roman" w:hAnsi="Times New Roman"/>
                <w:sz w:val="22"/>
                <w:szCs w:val="22"/>
              </w:rPr>
              <w:t>8</w:t>
            </w:r>
            <w:r w:rsidRPr="0011587E">
              <w:rPr>
                <w:rFonts w:ascii="Times New Roman" w:hAnsi="Times New Roman"/>
                <w:sz w:val="22"/>
                <w:szCs w:val="22"/>
              </w:rPr>
              <w:t>6,</w:t>
            </w:r>
            <w:r w:rsidR="00812C31"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812C31"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4C143A">
              <w:rPr>
                <w:rFonts w:ascii="Times New Roman" w:hAnsi="Times New Roman"/>
                <w:color w:val="000000"/>
                <w:sz w:val="22"/>
                <w:szCs w:val="22"/>
              </w:rPr>
              <w:t>3</w:t>
            </w:r>
          </w:p>
        </w:tc>
        <w:tc>
          <w:tcPr>
            <w:tcW w:w="1124" w:type="pct"/>
            <w:tcBorders>
              <w:top w:val="nil"/>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6B1196"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812C31"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4C143A">
              <w:rPr>
                <w:rFonts w:ascii="Times New Roman" w:hAnsi="Times New Roman"/>
                <w:color w:val="000000"/>
                <w:sz w:val="22"/>
                <w:szCs w:val="22"/>
              </w:rPr>
              <w:t>4</w:t>
            </w:r>
          </w:p>
        </w:tc>
        <w:tc>
          <w:tcPr>
            <w:tcW w:w="1124" w:type="pct"/>
            <w:tcBorders>
              <w:top w:val="nil"/>
            </w:tcBorders>
          </w:tcPr>
          <w:p w:rsidR="00432D22" w:rsidRPr="0011587E" w:rsidRDefault="00812C31"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432D22"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4C143A">
              <w:rPr>
                <w:rFonts w:ascii="Times New Roman" w:hAnsi="Times New Roman"/>
                <w:color w:val="000000"/>
                <w:sz w:val="22"/>
                <w:szCs w:val="22"/>
              </w:rPr>
              <w:t>5</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6</w:t>
            </w:r>
          </w:p>
        </w:tc>
        <w:tc>
          <w:tcPr>
            <w:tcW w:w="1124" w:type="pct"/>
            <w:tcBorders>
              <w:top w:val="nil"/>
            </w:tcBorders>
          </w:tcPr>
          <w:p w:rsidR="004C143A"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Получение технических условий</w:t>
            </w:r>
          </w:p>
          <w:p w:rsidR="004C143A" w:rsidRPr="008E1CFD" w:rsidRDefault="004C143A" w:rsidP="004C143A">
            <w:pPr>
              <w:jc w:val="center"/>
              <w:rPr>
                <w:rFonts w:ascii="Times New Roman" w:hAnsi="Times New Roman"/>
                <w:sz w:val="22"/>
                <w:szCs w:val="22"/>
              </w:rPr>
            </w:pP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113,0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1.27</w:t>
            </w:r>
          </w:p>
        </w:tc>
        <w:tc>
          <w:tcPr>
            <w:tcW w:w="1124" w:type="pct"/>
            <w:tcBorders>
              <w:top w:val="nil"/>
            </w:tcBorders>
          </w:tcPr>
          <w:p w:rsidR="004C143A" w:rsidRPr="00780F8E" w:rsidRDefault="004C143A" w:rsidP="004C143A">
            <w:pPr>
              <w:widowControl w:val="0"/>
              <w:autoSpaceDE w:val="0"/>
              <w:autoSpaceDN w:val="0"/>
              <w:jc w:val="both"/>
              <w:rPr>
                <w:sz w:val="22"/>
                <w:szCs w:val="22"/>
              </w:rPr>
            </w:pPr>
            <w:proofErr w:type="gramStart"/>
            <w:r w:rsidRPr="000F6045">
              <w:rPr>
                <w:rFonts w:hint="eastAsia"/>
                <w:sz w:val="22"/>
                <w:szCs w:val="22"/>
              </w:rPr>
              <w:t>Приобретение</w:t>
            </w:r>
            <w:r w:rsidRPr="000F6045">
              <w:rPr>
                <w:sz w:val="22"/>
                <w:szCs w:val="22"/>
              </w:rPr>
              <w:t xml:space="preserve"> </w:t>
            </w:r>
            <w:r w:rsidRPr="000F6045">
              <w:rPr>
                <w:rFonts w:hint="eastAsia"/>
                <w:sz w:val="22"/>
                <w:szCs w:val="22"/>
              </w:rPr>
              <w:t>детского</w:t>
            </w:r>
            <w:r w:rsidRPr="000F6045">
              <w:rPr>
                <w:sz w:val="22"/>
                <w:szCs w:val="22"/>
              </w:rPr>
              <w:t xml:space="preserve"> </w:t>
            </w:r>
            <w:r w:rsidRPr="000F6045">
              <w:rPr>
                <w:rFonts w:hint="eastAsia"/>
                <w:sz w:val="22"/>
                <w:szCs w:val="22"/>
              </w:rPr>
              <w:t>игрового</w:t>
            </w:r>
            <w:r w:rsidRPr="000F6045">
              <w:rPr>
                <w:sz w:val="22"/>
                <w:szCs w:val="22"/>
              </w:rPr>
              <w:t xml:space="preserve"> </w:t>
            </w:r>
            <w:r w:rsidRPr="000F6045">
              <w:rPr>
                <w:rFonts w:hint="eastAsia"/>
                <w:sz w:val="22"/>
                <w:szCs w:val="22"/>
              </w:rPr>
              <w:t>комплекса</w:t>
            </w:r>
            <w:r w:rsidRPr="000F6045">
              <w:rPr>
                <w:sz w:val="22"/>
                <w:szCs w:val="22"/>
              </w:rPr>
              <w:t xml:space="preserve"> (</w:t>
            </w:r>
            <w:proofErr w:type="spellStart"/>
            <w:r w:rsidRPr="000F6045">
              <w:rPr>
                <w:rFonts w:hint="eastAsia"/>
                <w:sz w:val="22"/>
                <w:szCs w:val="22"/>
              </w:rPr>
              <w:t>мкр</w:t>
            </w:r>
            <w:proofErr w:type="spellEnd"/>
            <w:r w:rsidRPr="000F6045">
              <w:rPr>
                <w:sz w:val="22"/>
                <w:szCs w:val="22"/>
              </w:rPr>
              <w:t>.</w:t>
            </w:r>
            <w:proofErr w:type="gramEnd"/>
            <w:r w:rsidRPr="000F6045">
              <w:rPr>
                <w:sz w:val="22"/>
                <w:szCs w:val="22"/>
              </w:rPr>
              <w:t xml:space="preserve"> </w:t>
            </w:r>
            <w:r w:rsidRPr="000F6045">
              <w:rPr>
                <w:rFonts w:hint="eastAsia"/>
                <w:sz w:val="22"/>
                <w:szCs w:val="22"/>
              </w:rPr>
              <w:t>Строителей</w:t>
            </w:r>
            <w:r w:rsidRPr="000F6045">
              <w:rPr>
                <w:sz w:val="22"/>
                <w:szCs w:val="22"/>
              </w:rPr>
              <w:t>, 1) (</w:t>
            </w:r>
            <w:r w:rsidRPr="000F6045">
              <w:rPr>
                <w:rFonts w:hint="eastAsia"/>
                <w:sz w:val="22"/>
                <w:szCs w:val="22"/>
              </w:rPr>
              <w:t>установка</w:t>
            </w:r>
            <w:r w:rsidRPr="000F6045">
              <w:rPr>
                <w:sz w:val="22"/>
                <w:szCs w:val="22"/>
              </w:rPr>
              <w:t xml:space="preserve"> </w:t>
            </w:r>
            <w:r w:rsidRPr="000F6045">
              <w:rPr>
                <w:rFonts w:hint="eastAsia"/>
                <w:sz w:val="22"/>
                <w:szCs w:val="22"/>
              </w:rPr>
              <w:t>собственными</w:t>
            </w:r>
            <w:r w:rsidRPr="000F6045">
              <w:rPr>
                <w:sz w:val="22"/>
                <w:szCs w:val="22"/>
              </w:rPr>
              <w:t xml:space="preserve"> </w:t>
            </w:r>
            <w:r w:rsidRPr="000F6045">
              <w:rPr>
                <w:rFonts w:hint="eastAsia"/>
                <w:sz w:val="22"/>
                <w:szCs w:val="22"/>
              </w:rPr>
              <w:t>силами</w:t>
            </w:r>
            <w:r w:rsidRPr="000F6045">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1.28</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0F6045">
              <w:rPr>
                <w:rFonts w:hint="eastAsia"/>
                <w:sz w:val="22"/>
                <w:szCs w:val="22"/>
              </w:rPr>
              <w:t>Приобретение</w:t>
            </w:r>
            <w:r w:rsidRPr="000F6045">
              <w:rPr>
                <w:sz w:val="22"/>
                <w:szCs w:val="22"/>
              </w:rPr>
              <w:t xml:space="preserve"> </w:t>
            </w:r>
            <w:r w:rsidRPr="000F6045">
              <w:rPr>
                <w:rFonts w:hint="eastAsia"/>
                <w:sz w:val="22"/>
                <w:szCs w:val="22"/>
              </w:rPr>
              <w:t>детского</w:t>
            </w:r>
            <w:r w:rsidRPr="000F6045">
              <w:rPr>
                <w:sz w:val="22"/>
                <w:szCs w:val="22"/>
              </w:rPr>
              <w:t xml:space="preserve"> </w:t>
            </w:r>
            <w:r w:rsidRPr="000F6045">
              <w:rPr>
                <w:rFonts w:hint="eastAsia"/>
                <w:sz w:val="22"/>
                <w:szCs w:val="22"/>
              </w:rPr>
              <w:t>игрового</w:t>
            </w:r>
            <w:r w:rsidRPr="000F6045">
              <w:rPr>
                <w:sz w:val="22"/>
                <w:szCs w:val="22"/>
              </w:rPr>
              <w:t xml:space="preserve"> </w:t>
            </w:r>
            <w:r w:rsidRPr="000F6045">
              <w:rPr>
                <w:rFonts w:hint="eastAsia"/>
                <w:sz w:val="22"/>
                <w:szCs w:val="22"/>
              </w:rPr>
              <w:t>комплекса</w:t>
            </w:r>
            <w:r w:rsidRPr="000F6045">
              <w:rPr>
                <w:sz w:val="22"/>
                <w:szCs w:val="22"/>
              </w:rPr>
              <w:t xml:space="preserve"> </w:t>
            </w:r>
            <w:r w:rsidRPr="000F6045">
              <w:rPr>
                <w:rFonts w:hint="eastAsia"/>
                <w:sz w:val="22"/>
                <w:szCs w:val="22"/>
              </w:rPr>
              <w:t>для</w:t>
            </w:r>
            <w:r w:rsidRPr="000F6045">
              <w:rPr>
                <w:sz w:val="22"/>
                <w:szCs w:val="22"/>
              </w:rPr>
              <w:t xml:space="preserve"> </w:t>
            </w:r>
            <w:r w:rsidRPr="000F6045">
              <w:rPr>
                <w:rFonts w:hint="eastAsia"/>
                <w:sz w:val="22"/>
                <w:szCs w:val="22"/>
              </w:rPr>
              <w:t>детей</w:t>
            </w:r>
            <w:r w:rsidRPr="000F6045">
              <w:rPr>
                <w:sz w:val="22"/>
                <w:szCs w:val="22"/>
              </w:rPr>
              <w:t xml:space="preserve"> </w:t>
            </w:r>
            <w:r w:rsidRPr="000F6045">
              <w:rPr>
                <w:rFonts w:hint="eastAsia"/>
                <w:sz w:val="22"/>
                <w:szCs w:val="22"/>
              </w:rPr>
              <w:t>от</w:t>
            </w:r>
            <w:r w:rsidRPr="000F6045">
              <w:rPr>
                <w:sz w:val="22"/>
                <w:szCs w:val="22"/>
              </w:rPr>
              <w:t xml:space="preserve"> 7 </w:t>
            </w:r>
            <w:r w:rsidRPr="000F6045">
              <w:rPr>
                <w:rFonts w:hint="eastAsia"/>
                <w:sz w:val="22"/>
                <w:szCs w:val="22"/>
              </w:rPr>
              <w:t>до</w:t>
            </w:r>
            <w:r w:rsidRPr="000F6045">
              <w:rPr>
                <w:sz w:val="22"/>
                <w:szCs w:val="22"/>
              </w:rPr>
              <w:t xml:space="preserve"> 13 </w:t>
            </w:r>
            <w:r w:rsidRPr="000F6045">
              <w:rPr>
                <w:rFonts w:hint="eastAsia"/>
                <w:sz w:val="22"/>
                <w:szCs w:val="22"/>
              </w:rPr>
              <w:t>лет</w:t>
            </w:r>
            <w:r w:rsidRPr="000F6045">
              <w:rPr>
                <w:sz w:val="22"/>
                <w:szCs w:val="22"/>
              </w:rPr>
              <w:t xml:space="preserve"> (</w:t>
            </w:r>
            <w:r w:rsidRPr="000F6045">
              <w:rPr>
                <w:rFonts w:hint="eastAsia"/>
                <w:sz w:val="22"/>
                <w:szCs w:val="22"/>
              </w:rPr>
              <w:t>малые</w:t>
            </w:r>
            <w:r w:rsidRPr="000F6045">
              <w:rPr>
                <w:sz w:val="22"/>
                <w:szCs w:val="22"/>
              </w:rPr>
              <w:t xml:space="preserve"> </w:t>
            </w:r>
            <w:r w:rsidRPr="000F6045">
              <w:rPr>
                <w:rFonts w:hint="eastAsia"/>
                <w:sz w:val="22"/>
                <w:szCs w:val="22"/>
              </w:rPr>
              <w:t>формы</w:t>
            </w:r>
            <w:r w:rsidRPr="000F6045">
              <w:rPr>
                <w:sz w:val="22"/>
                <w:szCs w:val="22"/>
              </w:rPr>
              <w:t>) (</w:t>
            </w:r>
            <w:proofErr w:type="spellStart"/>
            <w:r w:rsidRPr="000F6045">
              <w:rPr>
                <w:rFonts w:hint="eastAsia"/>
                <w:sz w:val="22"/>
                <w:szCs w:val="22"/>
              </w:rPr>
              <w:t>мкр</w:t>
            </w:r>
            <w:proofErr w:type="spellEnd"/>
            <w:r w:rsidRPr="000F6045">
              <w:rPr>
                <w:sz w:val="22"/>
                <w:szCs w:val="22"/>
              </w:rPr>
              <w:t>.</w:t>
            </w:r>
            <w:proofErr w:type="gramEnd"/>
            <w:r w:rsidRPr="000F6045">
              <w:rPr>
                <w:sz w:val="22"/>
                <w:szCs w:val="22"/>
              </w:rPr>
              <w:t xml:space="preserve"> </w:t>
            </w:r>
            <w:proofErr w:type="gramStart"/>
            <w:r w:rsidRPr="000F6045">
              <w:rPr>
                <w:rFonts w:hint="eastAsia"/>
                <w:sz w:val="22"/>
                <w:szCs w:val="22"/>
              </w:rPr>
              <w:t>Олимпийский</w:t>
            </w:r>
            <w:proofErr w:type="gramEnd"/>
            <w:r w:rsidRPr="000F6045">
              <w:rPr>
                <w:sz w:val="22"/>
                <w:szCs w:val="22"/>
              </w:rPr>
              <w:t>, 5) (</w:t>
            </w:r>
            <w:r w:rsidRPr="000F6045">
              <w:rPr>
                <w:rFonts w:hint="eastAsia"/>
                <w:sz w:val="22"/>
                <w:szCs w:val="22"/>
              </w:rPr>
              <w:t>установка</w:t>
            </w:r>
            <w:r w:rsidRPr="000F6045">
              <w:rPr>
                <w:sz w:val="22"/>
                <w:szCs w:val="22"/>
              </w:rPr>
              <w:t xml:space="preserve"> </w:t>
            </w:r>
            <w:r w:rsidRPr="000F6045">
              <w:rPr>
                <w:rFonts w:hint="eastAsia"/>
                <w:sz w:val="22"/>
                <w:szCs w:val="22"/>
              </w:rPr>
              <w:t>собственными</w:t>
            </w:r>
            <w:r w:rsidRPr="000F6045">
              <w:rPr>
                <w:sz w:val="22"/>
                <w:szCs w:val="22"/>
              </w:rPr>
              <w:t xml:space="preserve"> </w:t>
            </w:r>
            <w:r w:rsidRPr="000F6045">
              <w:rPr>
                <w:rFonts w:hint="eastAsia"/>
                <w:sz w:val="22"/>
                <w:szCs w:val="22"/>
              </w:rPr>
              <w:t>силами</w:t>
            </w:r>
            <w:r w:rsidRPr="000F6045">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1.29</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w:t>
            </w:r>
            <w:r w:rsidRPr="0047118F">
              <w:rPr>
                <w:rFonts w:hint="eastAsia"/>
                <w:sz w:val="22"/>
                <w:szCs w:val="22"/>
              </w:rPr>
              <w:t>детской</w:t>
            </w:r>
            <w:r w:rsidRPr="0047118F">
              <w:rPr>
                <w:sz w:val="22"/>
                <w:szCs w:val="22"/>
              </w:rPr>
              <w:t xml:space="preserve"> </w:t>
            </w:r>
            <w:r w:rsidRPr="0047118F">
              <w:rPr>
                <w:rFonts w:hint="eastAsia"/>
                <w:sz w:val="22"/>
                <w:szCs w:val="22"/>
              </w:rPr>
              <w:t>игровой</w:t>
            </w:r>
            <w:r w:rsidRPr="0047118F">
              <w:rPr>
                <w:sz w:val="22"/>
                <w:szCs w:val="22"/>
              </w:rPr>
              <w:t xml:space="preserve"> </w:t>
            </w:r>
            <w:r w:rsidRPr="0047118F">
              <w:rPr>
                <w:rFonts w:hint="eastAsia"/>
                <w:sz w:val="22"/>
                <w:szCs w:val="22"/>
              </w:rPr>
              <w:t>площадки</w:t>
            </w:r>
            <w:r w:rsidRPr="0047118F">
              <w:rPr>
                <w:sz w:val="22"/>
                <w:szCs w:val="22"/>
              </w:rPr>
              <w:t xml:space="preserve"> (</w:t>
            </w:r>
            <w:proofErr w:type="spellStart"/>
            <w:r w:rsidRPr="0047118F">
              <w:rPr>
                <w:rFonts w:hint="eastAsia"/>
                <w:sz w:val="22"/>
                <w:szCs w:val="22"/>
              </w:rPr>
              <w:t>качеля</w:t>
            </w:r>
            <w:proofErr w:type="spellEnd"/>
            <w:r w:rsidRPr="0047118F">
              <w:rPr>
                <w:sz w:val="22"/>
                <w:szCs w:val="22"/>
              </w:rPr>
              <w:t>)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proofErr w:type="gramStart"/>
            <w:r w:rsidRPr="0047118F">
              <w:rPr>
                <w:rFonts w:hint="eastAsia"/>
                <w:sz w:val="22"/>
                <w:szCs w:val="22"/>
              </w:rPr>
              <w:t>Солнечный</w:t>
            </w:r>
            <w:proofErr w:type="gramEnd"/>
            <w:r w:rsidRPr="0047118F">
              <w:rPr>
                <w:sz w:val="22"/>
                <w:szCs w:val="22"/>
              </w:rPr>
              <w:t>, 3)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35,6</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jc w:val="center"/>
              <w:rPr>
                <w:rFonts w:ascii="Times New Roman" w:hAnsi="Times New Roman"/>
                <w:sz w:val="22"/>
                <w:szCs w:val="22"/>
              </w:rPr>
            </w:pPr>
            <w:r>
              <w:rPr>
                <w:rFonts w:ascii="Times New Roman" w:hAnsi="Times New Roman"/>
                <w:sz w:val="22"/>
                <w:szCs w:val="22"/>
              </w:rPr>
              <w:t>35,6</w:t>
            </w: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1.30</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6 </w:t>
            </w:r>
            <w:r w:rsidRPr="0047118F">
              <w:rPr>
                <w:rFonts w:hint="eastAsia"/>
                <w:sz w:val="22"/>
                <w:szCs w:val="22"/>
              </w:rPr>
              <w:t>спортивных</w:t>
            </w:r>
            <w:r w:rsidRPr="0047118F">
              <w:rPr>
                <w:sz w:val="22"/>
                <w:szCs w:val="22"/>
              </w:rPr>
              <w:t xml:space="preserve"> </w:t>
            </w:r>
            <w:r w:rsidRPr="0047118F">
              <w:rPr>
                <w:rFonts w:hint="eastAsia"/>
                <w:sz w:val="22"/>
                <w:szCs w:val="22"/>
              </w:rPr>
              <w:t>игровых</w:t>
            </w:r>
            <w:r w:rsidRPr="0047118F">
              <w:rPr>
                <w:sz w:val="22"/>
                <w:szCs w:val="22"/>
              </w:rPr>
              <w:t xml:space="preserve"> </w:t>
            </w:r>
            <w:r w:rsidRPr="0047118F">
              <w:rPr>
                <w:rFonts w:hint="eastAsia"/>
                <w:sz w:val="22"/>
                <w:szCs w:val="22"/>
              </w:rPr>
              <w:t>площадок</w:t>
            </w:r>
            <w:r w:rsidRPr="0047118F">
              <w:rPr>
                <w:sz w:val="22"/>
                <w:szCs w:val="22"/>
              </w:rPr>
              <w:t xml:space="preserve">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r w:rsidRPr="0047118F">
              <w:rPr>
                <w:rFonts w:hint="eastAsia"/>
                <w:sz w:val="22"/>
                <w:szCs w:val="22"/>
              </w:rPr>
              <w:t>Юбилейный</w:t>
            </w:r>
            <w:r w:rsidRPr="0047118F">
              <w:rPr>
                <w:sz w:val="22"/>
                <w:szCs w:val="22"/>
              </w:rPr>
              <w:t xml:space="preserve">, 23;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Юбилейный</w:t>
            </w:r>
            <w:r w:rsidRPr="0047118F">
              <w:rPr>
                <w:sz w:val="22"/>
                <w:szCs w:val="22"/>
              </w:rPr>
              <w:t xml:space="preserve">, 39, 34;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Строителей</w:t>
            </w:r>
            <w:r w:rsidRPr="0047118F">
              <w:rPr>
                <w:sz w:val="22"/>
                <w:szCs w:val="22"/>
              </w:rPr>
              <w:t xml:space="preserve">, 9; </w:t>
            </w:r>
            <w:proofErr w:type="spellStart"/>
            <w:r w:rsidRPr="0047118F">
              <w:rPr>
                <w:rFonts w:hint="eastAsia"/>
                <w:sz w:val="22"/>
                <w:szCs w:val="22"/>
              </w:rPr>
              <w:t>мкр</w:t>
            </w:r>
            <w:proofErr w:type="spellEnd"/>
            <w:r w:rsidRPr="0047118F">
              <w:rPr>
                <w:sz w:val="22"/>
                <w:szCs w:val="22"/>
              </w:rPr>
              <w:t xml:space="preserve">. </w:t>
            </w:r>
            <w:proofErr w:type="spellStart"/>
            <w:r w:rsidRPr="0047118F">
              <w:rPr>
                <w:rFonts w:hint="eastAsia"/>
                <w:sz w:val="22"/>
                <w:szCs w:val="22"/>
              </w:rPr>
              <w:t>Промбаза</w:t>
            </w:r>
            <w:proofErr w:type="spellEnd"/>
            <w:r w:rsidRPr="0047118F">
              <w:rPr>
                <w:sz w:val="22"/>
                <w:szCs w:val="22"/>
              </w:rPr>
              <w:t xml:space="preserve">, 2;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Строителей</w:t>
            </w:r>
            <w:r w:rsidRPr="0047118F">
              <w:rPr>
                <w:sz w:val="22"/>
                <w:szCs w:val="22"/>
              </w:rPr>
              <w:t xml:space="preserve">, 15;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Центральный</w:t>
            </w:r>
            <w:r w:rsidRPr="0047118F">
              <w:rPr>
                <w:sz w:val="22"/>
                <w:szCs w:val="22"/>
              </w:rPr>
              <w:t>, 8)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217,8</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1762,2</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217,8</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1762,2</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1.31</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w:t>
            </w:r>
            <w:r w:rsidRPr="0047118F">
              <w:rPr>
                <w:rFonts w:hint="eastAsia"/>
                <w:sz w:val="22"/>
                <w:szCs w:val="22"/>
              </w:rPr>
              <w:t>спортивной</w:t>
            </w:r>
            <w:r w:rsidRPr="0047118F">
              <w:rPr>
                <w:sz w:val="22"/>
                <w:szCs w:val="22"/>
              </w:rPr>
              <w:t xml:space="preserve"> </w:t>
            </w:r>
            <w:r w:rsidRPr="0047118F">
              <w:rPr>
                <w:rFonts w:hint="eastAsia"/>
                <w:sz w:val="22"/>
                <w:szCs w:val="22"/>
              </w:rPr>
              <w:t>игровой</w:t>
            </w:r>
            <w:r w:rsidRPr="0047118F">
              <w:rPr>
                <w:sz w:val="22"/>
                <w:szCs w:val="22"/>
              </w:rPr>
              <w:t xml:space="preserve"> </w:t>
            </w:r>
            <w:r w:rsidRPr="0047118F">
              <w:rPr>
                <w:rFonts w:hint="eastAsia"/>
                <w:sz w:val="22"/>
                <w:szCs w:val="22"/>
              </w:rPr>
              <w:t>площадки</w:t>
            </w:r>
            <w:r w:rsidRPr="0047118F">
              <w:rPr>
                <w:sz w:val="22"/>
                <w:szCs w:val="22"/>
              </w:rPr>
              <w:t xml:space="preserve"> (</w:t>
            </w:r>
            <w:r w:rsidRPr="0047118F">
              <w:rPr>
                <w:rFonts w:hint="eastAsia"/>
                <w:sz w:val="22"/>
                <w:szCs w:val="22"/>
              </w:rPr>
              <w:t>тренажеры</w:t>
            </w:r>
            <w:r w:rsidRPr="0047118F">
              <w:rPr>
                <w:sz w:val="22"/>
                <w:szCs w:val="22"/>
              </w:rPr>
              <w:t>)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proofErr w:type="gramStart"/>
            <w:r w:rsidRPr="0047118F">
              <w:rPr>
                <w:rFonts w:hint="eastAsia"/>
                <w:sz w:val="22"/>
                <w:szCs w:val="22"/>
              </w:rPr>
              <w:t>Ленинградский</w:t>
            </w:r>
            <w:proofErr w:type="gramEnd"/>
            <w:r w:rsidRPr="0047118F">
              <w:rPr>
                <w:sz w:val="22"/>
                <w:szCs w:val="22"/>
              </w:rPr>
              <w:t>, 9)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 xml:space="preserve">17,6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142,4</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 xml:space="preserve">17,6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142,4</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1.32</w:t>
            </w:r>
          </w:p>
        </w:tc>
        <w:tc>
          <w:tcPr>
            <w:tcW w:w="1124" w:type="pct"/>
            <w:tcBorders>
              <w:top w:val="nil"/>
            </w:tcBorders>
          </w:tcPr>
          <w:p w:rsidR="004C143A" w:rsidRPr="0047118F" w:rsidRDefault="004C143A" w:rsidP="004C143A">
            <w:pPr>
              <w:widowControl w:val="0"/>
              <w:autoSpaceDE w:val="0"/>
              <w:autoSpaceDN w:val="0"/>
              <w:jc w:val="both"/>
              <w:rPr>
                <w:sz w:val="22"/>
                <w:szCs w:val="22"/>
              </w:rPr>
            </w:pPr>
            <w:r w:rsidRPr="0047118F">
              <w:rPr>
                <w:rFonts w:hint="eastAsia"/>
                <w:sz w:val="22"/>
                <w:szCs w:val="22"/>
              </w:rPr>
              <w:t>Благоустройство</w:t>
            </w:r>
            <w:r w:rsidRPr="0047118F">
              <w:rPr>
                <w:sz w:val="22"/>
                <w:szCs w:val="22"/>
              </w:rPr>
              <w:t xml:space="preserve"> </w:t>
            </w:r>
            <w:r w:rsidRPr="0047118F">
              <w:rPr>
                <w:rFonts w:hint="eastAsia"/>
                <w:sz w:val="22"/>
                <w:szCs w:val="22"/>
              </w:rPr>
              <w:t>сквера</w:t>
            </w:r>
            <w:r w:rsidRPr="0047118F">
              <w:rPr>
                <w:sz w:val="22"/>
                <w:szCs w:val="22"/>
              </w:rPr>
              <w:t xml:space="preserve"> «</w:t>
            </w:r>
            <w:r w:rsidRPr="0047118F">
              <w:rPr>
                <w:rFonts w:hint="eastAsia"/>
                <w:sz w:val="22"/>
                <w:szCs w:val="22"/>
              </w:rPr>
              <w:t>Комсомолец»</w:t>
            </w:r>
            <w:r w:rsidRPr="0047118F">
              <w:rPr>
                <w:sz w:val="22"/>
                <w:szCs w:val="22"/>
              </w:rPr>
              <w:t xml:space="preserve">,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Центральный</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587,0</w:t>
            </w:r>
          </w:p>
          <w:p w:rsidR="00140AAA" w:rsidRDefault="00140AAA" w:rsidP="004C143A">
            <w:pPr>
              <w:widowControl w:val="0"/>
              <w:autoSpaceDE w:val="0"/>
              <w:autoSpaceDN w:val="0"/>
              <w:jc w:val="center"/>
              <w:rPr>
                <w:rFonts w:ascii="Times New Roman" w:hAnsi="Times New Roman"/>
                <w:sz w:val="22"/>
                <w:szCs w:val="22"/>
              </w:rPr>
            </w:pPr>
          </w:p>
          <w:p w:rsidR="00140AAA" w:rsidRDefault="00140AA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4749,0</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587,0</w:t>
            </w:r>
          </w:p>
          <w:p w:rsidR="00140AAA" w:rsidRDefault="00140AAA" w:rsidP="004C143A">
            <w:pPr>
              <w:widowControl w:val="0"/>
              <w:autoSpaceDE w:val="0"/>
              <w:autoSpaceDN w:val="0"/>
              <w:jc w:val="center"/>
              <w:rPr>
                <w:rFonts w:ascii="Times New Roman" w:hAnsi="Times New Roman"/>
                <w:sz w:val="22"/>
                <w:szCs w:val="22"/>
              </w:rPr>
            </w:pPr>
          </w:p>
          <w:p w:rsidR="00140AAA" w:rsidRDefault="00140AA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4749,0</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1.33</w:t>
            </w:r>
          </w:p>
        </w:tc>
        <w:tc>
          <w:tcPr>
            <w:tcW w:w="1124" w:type="pct"/>
            <w:tcBorders>
              <w:top w:val="nil"/>
            </w:tcBorders>
          </w:tcPr>
          <w:p w:rsidR="004C143A" w:rsidRPr="0047118F"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w:t>
            </w:r>
            <w:r w:rsidRPr="0047118F">
              <w:rPr>
                <w:rFonts w:hint="eastAsia"/>
                <w:sz w:val="22"/>
                <w:szCs w:val="22"/>
              </w:rPr>
              <w:t>детского</w:t>
            </w:r>
            <w:r w:rsidRPr="0047118F">
              <w:rPr>
                <w:sz w:val="22"/>
                <w:szCs w:val="22"/>
              </w:rPr>
              <w:t xml:space="preserve"> </w:t>
            </w:r>
            <w:r w:rsidRPr="0047118F">
              <w:rPr>
                <w:rFonts w:hint="eastAsia"/>
                <w:sz w:val="22"/>
                <w:szCs w:val="22"/>
              </w:rPr>
              <w:t>комплекса</w:t>
            </w:r>
            <w:r w:rsidRPr="0047118F">
              <w:rPr>
                <w:sz w:val="22"/>
                <w:szCs w:val="22"/>
              </w:rPr>
              <w:t xml:space="preserve">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proofErr w:type="gramStart"/>
            <w:r w:rsidRPr="0047118F">
              <w:rPr>
                <w:rFonts w:hint="eastAsia"/>
                <w:sz w:val="22"/>
                <w:szCs w:val="22"/>
              </w:rPr>
              <w:t>Юбилейный</w:t>
            </w:r>
            <w:r w:rsidRPr="0047118F">
              <w:rPr>
                <w:sz w:val="22"/>
                <w:szCs w:val="22"/>
              </w:rPr>
              <w:t>, 17)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roofErr w:type="gramEnd"/>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 xml:space="preserve">101,6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821,6</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 xml:space="preserve">101,6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jc w:val="center"/>
              <w:rPr>
                <w:rFonts w:ascii="Times New Roman" w:hAnsi="Times New Roman"/>
                <w:sz w:val="22"/>
                <w:szCs w:val="22"/>
              </w:rPr>
            </w:pPr>
            <w:r>
              <w:rPr>
                <w:rFonts w:ascii="Times New Roman" w:hAnsi="Times New Roman"/>
                <w:sz w:val="22"/>
                <w:szCs w:val="22"/>
              </w:rPr>
              <w:t>821,6</w:t>
            </w: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1.34</w:t>
            </w:r>
          </w:p>
        </w:tc>
        <w:tc>
          <w:tcPr>
            <w:tcW w:w="1124" w:type="pct"/>
            <w:tcBorders>
              <w:top w:val="nil"/>
            </w:tcBorders>
          </w:tcPr>
          <w:p w:rsidR="004C143A" w:rsidRPr="0047118F" w:rsidRDefault="004C143A" w:rsidP="004C143A">
            <w:pPr>
              <w:widowControl w:val="0"/>
              <w:autoSpaceDE w:val="0"/>
              <w:autoSpaceDN w:val="0"/>
              <w:jc w:val="both"/>
              <w:rPr>
                <w:sz w:val="22"/>
                <w:szCs w:val="22"/>
              </w:rPr>
            </w:pPr>
            <w:r w:rsidRPr="00D97CA0">
              <w:rPr>
                <w:rFonts w:hint="eastAsia"/>
                <w:sz w:val="22"/>
                <w:szCs w:val="22"/>
              </w:rPr>
              <w:t>Выполнение</w:t>
            </w:r>
            <w:r w:rsidRPr="00D97CA0">
              <w:rPr>
                <w:sz w:val="22"/>
                <w:szCs w:val="22"/>
              </w:rPr>
              <w:t xml:space="preserve"> </w:t>
            </w:r>
            <w:r w:rsidRPr="00D97CA0">
              <w:rPr>
                <w:rFonts w:hint="eastAsia"/>
                <w:sz w:val="22"/>
                <w:szCs w:val="22"/>
              </w:rPr>
              <w:t>работ</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установке</w:t>
            </w:r>
            <w:r w:rsidRPr="00D97CA0">
              <w:rPr>
                <w:sz w:val="22"/>
                <w:szCs w:val="22"/>
              </w:rPr>
              <w:t xml:space="preserve"> </w:t>
            </w:r>
            <w:r w:rsidRPr="00D97CA0">
              <w:rPr>
                <w:rFonts w:hint="eastAsia"/>
                <w:sz w:val="22"/>
                <w:szCs w:val="22"/>
              </w:rPr>
              <w:t>столбов</w:t>
            </w:r>
            <w:r w:rsidRPr="00D97CA0">
              <w:rPr>
                <w:sz w:val="22"/>
                <w:szCs w:val="22"/>
              </w:rPr>
              <w:t xml:space="preserve"> </w:t>
            </w:r>
            <w:r w:rsidRPr="00D97CA0">
              <w:rPr>
                <w:rFonts w:hint="eastAsia"/>
                <w:sz w:val="22"/>
                <w:szCs w:val="22"/>
              </w:rPr>
              <w:t>для</w:t>
            </w:r>
            <w:r w:rsidRPr="00D97CA0">
              <w:rPr>
                <w:sz w:val="22"/>
                <w:szCs w:val="22"/>
              </w:rPr>
              <w:t xml:space="preserve"> </w:t>
            </w:r>
            <w:r w:rsidRPr="00D97CA0">
              <w:rPr>
                <w:rFonts w:hint="eastAsia"/>
                <w:sz w:val="22"/>
                <w:szCs w:val="22"/>
              </w:rPr>
              <w:t>веревочного</w:t>
            </w:r>
            <w:r w:rsidRPr="00D97CA0">
              <w:rPr>
                <w:sz w:val="22"/>
                <w:szCs w:val="22"/>
              </w:rPr>
              <w:t xml:space="preserve"> </w:t>
            </w:r>
            <w:r w:rsidRPr="00D97CA0">
              <w:rPr>
                <w:rFonts w:hint="eastAsia"/>
                <w:sz w:val="22"/>
                <w:szCs w:val="22"/>
              </w:rPr>
              <w:t>комплекса</w:t>
            </w:r>
            <w:r w:rsidRPr="00D97CA0">
              <w:rPr>
                <w:sz w:val="22"/>
                <w:szCs w:val="22"/>
              </w:rPr>
              <w:t xml:space="preserve"> </w:t>
            </w:r>
            <w:r w:rsidRPr="00D97CA0">
              <w:rPr>
                <w:rFonts w:hint="eastAsia"/>
                <w:sz w:val="22"/>
                <w:szCs w:val="22"/>
              </w:rPr>
              <w:t>в</w:t>
            </w:r>
            <w:r w:rsidRPr="00D97CA0">
              <w:rPr>
                <w:sz w:val="22"/>
                <w:szCs w:val="22"/>
              </w:rPr>
              <w:t xml:space="preserve"> </w:t>
            </w:r>
            <w:r w:rsidRPr="00D97CA0">
              <w:rPr>
                <w:rFonts w:hint="eastAsia"/>
                <w:sz w:val="22"/>
                <w:szCs w:val="22"/>
              </w:rPr>
              <w:t>парке</w:t>
            </w:r>
            <w:r w:rsidRPr="00D97CA0">
              <w:rPr>
                <w:sz w:val="22"/>
                <w:szCs w:val="22"/>
              </w:rPr>
              <w:t xml:space="preserve"> «</w:t>
            </w:r>
            <w:r w:rsidRPr="00D97CA0">
              <w:rPr>
                <w:rFonts w:hint="eastAsia"/>
                <w:sz w:val="22"/>
                <w:szCs w:val="22"/>
              </w:rPr>
              <w:t>Таежные</w:t>
            </w:r>
            <w:r w:rsidRPr="00D97CA0">
              <w:rPr>
                <w:sz w:val="22"/>
                <w:szCs w:val="22"/>
              </w:rPr>
              <w:t xml:space="preserve"> </w:t>
            </w:r>
            <w:r w:rsidRPr="00D97CA0">
              <w:rPr>
                <w:rFonts w:hint="eastAsia"/>
                <w:sz w:val="22"/>
                <w:szCs w:val="22"/>
              </w:rPr>
              <w:t>бульвары»</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r w:rsidRPr="00D97CA0">
              <w:rPr>
                <w:rFonts w:hint="eastAsia"/>
                <w:sz w:val="22"/>
                <w:szCs w:val="22"/>
              </w:rPr>
              <w:t>Юбилейный</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35,4</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35,4</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1.35</w:t>
            </w:r>
          </w:p>
        </w:tc>
        <w:tc>
          <w:tcPr>
            <w:tcW w:w="1124" w:type="pct"/>
            <w:tcBorders>
              <w:top w:val="nil"/>
            </w:tcBorders>
          </w:tcPr>
          <w:p w:rsidR="004C143A" w:rsidRPr="0047118F" w:rsidRDefault="004C143A" w:rsidP="004C143A">
            <w:pPr>
              <w:widowControl w:val="0"/>
              <w:autoSpaceDE w:val="0"/>
              <w:autoSpaceDN w:val="0"/>
              <w:jc w:val="both"/>
              <w:rPr>
                <w:sz w:val="22"/>
                <w:szCs w:val="22"/>
              </w:rPr>
            </w:pPr>
            <w:r w:rsidRPr="00D97CA0">
              <w:rPr>
                <w:rFonts w:hint="eastAsia"/>
                <w:sz w:val="22"/>
                <w:szCs w:val="22"/>
              </w:rPr>
              <w:t>Выполнение</w:t>
            </w:r>
            <w:r w:rsidRPr="00D97CA0">
              <w:rPr>
                <w:sz w:val="22"/>
                <w:szCs w:val="22"/>
              </w:rPr>
              <w:t xml:space="preserve"> </w:t>
            </w:r>
            <w:r w:rsidRPr="00D97CA0">
              <w:rPr>
                <w:rFonts w:hint="eastAsia"/>
                <w:sz w:val="22"/>
                <w:szCs w:val="22"/>
              </w:rPr>
              <w:t>работ</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текущему</w:t>
            </w:r>
            <w:r w:rsidRPr="00D97CA0">
              <w:rPr>
                <w:sz w:val="22"/>
                <w:szCs w:val="22"/>
              </w:rPr>
              <w:t xml:space="preserve"> </w:t>
            </w:r>
            <w:r w:rsidRPr="00D97CA0">
              <w:rPr>
                <w:rFonts w:hint="eastAsia"/>
                <w:sz w:val="22"/>
                <w:szCs w:val="22"/>
              </w:rPr>
              <w:t>ремонту</w:t>
            </w:r>
            <w:r w:rsidRPr="00D97CA0">
              <w:rPr>
                <w:sz w:val="22"/>
                <w:szCs w:val="22"/>
              </w:rPr>
              <w:t xml:space="preserve"> </w:t>
            </w:r>
            <w:r w:rsidRPr="00D97CA0">
              <w:rPr>
                <w:rFonts w:hint="eastAsia"/>
                <w:sz w:val="22"/>
                <w:szCs w:val="22"/>
              </w:rPr>
              <w:t>лестницы</w:t>
            </w:r>
            <w:r w:rsidRPr="00D97CA0">
              <w:rPr>
                <w:sz w:val="22"/>
                <w:szCs w:val="22"/>
              </w:rPr>
              <w:t xml:space="preserve">,  </w:t>
            </w:r>
            <w:r w:rsidRPr="00D97CA0">
              <w:rPr>
                <w:rFonts w:hint="eastAsia"/>
                <w:sz w:val="22"/>
                <w:szCs w:val="22"/>
              </w:rPr>
              <w:t>ведущей</w:t>
            </w:r>
            <w:r w:rsidRPr="00D97CA0">
              <w:rPr>
                <w:sz w:val="22"/>
                <w:szCs w:val="22"/>
              </w:rPr>
              <w:t xml:space="preserve"> </w:t>
            </w:r>
            <w:r w:rsidRPr="00D97CA0">
              <w:rPr>
                <w:rFonts w:hint="eastAsia"/>
                <w:sz w:val="22"/>
                <w:szCs w:val="22"/>
              </w:rPr>
              <w:t>от</w:t>
            </w:r>
            <w:r w:rsidRPr="00D97CA0">
              <w:rPr>
                <w:sz w:val="22"/>
                <w:szCs w:val="22"/>
              </w:rPr>
              <w:t xml:space="preserve"> </w:t>
            </w:r>
            <w:r w:rsidRPr="00D97CA0">
              <w:rPr>
                <w:rFonts w:hint="eastAsia"/>
                <w:sz w:val="22"/>
                <w:szCs w:val="22"/>
              </w:rPr>
              <w:t>нежилого</w:t>
            </w:r>
            <w:r w:rsidRPr="00D97CA0">
              <w:rPr>
                <w:sz w:val="22"/>
                <w:szCs w:val="22"/>
              </w:rPr>
              <w:t xml:space="preserve"> </w:t>
            </w:r>
            <w:r w:rsidRPr="00D97CA0">
              <w:rPr>
                <w:rFonts w:hint="eastAsia"/>
                <w:sz w:val="22"/>
                <w:szCs w:val="22"/>
              </w:rPr>
              <w:t>здания</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адресу</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proofErr w:type="gramStart"/>
            <w:r w:rsidRPr="00D97CA0">
              <w:rPr>
                <w:rFonts w:hint="eastAsia"/>
                <w:sz w:val="22"/>
                <w:szCs w:val="22"/>
              </w:rPr>
              <w:t>Юбилейный</w:t>
            </w:r>
            <w:proofErr w:type="gramEnd"/>
            <w:r w:rsidRPr="00D97CA0">
              <w:rPr>
                <w:sz w:val="22"/>
                <w:szCs w:val="22"/>
              </w:rPr>
              <w:t xml:space="preserve">, 38 </w:t>
            </w:r>
            <w:r w:rsidRPr="00D97CA0">
              <w:rPr>
                <w:rFonts w:hint="eastAsia"/>
                <w:sz w:val="22"/>
                <w:szCs w:val="22"/>
              </w:rPr>
              <w:t>к</w:t>
            </w:r>
            <w:r w:rsidRPr="00D97CA0">
              <w:rPr>
                <w:sz w:val="22"/>
                <w:szCs w:val="22"/>
              </w:rPr>
              <w:t xml:space="preserve"> </w:t>
            </w:r>
            <w:r w:rsidRPr="00D97CA0">
              <w:rPr>
                <w:rFonts w:hint="eastAsia"/>
                <w:sz w:val="22"/>
                <w:szCs w:val="22"/>
              </w:rPr>
              <w:t>нежилому</w:t>
            </w:r>
            <w:r w:rsidRPr="00D97CA0">
              <w:rPr>
                <w:sz w:val="22"/>
                <w:szCs w:val="22"/>
              </w:rPr>
              <w:t xml:space="preserve"> </w:t>
            </w:r>
            <w:r w:rsidRPr="00D97CA0">
              <w:rPr>
                <w:rFonts w:hint="eastAsia"/>
                <w:sz w:val="22"/>
                <w:szCs w:val="22"/>
              </w:rPr>
              <w:t>зданию</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адресу</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proofErr w:type="gramStart"/>
            <w:r w:rsidRPr="00D97CA0">
              <w:rPr>
                <w:rFonts w:hint="eastAsia"/>
                <w:sz w:val="22"/>
                <w:szCs w:val="22"/>
              </w:rPr>
              <w:t>Юбилейный</w:t>
            </w:r>
            <w:proofErr w:type="gramEnd"/>
            <w:r w:rsidRPr="00D97CA0">
              <w:rPr>
                <w:sz w:val="22"/>
                <w:szCs w:val="22"/>
              </w:rPr>
              <w:t xml:space="preserve">, 11 </w:t>
            </w:r>
            <w:r w:rsidRPr="00D97CA0">
              <w:rPr>
                <w:rFonts w:hint="eastAsia"/>
                <w:sz w:val="22"/>
                <w:szCs w:val="22"/>
              </w:rPr>
              <w:t>и</w:t>
            </w:r>
            <w:r w:rsidRPr="00D97CA0">
              <w:rPr>
                <w:sz w:val="22"/>
                <w:szCs w:val="22"/>
              </w:rPr>
              <w:t xml:space="preserve"> </w:t>
            </w:r>
            <w:r w:rsidRPr="00D97CA0">
              <w:rPr>
                <w:rFonts w:hint="eastAsia"/>
                <w:sz w:val="22"/>
                <w:szCs w:val="22"/>
              </w:rPr>
              <w:t>лестницы</w:t>
            </w:r>
            <w:r w:rsidRPr="00D97CA0">
              <w:rPr>
                <w:sz w:val="22"/>
                <w:szCs w:val="22"/>
              </w:rPr>
              <w:t xml:space="preserve">, </w:t>
            </w:r>
            <w:r w:rsidRPr="00D97CA0">
              <w:rPr>
                <w:rFonts w:hint="eastAsia"/>
                <w:sz w:val="22"/>
                <w:szCs w:val="22"/>
              </w:rPr>
              <w:t>расположенной</w:t>
            </w:r>
            <w:r w:rsidRPr="00D97CA0">
              <w:rPr>
                <w:sz w:val="22"/>
                <w:szCs w:val="22"/>
              </w:rPr>
              <w:t xml:space="preserve"> </w:t>
            </w:r>
            <w:r w:rsidRPr="00D97CA0">
              <w:rPr>
                <w:rFonts w:hint="eastAsia"/>
                <w:sz w:val="22"/>
                <w:szCs w:val="22"/>
              </w:rPr>
              <w:t>возле</w:t>
            </w:r>
            <w:r w:rsidRPr="00D97CA0">
              <w:rPr>
                <w:sz w:val="22"/>
                <w:szCs w:val="22"/>
              </w:rPr>
              <w:t xml:space="preserve"> </w:t>
            </w:r>
            <w:r w:rsidRPr="00D97CA0">
              <w:rPr>
                <w:rFonts w:hint="eastAsia"/>
                <w:sz w:val="22"/>
                <w:szCs w:val="22"/>
              </w:rPr>
              <w:t>нежилого</w:t>
            </w:r>
            <w:r w:rsidRPr="00D97CA0">
              <w:rPr>
                <w:sz w:val="22"/>
                <w:szCs w:val="22"/>
              </w:rPr>
              <w:t xml:space="preserve"> </w:t>
            </w:r>
            <w:r w:rsidRPr="00D97CA0">
              <w:rPr>
                <w:rFonts w:hint="eastAsia"/>
                <w:sz w:val="22"/>
                <w:szCs w:val="22"/>
              </w:rPr>
              <w:t>здания</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адресу</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proofErr w:type="gramStart"/>
            <w:r w:rsidRPr="00D97CA0">
              <w:rPr>
                <w:rFonts w:hint="eastAsia"/>
                <w:sz w:val="22"/>
                <w:szCs w:val="22"/>
              </w:rPr>
              <w:t>Юбилейный</w:t>
            </w:r>
            <w:proofErr w:type="gramEnd"/>
            <w:r w:rsidRPr="00D97CA0">
              <w:rPr>
                <w:sz w:val="22"/>
                <w:szCs w:val="22"/>
              </w:rPr>
              <w:t xml:space="preserve">, 10, </w:t>
            </w:r>
            <w:r w:rsidRPr="00D97CA0">
              <w:rPr>
                <w:rFonts w:hint="eastAsia"/>
                <w:sz w:val="22"/>
                <w:szCs w:val="22"/>
              </w:rPr>
              <w:t>с</w:t>
            </w:r>
            <w:r w:rsidRPr="00D97CA0">
              <w:rPr>
                <w:sz w:val="22"/>
                <w:szCs w:val="22"/>
              </w:rPr>
              <w:t xml:space="preserve"> </w:t>
            </w:r>
            <w:r w:rsidRPr="00D97CA0">
              <w:rPr>
                <w:rFonts w:hint="eastAsia"/>
                <w:sz w:val="22"/>
                <w:szCs w:val="22"/>
              </w:rPr>
              <w:t>установкой</w:t>
            </w:r>
            <w:r w:rsidRPr="00D97CA0">
              <w:rPr>
                <w:sz w:val="22"/>
                <w:szCs w:val="22"/>
              </w:rPr>
              <w:t xml:space="preserve"> </w:t>
            </w:r>
            <w:r w:rsidRPr="00D97CA0">
              <w:rPr>
                <w:rFonts w:hint="eastAsia"/>
                <w:sz w:val="22"/>
                <w:szCs w:val="22"/>
              </w:rPr>
              <w:t>поручней</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17,0</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137,4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17,0</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137,4</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C143A" w:rsidRPr="0011587E" w:rsidRDefault="004C143A" w:rsidP="000C003C">
            <w:pPr>
              <w:widowControl w:val="0"/>
              <w:autoSpaceDE w:val="0"/>
              <w:autoSpaceDN w:val="0"/>
              <w:jc w:val="center"/>
              <w:rPr>
                <w:rFonts w:ascii="Times New Roman" w:hAnsi="Times New Roman"/>
                <w:sz w:val="22"/>
                <w:szCs w:val="22"/>
              </w:rPr>
            </w:pPr>
            <w:r>
              <w:rPr>
                <w:rFonts w:ascii="Times New Roman" w:hAnsi="Times New Roman"/>
                <w:sz w:val="22"/>
                <w:szCs w:val="22"/>
              </w:rPr>
              <w:t>395</w:t>
            </w:r>
            <w:r w:rsidR="000C003C">
              <w:rPr>
                <w:rFonts w:ascii="Times New Roman" w:hAnsi="Times New Roman"/>
                <w:sz w:val="22"/>
                <w:szCs w:val="22"/>
              </w:rPr>
              <w:t>80</w:t>
            </w:r>
            <w:r>
              <w:rPr>
                <w:rFonts w:ascii="Times New Roman" w:hAnsi="Times New Roman"/>
                <w:sz w:val="22"/>
                <w:szCs w:val="22"/>
              </w:rPr>
              <w:t>3,0</w:t>
            </w:r>
          </w:p>
        </w:tc>
        <w:tc>
          <w:tcPr>
            <w:tcW w:w="314"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C143A" w:rsidRPr="0011587E" w:rsidRDefault="000C003C" w:rsidP="004C143A">
            <w:pPr>
              <w:jc w:val="center"/>
              <w:rPr>
                <w:rFonts w:ascii="Times New Roman" w:hAnsi="Times New Roman"/>
                <w:sz w:val="22"/>
                <w:szCs w:val="22"/>
              </w:rPr>
            </w:pPr>
            <w:r>
              <w:rPr>
                <w:rFonts w:ascii="Times New Roman" w:hAnsi="Times New Roman"/>
                <w:sz w:val="22"/>
                <w:szCs w:val="22"/>
              </w:rPr>
              <w:t>11725,7</w:t>
            </w:r>
          </w:p>
        </w:tc>
        <w:tc>
          <w:tcPr>
            <w:tcW w:w="313"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103929,2</w:t>
            </w:r>
          </w:p>
        </w:tc>
        <w:tc>
          <w:tcPr>
            <w:tcW w:w="315"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96842,8</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22050,0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131050,0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548</w:t>
            </w:r>
            <w:r w:rsidR="004C143A">
              <w:rPr>
                <w:rFonts w:ascii="Times New Roman" w:hAnsi="Times New Roman"/>
                <w:sz w:val="22"/>
                <w:szCs w:val="22"/>
              </w:rPr>
              <w:t>04,9</w:t>
            </w:r>
          </w:p>
        </w:tc>
        <w:tc>
          <w:tcPr>
            <w:tcW w:w="314"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C143A" w:rsidRPr="0011587E" w:rsidRDefault="000C003C" w:rsidP="004C143A">
            <w:pPr>
              <w:jc w:val="center"/>
              <w:rPr>
                <w:rFonts w:ascii="Times New Roman" w:hAnsi="Times New Roman"/>
                <w:sz w:val="22"/>
                <w:szCs w:val="22"/>
              </w:rPr>
            </w:pPr>
            <w:r>
              <w:rPr>
                <w:rFonts w:ascii="Times New Roman" w:hAnsi="Times New Roman"/>
                <w:sz w:val="22"/>
                <w:szCs w:val="22"/>
              </w:rPr>
              <w:t>2597,1</w:t>
            </w:r>
          </w:p>
        </w:tc>
        <w:tc>
          <w:tcPr>
            <w:tcW w:w="313"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12366,7</w:t>
            </w:r>
          </w:p>
        </w:tc>
        <w:tc>
          <w:tcPr>
            <w:tcW w:w="315"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13376,8</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3780,0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17950,0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tc>
      </w:tr>
      <w:tr w:rsidR="004C143A" w:rsidRPr="0011154C" w:rsidTr="00B05869">
        <w:trPr>
          <w:trHeight w:val="252"/>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340998,1</w:t>
            </w:r>
          </w:p>
        </w:tc>
        <w:tc>
          <w:tcPr>
            <w:tcW w:w="314"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C143A" w:rsidRPr="0011587E" w:rsidRDefault="004C143A" w:rsidP="000C003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0C003C">
              <w:rPr>
                <w:rFonts w:ascii="Times New Roman" w:hAnsi="Times New Roman"/>
                <w:sz w:val="22"/>
                <w:szCs w:val="22"/>
              </w:rPr>
              <w:t>1562,5</w:t>
            </w:r>
          </w:p>
        </w:tc>
        <w:tc>
          <w:tcPr>
            <w:tcW w:w="315"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83466,0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18270,0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113100,0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tc>
      </w:tr>
      <w:tr w:rsidR="004C143A" w:rsidRPr="0011154C" w:rsidTr="00CB1EB8">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2002,5</w:t>
            </w:r>
          </w:p>
          <w:p w:rsidR="004C143A" w:rsidRPr="0011587E" w:rsidRDefault="004C143A" w:rsidP="004C143A">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lastRenderedPageBreak/>
              <w:t>2002,5</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2.2</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311"/>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2250,0</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990,0</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247,5</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247,5</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8010,0</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C831C7" w:rsidRDefault="004C143A" w:rsidP="004C143A">
            <w:pPr>
              <w:widowControl w:val="0"/>
              <w:autoSpaceDE w:val="0"/>
              <w:autoSpaceDN w:val="0"/>
              <w:jc w:val="center"/>
              <w:rPr>
                <w:rFonts w:ascii="Times New Roman" w:hAnsi="Times New Roman"/>
                <w:color w:val="000000"/>
                <w:sz w:val="22"/>
                <w:szCs w:val="22"/>
              </w:rPr>
            </w:pPr>
            <w:r w:rsidRPr="00C831C7">
              <w:rPr>
                <w:rFonts w:ascii="Times New Roman" w:hAnsi="Times New Roman"/>
                <w:color w:val="000000"/>
                <w:sz w:val="22"/>
                <w:szCs w:val="22"/>
              </w:rPr>
              <w:t>3.</w:t>
            </w:r>
          </w:p>
        </w:tc>
        <w:tc>
          <w:tcPr>
            <w:tcW w:w="1124" w:type="pct"/>
            <w:tcBorders>
              <w:top w:val="nil"/>
            </w:tcBorders>
          </w:tcPr>
          <w:p w:rsidR="004C143A" w:rsidRPr="00C831C7" w:rsidRDefault="004C143A" w:rsidP="004C143A">
            <w:pPr>
              <w:widowControl w:val="0"/>
              <w:autoSpaceDE w:val="0"/>
              <w:autoSpaceDN w:val="0"/>
              <w:jc w:val="both"/>
              <w:rPr>
                <w:rFonts w:ascii="Times New Roman" w:hAnsi="Times New Roman"/>
                <w:sz w:val="22"/>
                <w:szCs w:val="22"/>
              </w:rPr>
            </w:pPr>
            <w:r w:rsidRPr="00C831C7">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C143A" w:rsidRPr="00C831C7" w:rsidRDefault="004C143A" w:rsidP="004C143A">
            <w:pPr>
              <w:widowControl w:val="0"/>
              <w:autoSpaceDE w:val="0"/>
              <w:autoSpaceDN w:val="0"/>
              <w:rPr>
                <w:rFonts w:ascii="Times New Roman" w:hAnsi="Times New Roman"/>
                <w:sz w:val="22"/>
                <w:szCs w:val="22"/>
              </w:rPr>
            </w:pPr>
            <w:r w:rsidRPr="00C831C7">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местный бюджет</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областной бюджет</w:t>
            </w:r>
          </w:p>
        </w:tc>
        <w:tc>
          <w:tcPr>
            <w:tcW w:w="359"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42</w:t>
            </w:r>
            <w:r w:rsidR="00BF404E">
              <w:rPr>
                <w:rFonts w:ascii="Times New Roman" w:hAnsi="Times New Roman"/>
                <w:sz w:val="22"/>
                <w:szCs w:val="22"/>
              </w:rPr>
              <w:t>938,7</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6782,0</w:t>
            </w:r>
          </w:p>
        </w:tc>
        <w:tc>
          <w:tcPr>
            <w:tcW w:w="314"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5736,3</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2157,0</w:t>
            </w:r>
          </w:p>
        </w:tc>
        <w:tc>
          <w:tcPr>
            <w:tcW w:w="315"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w:t>
            </w:r>
            <w:r w:rsidR="00BF404E">
              <w:rPr>
                <w:rFonts w:ascii="Times New Roman" w:hAnsi="Times New Roman"/>
                <w:sz w:val="22"/>
                <w:szCs w:val="22"/>
              </w:rPr>
              <w:t>878</w:t>
            </w:r>
            <w:r w:rsidR="00C831C7" w:rsidRPr="00C831C7">
              <w:rPr>
                <w:rFonts w:ascii="Times New Roman" w:hAnsi="Times New Roman"/>
                <w:sz w:val="22"/>
                <w:szCs w:val="22"/>
              </w:rPr>
              <w:t>,4</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811,0</w:t>
            </w:r>
          </w:p>
        </w:tc>
        <w:tc>
          <w:tcPr>
            <w:tcW w:w="313"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6126,0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1907,0</w:t>
            </w:r>
          </w:p>
        </w:tc>
        <w:tc>
          <w:tcPr>
            <w:tcW w:w="315"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6128,0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1907,0</w:t>
            </w:r>
          </w:p>
        </w:tc>
        <w:tc>
          <w:tcPr>
            <w:tcW w:w="315"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8035,0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0,0</w:t>
            </w:r>
          </w:p>
        </w:tc>
        <w:tc>
          <w:tcPr>
            <w:tcW w:w="314" w:type="pct"/>
            <w:tcBorders>
              <w:top w:val="nil"/>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8035,0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0,0</w:t>
            </w:r>
          </w:p>
        </w:tc>
        <w:tc>
          <w:tcPr>
            <w:tcW w:w="495" w:type="pct"/>
            <w:tcBorders>
              <w:top w:val="nil"/>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5</w:t>
            </w:r>
          </w:p>
        </w:tc>
      </w:tr>
      <w:tr w:rsidR="004C143A" w:rsidRPr="0011154C" w:rsidTr="00B05869">
        <w:trPr>
          <w:trHeight w:val="198"/>
        </w:trPr>
        <w:tc>
          <w:tcPr>
            <w:tcW w:w="192" w:type="pct"/>
            <w:tcBorders>
              <w:top w:val="nil"/>
            </w:tcBorders>
          </w:tcPr>
          <w:p w:rsidR="004C143A" w:rsidRPr="009C372D"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3, в том числе:</w:t>
            </w:r>
          </w:p>
        </w:tc>
        <w:tc>
          <w:tcPr>
            <w:tcW w:w="359" w:type="pct"/>
            <w:tcBorders>
              <w:top w:val="nil"/>
            </w:tcBorders>
          </w:tcPr>
          <w:p w:rsidR="004C143A" w:rsidRPr="009C372D" w:rsidRDefault="004C143A" w:rsidP="00BF404E">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r w:rsidR="00BF404E">
              <w:rPr>
                <w:rFonts w:ascii="Times New Roman" w:hAnsi="Times New Roman"/>
                <w:sz w:val="22"/>
                <w:szCs w:val="22"/>
              </w:rPr>
              <w:t>9720,7</w:t>
            </w:r>
          </w:p>
        </w:tc>
        <w:tc>
          <w:tcPr>
            <w:tcW w:w="314"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7893,3</w:t>
            </w:r>
          </w:p>
        </w:tc>
        <w:tc>
          <w:tcPr>
            <w:tcW w:w="315" w:type="pct"/>
            <w:tcBorders>
              <w:top w:val="nil"/>
            </w:tcBorders>
          </w:tcPr>
          <w:p w:rsidR="004C143A" w:rsidRPr="009C372D" w:rsidRDefault="00BF404E" w:rsidP="000C003C">
            <w:pPr>
              <w:widowControl w:val="0"/>
              <w:autoSpaceDE w:val="0"/>
              <w:autoSpaceDN w:val="0"/>
              <w:jc w:val="center"/>
              <w:rPr>
                <w:rFonts w:ascii="Times New Roman" w:hAnsi="Times New Roman"/>
                <w:sz w:val="22"/>
                <w:szCs w:val="22"/>
              </w:rPr>
            </w:pPr>
            <w:r>
              <w:rPr>
                <w:rFonts w:ascii="Times New Roman" w:hAnsi="Times New Roman"/>
                <w:sz w:val="22"/>
                <w:szCs w:val="22"/>
              </w:rPr>
              <w:t>9689,4</w:t>
            </w:r>
          </w:p>
        </w:tc>
        <w:tc>
          <w:tcPr>
            <w:tcW w:w="313"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8033,0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9C372D"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tcBorders>
          </w:tcPr>
          <w:p w:rsidR="004C143A" w:rsidRPr="009C372D" w:rsidRDefault="004C143A" w:rsidP="00BF404E">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r>
              <w:rPr>
                <w:rFonts w:ascii="Times New Roman" w:hAnsi="Times New Roman"/>
                <w:sz w:val="22"/>
                <w:szCs w:val="22"/>
              </w:rPr>
              <w:t>2</w:t>
            </w:r>
            <w:r w:rsidR="00BF404E">
              <w:rPr>
                <w:rFonts w:ascii="Times New Roman" w:hAnsi="Times New Roman"/>
                <w:sz w:val="22"/>
                <w:szCs w:val="22"/>
              </w:rPr>
              <w:t>938,7</w:t>
            </w:r>
          </w:p>
        </w:tc>
        <w:tc>
          <w:tcPr>
            <w:tcW w:w="314"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5736,3</w:t>
            </w:r>
          </w:p>
        </w:tc>
        <w:tc>
          <w:tcPr>
            <w:tcW w:w="315" w:type="pct"/>
            <w:tcBorders>
              <w:top w:val="nil"/>
            </w:tcBorders>
          </w:tcPr>
          <w:p w:rsidR="004C143A" w:rsidRPr="009C372D" w:rsidRDefault="00C831C7" w:rsidP="00BF404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F404E">
              <w:rPr>
                <w:rFonts w:ascii="Times New Roman" w:hAnsi="Times New Roman"/>
                <w:sz w:val="22"/>
                <w:szCs w:val="22"/>
              </w:rPr>
              <w:t>878</w:t>
            </w:r>
            <w:r>
              <w:rPr>
                <w:rFonts w:ascii="Times New Roman" w:hAnsi="Times New Roman"/>
                <w:sz w:val="22"/>
                <w:szCs w:val="22"/>
              </w:rPr>
              <w:t>,4</w:t>
            </w:r>
          </w:p>
        </w:tc>
        <w:tc>
          <w:tcPr>
            <w:tcW w:w="313"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6126,0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6128,0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3"/>
        </w:trPr>
        <w:tc>
          <w:tcPr>
            <w:tcW w:w="192" w:type="pct"/>
            <w:tcBorders>
              <w:top w:val="nil"/>
            </w:tcBorders>
          </w:tcPr>
          <w:p w:rsidR="004C143A" w:rsidRPr="009C372D"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6782,0</w:t>
            </w:r>
          </w:p>
        </w:tc>
        <w:tc>
          <w:tcPr>
            <w:tcW w:w="314"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2157,0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811</w:t>
            </w:r>
            <w:r w:rsidRPr="009C372D">
              <w:rPr>
                <w:rFonts w:ascii="Times New Roman" w:hAnsi="Times New Roman"/>
                <w:sz w:val="22"/>
                <w:szCs w:val="22"/>
              </w:rPr>
              <w:t>,0</w:t>
            </w:r>
          </w:p>
        </w:tc>
        <w:tc>
          <w:tcPr>
            <w:tcW w:w="313"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Pr="009C372D">
              <w:rPr>
                <w:rFonts w:ascii="Times New Roman" w:hAnsi="Times New Roman"/>
                <w:sz w:val="22"/>
                <w:szCs w:val="22"/>
              </w:rPr>
              <w:t>,0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Pr="009C372D">
              <w:rPr>
                <w:rFonts w:ascii="Times New Roman" w:hAnsi="Times New Roman"/>
                <w:sz w:val="22"/>
                <w:szCs w:val="22"/>
              </w:rPr>
              <w:t>,0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396"/>
        </w:trPr>
        <w:tc>
          <w:tcPr>
            <w:tcW w:w="192"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lastRenderedPageBreak/>
              <w:t>4.</w:t>
            </w:r>
          </w:p>
        </w:tc>
        <w:tc>
          <w:tcPr>
            <w:tcW w:w="1124" w:type="pct"/>
            <w:tcBorders>
              <w:top w:val="nil"/>
              <w:bottom w:val="single" w:sz="4" w:space="0" w:color="auto"/>
            </w:tcBorders>
          </w:tcPr>
          <w:p w:rsidR="004C143A" w:rsidRPr="00C831C7" w:rsidRDefault="004C143A" w:rsidP="004C143A">
            <w:pPr>
              <w:widowControl w:val="0"/>
              <w:autoSpaceDE w:val="0"/>
              <w:autoSpaceDN w:val="0"/>
              <w:jc w:val="both"/>
              <w:rPr>
                <w:rFonts w:ascii="Times New Roman" w:hAnsi="Times New Roman"/>
                <w:sz w:val="22"/>
                <w:szCs w:val="22"/>
              </w:rPr>
            </w:pPr>
            <w:r w:rsidRPr="00C831C7">
              <w:rPr>
                <w:rFonts w:ascii="Times New Roman" w:hAnsi="Times New Roman"/>
                <w:sz w:val="22"/>
                <w:szCs w:val="22"/>
              </w:rPr>
              <w:t>Обеспечение деятельности казенного учреждения  МУ «</w:t>
            </w:r>
            <w:proofErr w:type="spellStart"/>
            <w:r w:rsidRPr="00C831C7">
              <w:rPr>
                <w:rFonts w:ascii="Times New Roman" w:hAnsi="Times New Roman"/>
                <w:sz w:val="22"/>
                <w:szCs w:val="22"/>
              </w:rPr>
              <w:t>СПиОГД</w:t>
            </w:r>
            <w:proofErr w:type="spellEnd"/>
            <w:r w:rsidRPr="00C831C7">
              <w:rPr>
                <w:rFonts w:ascii="Times New Roman" w:hAnsi="Times New Roman"/>
                <w:sz w:val="22"/>
                <w:szCs w:val="22"/>
              </w:rPr>
              <w:t>»</w:t>
            </w:r>
          </w:p>
        </w:tc>
        <w:tc>
          <w:tcPr>
            <w:tcW w:w="584" w:type="pct"/>
            <w:tcBorders>
              <w:top w:val="nil"/>
              <w:bottom w:val="single" w:sz="4" w:space="0" w:color="auto"/>
            </w:tcBorders>
          </w:tcPr>
          <w:p w:rsidR="004C143A" w:rsidRPr="00C831C7" w:rsidRDefault="004C143A" w:rsidP="004C143A">
            <w:pPr>
              <w:widowControl w:val="0"/>
              <w:autoSpaceDE w:val="0"/>
              <w:autoSpaceDN w:val="0"/>
              <w:rPr>
                <w:rFonts w:ascii="Times New Roman" w:hAnsi="Times New Roman"/>
                <w:sz w:val="22"/>
                <w:szCs w:val="22"/>
              </w:rPr>
            </w:pPr>
            <w:r w:rsidRPr="00C831C7">
              <w:rPr>
                <w:rFonts w:ascii="Times New Roman" w:hAnsi="Times New Roman"/>
                <w:sz w:val="22"/>
                <w:szCs w:val="22"/>
              </w:rPr>
              <w:t>МУ «</w:t>
            </w:r>
            <w:proofErr w:type="spellStart"/>
            <w:r w:rsidRPr="00C831C7">
              <w:rPr>
                <w:rFonts w:ascii="Times New Roman" w:hAnsi="Times New Roman"/>
                <w:sz w:val="22"/>
                <w:szCs w:val="22"/>
              </w:rPr>
              <w:t>СПиОГД</w:t>
            </w:r>
            <w:proofErr w:type="spellEnd"/>
            <w:r w:rsidRPr="00C831C7">
              <w:rPr>
                <w:rFonts w:ascii="Times New Roman" w:hAnsi="Times New Roman"/>
                <w:sz w:val="22"/>
                <w:szCs w:val="22"/>
              </w:rPr>
              <w:t>»</w:t>
            </w:r>
          </w:p>
        </w:tc>
        <w:tc>
          <w:tcPr>
            <w:tcW w:w="360"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местный бюджет</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областной бюджет</w:t>
            </w:r>
          </w:p>
        </w:tc>
        <w:tc>
          <w:tcPr>
            <w:tcW w:w="359"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103705,4</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13359,6</w:t>
            </w:r>
          </w:p>
          <w:p w:rsidR="004C143A" w:rsidRPr="00C831C7" w:rsidRDefault="004C143A" w:rsidP="004C143A">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17492,0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2790,0</w:t>
            </w:r>
          </w:p>
          <w:p w:rsidR="004C143A" w:rsidRPr="00C831C7" w:rsidRDefault="004C143A" w:rsidP="004C143A">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20127,8</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1723,2</w:t>
            </w:r>
          </w:p>
          <w:p w:rsidR="004C143A" w:rsidRPr="00C831C7" w:rsidRDefault="004C143A" w:rsidP="004C143A">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14309,8</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4423,2</w:t>
            </w:r>
          </w:p>
          <w:p w:rsidR="004C143A" w:rsidRPr="00C831C7" w:rsidRDefault="004C143A" w:rsidP="004C143A">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14309,8</w:t>
            </w:r>
          </w:p>
          <w:p w:rsidR="004C143A" w:rsidRPr="00C831C7" w:rsidRDefault="004C143A" w:rsidP="004C143A">
            <w:pPr>
              <w:rPr>
                <w:rFonts w:ascii="Times New Roman" w:hAnsi="Times New Roman"/>
                <w:sz w:val="22"/>
                <w:szCs w:val="22"/>
              </w:rPr>
            </w:pPr>
          </w:p>
          <w:p w:rsidR="004C143A" w:rsidRPr="00C831C7" w:rsidRDefault="004C143A" w:rsidP="004C143A">
            <w:pP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r w:rsidRPr="00C831C7">
              <w:rPr>
                <w:rFonts w:ascii="Times New Roman" w:hAnsi="Times New Roman"/>
                <w:sz w:val="22"/>
                <w:szCs w:val="22"/>
              </w:rPr>
              <w:t>4423,2</w:t>
            </w:r>
          </w:p>
          <w:p w:rsidR="004C143A" w:rsidRPr="00C831C7" w:rsidRDefault="004C143A" w:rsidP="004C143A">
            <w:pPr>
              <w:jc w:val="center"/>
              <w:rPr>
                <w:rFonts w:ascii="Times New Roman" w:hAnsi="Times New Roman"/>
                <w:sz w:val="22"/>
                <w:szCs w:val="22"/>
              </w:rPr>
            </w:pPr>
          </w:p>
        </w:tc>
        <w:tc>
          <w:tcPr>
            <w:tcW w:w="315"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18733,0</w:t>
            </w: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r w:rsidRPr="00C831C7">
              <w:rPr>
                <w:rFonts w:ascii="Times New Roman" w:hAnsi="Times New Roman"/>
                <w:sz w:val="22"/>
                <w:szCs w:val="22"/>
              </w:rPr>
              <w:t>0,0</w:t>
            </w:r>
          </w:p>
          <w:p w:rsidR="004C143A" w:rsidRPr="00C831C7" w:rsidRDefault="004C143A" w:rsidP="004C143A">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18733,0</w:t>
            </w: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r w:rsidRPr="00C831C7">
              <w:rPr>
                <w:rFonts w:ascii="Times New Roman" w:hAnsi="Times New Roman"/>
                <w:sz w:val="22"/>
                <w:szCs w:val="22"/>
              </w:rPr>
              <w:t>0,0</w:t>
            </w:r>
          </w:p>
          <w:p w:rsidR="004C143A" w:rsidRPr="00C831C7" w:rsidRDefault="004C143A" w:rsidP="004C143A">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C143A" w:rsidRPr="0011154C" w:rsidTr="00B05869">
        <w:trPr>
          <w:trHeight w:val="217"/>
        </w:trPr>
        <w:tc>
          <w:tcPr>
            <w:tcW w:w="192"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4, в том числе:</w:t>
            </w:r>
          </w:p>
        </w:tc>
        <w:tc>
          <w:tcPr>
            <w:tcW w:w="359"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117</w:t>
            </w:r>
            <w:r>
              <w:rPr>
                <w:rFonts w:ascii="Times New Roman" w:hAnsi="Times New Roman"/>
                <w:sz w:val="22"/>
                <w:szCs w:val="22"/>
              </w:rPr>
              <w:t>065</w:t>
            </w:r>
            <w:r w:rsidRPr="009C372D">
              <w:rPr>
                <w:rFonts w:ascii="Times New Roman" w:hAnsi="Times New Roman"/>
                <w:sz w:val="22"/>
                <w:szCs w:val="22"/>
              </w:rPr>
              <w:t>,0</w:t>
            </w:r>
          </w:p>
        </w:tc>
        <w:tc>
          <w:tcPr>
            <w:tcW w:w="314"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w:t>
            </w:r>
            <w:r>
              <w:rPr>
                <w:rFonts w:ascii="Times New Roman" w:hAnsi="Times New Roman"/>
                <w:sz w:val="22"/>
                <w:szCs w:val="22"/>
              </w:rPr>
              <w:t>282</w:t>
            </w:r>
            <w:r w:rsidRPr="009C372D">
              <w:rPr>
                <w:rFonts w:ascii="Times New Roman" w:hAnsi="Times New Roman"/>
                <w:sz w:val="22"/>
                <w:szCs w:val="22"/>
              </w:rPr>
              <w:t>,0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218</w:t>
            </w:r>
            <w:r>
              <w:rPr>
                <w:rFonts w:ascii="Times New Roman" w:hAnsi="Times New Roman"/>
                <w:sz w:val="22"/>
                <w:szCs w:val="22"/>
              </w:rPr>
              <w:t>5</w:t>
            </w:r>
            <w:r w:rsidRPr="009C372D">
              <w:rPr>
                <w:rFonts w:ascii="Times New Roman" w:hAnsi="Times New Roman"/>
                <w:sz w:val="22"/>
                <w:szCs w:val="22"/>
              </w:rPr>
              <w:t>1,0</w:t>
            </w:r>
          </w:p>
        </w:tc>
        <w:tc>
          <w:tcPr>
            <w:tcW w:w="313"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95"/>
        </w:trPr>
        <w:tc>
          <w:tcPr>
            <w:tcW w:w="192"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103705,4</w:t>
            </w:r>
          </w:p>
        </w:tc>
        <w:tc>
          <w:tcPr>
            <w:tcW w:w="314"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17492,0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w:t>
            </w:r>
            <w:r>
              <w:rPr>
                <w:rFonts w:ascii="Times New Roman" w:hAnsi="Times New Roman"/>
                <w:sz w:val="22"/>
                <w:szCs w:val="22"/>
              </w:rPr>
              <w:t>127,8</w:t>
            </w:r>
          </w:p>
        </w:tc>
        <w:tc>
          <w:tcPr>
            <w:tcW w:w="313"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14309,8</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14309,8</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30"/>
        </w:trPr>
        <w:tc>
          <w:tcPr>
            <w:tcW w:w="192"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13359,6</w:t>
            </w:r>
          </w:p>
        </w:tc>
        <w:tc>
          <w:tcPr>
            <w:tcW w:w="314"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2790,0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1723,2</w:t>
            </w:r>
          </w:p>
        </w:tc>
        <w:tc>
          <w:tcPr>
            <w:tcW w:w="313"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4423,2</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4423,2</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CB1EB8">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C143A" w:rsidRPr="0011587E" w:rsidRDefault="004C143A" w:rsidP="004C143A">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C143A" w:rsidRPr="009C372D" w:rsidRDefault="004C143A" w:rsidP="004C143A">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1200,0</w:t>
            </w: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1200,0</w:t>
            </w:r>
          </w:p>
        </w:tc>
        <w:tc>
          <w:tcPr>
            <w:tcW w:w="313"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C143A" w:rsidRPr="0011587E" w:rsidRDefault="004C143A" w:rsidP="004C143A">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C143A" w:rsidRPr="0011587E" w:rsidRDefault="004C143A" w:rsidP="004C143A">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w:t>
            </w:r>
            <w:r w:rsidRPr="0011587E">
              <w:rPr>
                <w:rFonts w:eastAsia="Calibri"/>
                <w:color w:val="000000"/>
                <w:sz w:val="22"/>
                <w:szCs w:val="22"/>
              </w:rPr>
              <w:lastRenderedPageBreak/>
              <w:t xml:space="preserve">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jc w:val="both"/>
              <w:rPr>
                <w:sz w:val="22"/>
                <w:szCs w:val="22"/>
              </w:rPr>
            </w:pPr>
            <w:r w:rsidRPr="0011587E">
              <w:rPr>
                <w:sz w:val="22"/>
                <w:szCs w:val="22"/>
              </w:rPr>
              <w:lastRenderedPageBreak/>
              <w:t>Администрация городского округа</w:t>
            </w:r>
          </w:p>
          <w:p w:rsidR="004C143A" w:rsidRPr="0011587E" w:rsidRDefault="004C143A" w:rsidP="004C143A">
            <w:pPr>
              <w:widowControl w:val="0"/>
              <w:autoSpaceDE w:val="0"/>
              <w:autoSpaceDN w:val="0"/>
              <w:jc w:val="both"/>
              <w:rPr>
                <w:sz w:val="22"/>
                <w:szCs w:val="22"/>
              </w:rPr>
            </w:pP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sz w:val="22"/>
                <w:szCs w:val="22"/>
              </w:rPr>
            </w:pPr>
            <w:r w:rsidRPr="0011587E">
              <w:rPr>
                <w:sz w:val="22"/>
                <w:szCs w:val="22"/>
              </w:rPr>
              <w:lastRenderedPageBreak/>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Pr="0011587E" w:rsidRDefault="004C143A" w:rsidP="004C143A">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C143A" w:rsidRPr="0011587E" w:rsidRDefault="004C143A" w:rsidP="004C143A">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color w:val="000000"/>
                <w:sz w:val="22"/>
                <w:szCs w:val="22"/>
              </w:rPr>
            </w:pPr>
            <w:r w:rsidRPr="00B7056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C143A" w:rsidRPr="00B70563" w:rsidRDefault="004C143A" w:rsidP="004C143A">
            <w:pPr>
              <w:jc w:val="both"/>
              <w:rPr>
                <w:rFonts w:ascii="Times New Roman" w:hAnsi="Times New Roman"/>
                <w:sz w:val="22"/>
                <w:szCs w:val="22"/>
              </w:rPr>
            </w:pPr>
            <w:r w:rsidRPr="00B7056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C143A" w:rsidRPr="00B70563" w:rsidRDefault="004C143A" w:rsidP="004C143A">
            <w:pPr>
              <w:widowControl w:val="0"/>
              <w:autoSpaceDE w:val="0"/>
              <w:autoSpaceDN w:val="0"/>
              <w:rPr>
                <w:rFonts w:ascii="Times New Roman" w:hAnsi="Times New Roman"/>
                <w:sz w:val="22"/>
                <w:szCs w:val="22"/>
              </w:rPr>
            </w:pPr>
            <w:r w:rsidRPr="00B7056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7647,1</w:t>
            </w:r>
          </w:p>
        </w:tc>
        <w:tc>
          <w:tcPr>
            <w:tcW w:w="314"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5"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7647,1</w:t>
            </w:r>
          </w:p>
        </w:tc>
        <w:tc>
          <w:tcPr>
            <w:tcW w:w="313"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5"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5"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B70563"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7</w:t>
            </w:r>
          </w:p>
        </w:tc>
      </w:tr>
      <w:tr w:rsidR="00906DC8" w:rsidRPr="0011154C" w:rsidTr="00B05869">
        <w:trPr>
          <w:trHeight w:val="210"/>
        </w:trPr>
        <w:tc>
          <w:tcPr>
            <w:tcW w:w="192"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906DC8" w:rsidRPr="00704CEE" w:rsidRDefault="00704CEE" w:rsidP="00704CEE">
            <w:pPr>
              <w:autoSpaceDE w:val="0"/>
              <w:autoSpaceDN w:val="0"/>
              <w:adjustRightInd w:val="0"/>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906DC8" w:rsidRPr="00704CEE" w:rsidRDefault="00906DC8" w:rsidP="004C143A">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3"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906DC8" w:rsidRPr="00704CEE" w:rsidRDefault="00906DC8" w:rsidP="004C143A">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C143A" w:rsidRPr="0011587E" w:rsidRDefault="000C003C" w:rsidP="00A835EE">
            <w:pPr>
              <w:widowControl w:val="0"/>
              <w:autoSpaceDE w:val="0"/>
              <w:autoSpaceDN w:val="0"/>
              <w:jc w:val="center"/>
              <w:rPr>
                <w:rFonts w:ascii="Times New Roman" w:hAnsi="Times New Roman"/>
                <w:sz w:val="22"/>
                <w:szCs w:val="22"/>
              </w:rPr>
            </w:pPr>
            <w:r>
              <w:rPr>
                <w:rFonts w:ascii="Times New Roman" w:hAnsi="Times New Roman"/>
                <w:sz w:val="22"/>
                <w:szCs w:val="22"/>
              </w:rPr>
              <w:t>20</w:t>
            </w:r>
            <w:r w:rsidR="00A835EE">
              <w:rPr>
                <w:rFonts w:ascii="Times New Roman" w:hAnsi="Times New Roman"/>
                <w:sz w:val="22"/>
                <w:szCs w:val="22"/>
              </w:rPr>
              <w:t>6</w:t>
            </w:r>
            <w:r>
              <w:rPr>
                <w:rFonts w:ascii="Times New Roman" w:hAnsi="Times New Roman"/>
                <w:sz w:val="22"/>
                <w:szCs w:val="22"/>
              </w:rPr>
              <w:t>19,2</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C143A" w:rsidRPr="0011587E" w:rsidRDefault="000C003C" w:rsidP="00A835EE">
            <w:pPr>
              <w:jc w:val="center"/>
              <w:rPr>
                <w:rFonts w:ascii="Times New Roman" w:hAnsi="Times New Roman"/>
                <w:sz w:val="22"/>
                <w:szCs w:val="22"/>
              </w:rPr>
            </w:pPr>
            <w:r>
              <w:rPr>
                <w:rFonts w:ascii="Times New Roman" w:hAnsi="Times New Roman"/>
                <w:sz w:val="22"/>
                <w:szCs w:val="22"/>
              </w:rPr>
              <w:t>1</w:t>
            </w:r>
            <w:r w:rsidR="00A835EE">
              <w:rPr>
                <w:rFonts w:ascii="Times New Roman" w:hAnsi="Times New Roman"/>
                <w:sz w:val="22"/>
                <w:szCs w:val="22"/>
              </w:rPr>
              <w:t>20</w:t>
            </w:r>
            <w:r>
              <w:rPr>
                <w:rFonts w:ascii="Times New Roman" w:hAnsi="Times New Roman"/>
                <w:sz w:val="22"/>
                <w:szCs w:val="22"/>
              </w:rPr>
              <w:t>47,1</w:t>
            </w:r>
          </w:p>
        </w:tc>
        <w:tc>
          <w:tcPr>
            <w:tcW w:w="313"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0C003C" w:rsidP="00A835EE">
            <w:pPr>
              <w:widowControl w:val="0"/>
              <w:autoSpaceDE w:val="0"/>
              <w:autoSpaceDN w:val="0"/>
              <w:jc w:val="center"/>
              <w:rPr>
                <w:rFonts w:ascii="Times New Roman" w:hAnsi="Times New Roman"/>
                <w:sz w:val="22"/>
                <w:szCs w:val="22"/>
              </w:rPr>
            </w:pPr>
            <w:r>
              <w:rPr>
                <w:rFonts w:ascii="Times New Roman" w:hAnsi="Times New Roman"/>
                <w:sz w:val="22"/>
                <w:szCs w:val="22"/>
              </w:rPr>
              <w:t>20</w:t>
            </w:r>
            <w:r w:rsidR="00A835EE">
              <w:rPr>
                <w:rFonts w:ascii="Times New Roman" w:hAnsi="Times New Roman"/>
                <w:sz w:val="22"/>
                <w:szCs w:val="22"/>
              </w:rPr>
              <w:t>6</w:t>
            </w:r>
            <w:r>
              <w:rPr>
                <w:rFonts w:ascii="Times New Roman" w:hAnsi="Times New Roman"/>
                <w:sz w:val="22"/>
                <w:szCs w:val="22"/>
              </w:rPr>
              <w:t>19,2</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C143A" w:rsidRPr="0011587E" w:rsidRDefault="000C003C" w:rsidP="00A835EE">
            <w:pPr>
              <w:jc w:val="center"/>
              <w:rPr>
                <w:rFonts w:ascii="Times New Roman" w:hAnsi="Times New Roman"/>
                <w:sz w:val="22"/>
                <w:szCs w:val="22"/>
              </w:rPr>
            </w:pPr>
            <w:r>
              <w:rPr>
                <w:rFonts w:ascii="Times New Roman" w:hAnsi="Times New Roman"/>
                <w:sz w:val="22"/>
                <w:szCs w:val="22"/>
              </w:rPr>
              <w:t>1</w:t>
            </w:r>
            <w:r w:rsidR="00A835EE">
              <w:rPr>
                <w:rFonts w:ascii="Times New Roman" w:hAnsi="Times New Roman"/>
                <w:sz w:val="22"/>
                <w:szCs w:val="22"/>
              </w:rPr>
              <w:t>20</w:t>
            </w:r>
            <w:r>
              <w:rPr>
                <w:rFonts w:ascii="Times New Roman" w:hAnsi="Times New Roman"/>
                <w:sz w:val="22"/>
                <w:szCs w:val="22"/>
              </w:rPr>
              <w:t>47,1</w:t>
            </w:r>
          </w:p>
        </w:tc>
        <w:tc>
          <w:tcPr>
            <w:tcW w:w="313"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p>
        </w:tc>
      </w:tr>
      <w:tr w:rsidR="004C143A" w:rsidRPr="0011154C" w:rsidTr="00CB1EB8">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C143A" w:rsidRPr="0011587E" w:rsidRDefault="004C143A" w:rsidP="004C143A">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251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251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251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53"/>
        </w:trPr>
        <w:tc>
          <w:tcPr>
            <w:tcW w:w="2259" w:type="pct"/>
            <w:gridSpan w:val="4"/>
            <w:tcBorders>
              <w:top w:val="nil"/>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C143A" w:rsidRPr="0011587E" w:rsidRDefault="000C003C" w:rsidP="0046774D">
            <w:pPr>
              <w:widowControl w:val="0"/>
              <w:autoSpaceDE w:val="0"/>
              <w:autoSpaceDN w:val="0"/>
              <w:jc w:val="center"/>
              <w:rPr>
                <w:rFonts w:ascii="Times New Roman" w:hAnsi="Times New Roman"/>
                <w:sz w:val="22"/>
                <w:szCs w:val="22"/>
              </w:rPr>
            </w:pPr>
            <w:r>
              <w:rPr>
                <w:rFonts w:ascii="Times New Roman" w:hAnsi="Times New Roman"/>
                <w:sz w:val="22"/>
                <w:szCs w:val="22"/>
              </w:rPr>
              <w:t>59</w:t>
            </w:r>
            <w:r w:rsidR="00292460">
              <w:rPr>
                <w:rFonts w:ascii="Times New Roman" w:hAnsi="Times New Roman"/>
                <w:sz w:val="22"/>
                <w:szCs w:val="22"/>
              </w:rPr>
              <w:t>2</w:t>
            </w:r>
            <w:r w:rsidR="0046774D">
              <w:rPr>
                <w:rFonts w:ascii="Times New Roman" w:hAnsi="Times New Roman"/>
                <w:sz w:val="22"/>
                <w:szCs w:val="22"/>
              </w:rPr>
              <w:t>4</w:t>
            </w:r>
            <w:r w:rsidR="00292460">
              <w:rPr>
                <w:rFonts w:ascii="Times New Roman" w:hAnsi="Times New Roman"/>
                <w:sz w:val="22"/>
                <w:szCs w:val="22"/>
              </w:rPr>
              <w:t>59,4</w:t>
            </w:r>
          </w:p>
        </w:tc>
        <w:tc>
          <w:tcPr>
            <w:tcW w:w="314" w:type="pct"/>
            <w:tcBorders>
              <w:top w:val="nil"/>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C143A" w:rsidRPr="0011587E" w:rsidRDefault="000C003C" w:rsidP="0046774D">
            <w:pPr>
              <w:widowControl w:val="0"/>
              <w:autoSpaceDE w:val="0"/>
              <w:autoSpaceDN w:val="0"/>
              <w:jc w:val="center"/>
              <w:rPr>
                <w:rFonts w:ascii="Times New Roman" w:hAnsi="Times New Roman"/>
                <w:sz w:val="22"/>
                <w:szCs w:val="22"/>
              </w:rPr>
            </w:pPr>
            <w:r>
              <w:rPr>
                <w:rFonts w:ascii="Times New Roman" w:hAnsi="Times New Roman"/>
                <w:sz w:val="22"/>
                <w:szCs w:val="22"/>
              </w:rPr>
              <w:t>5</w:t>
            </w:r>
            <w:r w:rsidR="00292460">
              <w:rPr>
                <w:rFonts w:ascii="Times New Roman" w:hAnsi="Times New Roman"/>
                <w:sz w:val="22"/>
                <w:szCs w:val="22"/>
              </w:rPr>
              <w:t>7</w:t>
            </w:r>
            <w:r w:rsidR="0046774D">
              <w:rPr>
                <w:rFonts w:ascii="Times New Roman" w:hAnsi="Times New Roman"/>
                <w:sz w:val="22"/>
                <w:szCs w:val="22"/>
              </w:rPr>
              <w:t>6</w:t>
            </w:r>
            <w:r w:rsidR="00292460">
              <w:rPr>
                <w:rFonts w:ascii="Times New Roman" w:hAnsi="Times New Roman"/>
                <w:sz w:val="22"/>
                <w:szCs w:val="22"/>
              </w:rPr>
              <w:t>13,2</w:t>
            </w:r>
          </w:p>
        </w:tc>
        <w:tc>
          <w:tcPr>
            <w:tcW w:w="313"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138705,2</w:t>
            </w:r>
          </w:p>
        </w:tc>
        <w:tc>
          <w:tcPr>
            <w:tcW w:w="315"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125910,8</w:t>
            </w:r>
          </w:p>
        </w:tc>
        <w:tc>
          <w:tcPr>
            <w:tcW w:w="315"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51118,0</w:t>
            </w:r>
          </w:p>
        </w:tc>
        <w:tc>
          <w:tcPr>
            <w:tcW w:w="314" w:type="pct"/>
            <w:tcBorders>
              <w:top w:val="nil"/>
              <w:bottom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157868,0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31"/>
        </w:trPr>
        <w:tc>
          <w:tcPr>
            <w:tcW w:w="2259" w:type="pct"/>
            <w:gridSpan w:val="4"/>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0C003C" w:rsidP="0046774D">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292460">
              <w:rPr>
                <w:rFonts w:ascii="Times New Roman" w:hAnsi="Times New Roman"/>
                <w:sz w:val="22"/>
                <w:szCs w:val="22"/>
              </w:rPr>
              <w:t>3</w:t>
            </w:r>
            <w:r w:rsidR="0046774D">
              <w:rPr>
                <w:rFonts w:ascii="Times New Roman" w:hAnsi="Times New Roman"/>
                <w:sz w:val="22"/>
                <w:szCs w:val="22"/>
              </w:rPr>
              <w:t>3</w:t>
            </w:r>
            <w:r w:rsidR="00292460">
              <w:rPr>
                <w:rFonts w:ascii="Times New Roman" w:hAnsi="Times New Roman"/>
                <w:sz w:val="22"/>
                <w:szCs w:val="22"/>
              </w:rPr>
              <w:t>09,7</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C143A" w:rsidRPr="0011587E" w:rsidRDefault="000C003C" w:rsidP="0046774D">
            <w:pPr>
              <w:widowControl w:val="0"/>
              <w:autoSpaceDE w:val="0"/>
              <w:autoSpaceDN w:val="0"/>
              <w:jc w:val="center"/>
              <w:rPr>
                <w:rFonts w:ascii="Times New Roman" w:hAnsi="Times New Roman"/>
                <w:sz w:val="22"/>
                <w:szCs w:val="22"/>
              </w:rPr>
            </w:pPr>
            <w:r>
              <w:rPr>
                <w:rFonts w:ascii="Times New Roman" w:hAnsi="Times New Roman"/>
                <w:sz w:val="22"/>
                <w:szCs w:val="22"/>
              </w:rPr>
              <w:t>4</w:t>
            </w:r>
            <w:r w:rsidR="00292460">
              <w:rPr>
                <w:rFonts w:ascii="Times New Roman" w:hAnsi="Times New Roman"/>
                <w:sz w:val="22"/>
                <w:szCs w:val="22"/>
              </w:rPr>
              <w:t>4</w:t>
            </w:r>
            <w:r w:rsidR="0046774D">
              <w:rPr>
                <w:rFonts w:ascii="Times New Roman" w:hAnsi="Times New Roman"/>
                <w:sz w:val="22"/>
                <w:szCs w:val="22"/>
              </w:rPr>
              <w:t>9</w:t>
            </w:r>
            <w:r w:rsidR="00292460">
              <w:rPr>
                <w:rFonts w:ascii="Times New Roman" w:hAnsi="Times New Roman"/>
                <w:sz w:val="22"/>
                <w:szCs w:val="22"/>
              </w:rPr>
              <w:t>47</w:t>
            </w:r>
            <w:r>
              <w:rPr>
                <w:rFonts w:ascii="Times New Roman" w:hAnsi="Times New Roman"/>
                <w:sz w:val="22"/>
                <w:szCs w:val="22"/>
              </w:rPr>
              <w:t>,9</w:t>
            </w:r>
          </w:p>
        </w:tc>
        <w:tc>
          <w:tcPr>
            <w:tcW w:w="313"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38810,0</w:t>
            </w:r>
          </w:p>
        </w:tc>
        <w:tc>
          <w:tcPr>
            <w:tcW w:w="315"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34112,1</w:t>
            </w:r>
          </w:p>
        </w:tc>
        <w:tc>
          <w:tcPr>
            <w:tcW w:w="315"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30845,5</w:t>
            </w:r>
          </w:p>
        </w:tc>
        <w:tc>
          <w:tcPr>
            <w:tcW w:w="314" w:type="pct"/>
            <w:tcBorders>
              <w:top w:val="single" w:sz="4" w:space="0" w:color="auto"/>
              <w:bottom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44768,0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00"/>
        </w:trPr>
        <w:tc>
          <w:tcPr>
            <w:tcW w:w="2259" w:type="pct"/>
            <w:gridSpan w:val="4"/>
            <w:tcBorders>
              <w:top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369149,7</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12665,3</w:t>
            </w:r>
          </w:p>
        </w:tc>
        <w:tc>
          <w:tcPr>
            <w:tcW w:w="313"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99895,2</w:t>
            </w:r>
          </w:p>
        </w:tc>
        <w:tc>
          <w:tcPr>
            <w:tcW w:w="315"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91798,7</w:t>
            </w:r>
          </w:p>
        </w:tc>
        <w:tc>
          <w:tcPr>
            <w:tcW w:w="315"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20272,5</w:t>
            </w:r>
          </w:p>
        </w:tc>
        <w:tc>
          <w:tcPr>
            <w:tcW w:w="314" w:type="pct"/>
            <w:tcBorders>
              <w:top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113100,0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38" w:rsidRDefault="008C5A38" w:rsidP="00F77E08">
      <w:r>
        <w:separator/>
      </w:r>
    </w:p>
  </w:endnote>
  <w:endnote w:type="continuationSeparator" w:id="0">
    <w:p w:rsidR="008C5A38" w:rsidRDefault="008C5A3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38" w:rsidRDefault="008C5A38" w:rsidP="00F77E08">
      <w:r>
        <w:separator/>
      </w:r>
    </w:p>
  </w:footnote>
  <w:footnote w:type="continuationSeparator" w:id="0">
    <w:p w:rsidR="008C5A38" w:rsidRDefault="008C5A3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531F"/>
    <w:rsid w:val="000326FA"/>
    <w:rsid w:val="00040324"/>
    <w:rsid w:val="00043EBD"/>
    <w:rsid w:val="00050F05"/>
    <w:rsid w:val="00053EF3"/>
    <w:rsid w:val="00054F1D"/>
    <w:rsid w:val="00061874"/>
    <w:rsid w:val="00062B1D"/>
    <w:rsid w:val="00083CC4"/>
    <w:rsid w:val="00091093"/>
    <w:rsid w:val="00093408"/>
    <w:rsid w:val="0009607B"/>
    <w:rsid w:val="000A153B"/>
    <w:rsid w:val="000A3476"/>
    <w:rsid w:val="000A3D01"/>
    <w:rsid w:val="000A6ADC"/>
    <w:rsid w:val="000B7C69"/>
    <w:rsid w:val="000C003C"/>
    <w:rsid w:val="000F6045"/>
    <w:rsid w:val="001013AA"/>
    <w:rsid w:val="001041C9"/>
    <w:rsid w:val="0010627A"/>
    <w:rsid w:val="0011587E"/>
    <w:rsid w:val="00116653"/>
    <w:rsid w:val="00126BD7"/>
    <w:rsid w:val="00140AAA"/>
    <w:rsid w:val="00144FD4"/>
    <w:rsid w:val="00150D2C"/>
    <w:rsid w:val="00150D96"/>
    <w:rsid w:val="001645E5"/>
    <w:rsid w:val="00180183"/>
    <w:rsid w:val="00182E3D"/>
    <w:rsid w:val="00183894"/>
    <w:rsid w:val="0019272E"/>
    <w:rsid w:val="001A0D67"/>
    <w:rsid w:val="001A1125"/>
    <w:rsid w:val="001A1809"/>
    <w:rsid w:val="001A5559"/>
    <w:rsid w:val="001C302C"/>
    <w:rsid w:val="001D03AD"/>
    <w:rsid w:val="001D172E"/>
    <w:rsid w:val="001E02CA"/>
    <w:rsid w:val="001E281B"/>
    <w:rsid w:val="001E69DB"/>
    <w:rsid w:val="001F362F"/>
    <w:rsid w:val="001F44B2"/>
    <w:rsid w:val="00201368"/>
    <w:rsid w:val="00203DA3"/>
    <w:rsid w:val="0020627B"/>
    <w:rsid w:val="00212ACF"/>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92460"/>
    <w:rsid w:val="002A0BFF"/>
    <w:rsid w:val="002A1363"/>
    <w:rsid w:val="002A3445"/>
    <w:rsid w:val="002A486F"/>
    <w:rsid w:val="002A6730"/>
    <w:rsid w:val="002C08AD"/>
    <w:rsid w:val="002D6C30"/>
    <w:rsid w:val="002E0D31"/>
    <w:rsid w:val="002E3C5C"/>
    <w:rsid w:val="002E4546"/>
    <w:rsid w:val="002E4F45"/>
    <w:rsid w:val="002E7574"/>
    <w:rsid w:val="002E798E"/>
    <w:rsid w:val="002F0261"/>
    <w:rsid w:val="002F1D11"/>
    <w:rsid w:val="002F5FD7"/>
    <w:rsid w:val="002F6B13"/>
    <w:rsid w:val="00302654"/>
    <w:rsid w:val="00303BAF"/>
    <w:rsid w:val="003134CD"/>
    <w:rsid w:val="00315551"/>
    <w:rsid w:val="00323F32"/>
    <w:rsid w:val="00340F79"/>
    <w:rsid w:val="003430CB"/>
    <w:rsid w:val="0034564B"/>
    <w:rsid w:val="0035158C"/>
    <w:rsid w:val="00353630"/>
    <w:rsid w:val="00374FDB"/>
    <w:rsid w:val="0037590F"/>
    <w:rsid w:val="00384371"/>
    <w:rsid w:val="00385C70"/>
    <w:rsid w:val="003860EF"/>
    <w:rsid w:val="00393E6B"/>
    <w:rsid w:val="00396F01"/>
    <w:rsid w:val="003977CB"/>
    <w:rsid w:val="003A07E3"/>
    <w:rsid w:val="003A0C46"/>
    <w:rsid w:val="003A2FE1"/>
    <w:rsid w:val="003B4C0B"/>
    <w:rsid w:val="003C21D2"/>
    <w:rsid w:val="003C29B4"/>
    <w:rsid w:val="003C4A25"/>
    <w:rsid w:val="003E55AC"/>
    <w:rsid w:val="003F0A81"/>
    <w:rsid w:val="003F19AA"/>
    <w:rsid w:val="003F4158"/>
    <w:rsid w:val="004032C6"/>
    <w:rsid w:val="00404B1D"/>
    <w:rsid w:val="0040607E"/>
    <w:rsid w:val="00413E82"/>
    <w:rsid w:val="00413F06"/>
    <w:rsid w:val="00415BC3"/>
    <w:rsid w:val="00417C16"/>
    <w:rsid w:val="00423BB0"/>
    <w:rsid w:val="00427AFD"/>
    <w:rsid w:val="00432D22"/>
    <w:rsid w:val="00440C6F"/>
    <w:rsid w:val="004412A5"/>
    <w:rsid w:val="00447589"/>
    <w:rsid w:val="00451DA0"/>
    <w:rsid w:val="00456185"/>
    <w:rsid w:val="00466F1D"/>
    <w:rsid w:val="0046774D"/>
    <w:rsid w:val="0047118F"/>
    <w:rsid w:val="00476A57"/>
    <w:rsid w:val="004779CC"/>
    <w:rsid w:val="00480CE3"/>
    <w:rsid w:val="00484D96"/>
    <w:rsid w:val="00490B8C"/>
    <w:rsid w:val="0049369A"/>
    <w:rsid w:val="004961B8"/>
    <w:rsid w:val="00496440"/>
    <w:rsid w:val="004A08FF"/>
    <w:rsid w:val="004A7BAB"/>
    <w:rsid w:val="004B28C1"/>
    <w:rsid w:val="004C04FB"/>
    <w:rsid w:val="004C081E"/>
    <w:rsid w:val="004C143A"/>
    <w:rsid w:val="004C75BE"/>
    <w:rsid w:val="004F419A"/>
    <w:rsid w:val="0050381C"/>
    <w:rsid w:val="0050649F"/>
    <w:rsid w:val="00520FD1"/>
    <w:rsid w:val="0052111F"/>
    <w:rsid w:val="00522747"/>
    <w:rsid w:val="00527ED3"/>
    <w:rsid w:val="00535DE1"/>
    <w:rsid w:val="0053714E"/>
    <w:rsid w:val="00541701"/>
    <w:rsid w:val="00542B5A"/>
    <w:rsid w:val="00543B04"/>
    <w:rsid w:val="00556DE7"/>
    <w:rsid w:val="00562461"/>
    <w:rsid w:val="0056769A"/>
    <w:rsid w:val="00570C81"/>
    <w:rsid w:val="0057377E"/>
    <w:rsid w:val="00581CCC"/>
    <w:rsid w:val="005835D3"/>
    <w:rsid w:val="0058499F"/>
    <w:rsid w:val="005852C3"/>
    <w:rsid w:val="00587A35"/>
    <w:rsid w:val="00591F47"/>
    <w:rsid w:val="00596F7C"/>
    <w:rsid w:val="005A200D"/>
    <w:rsid w:val="005A2E3B"/>
    <w:rsid w:val="005A3345"/>
    <w:rsid w:val="005B13C7"/>
    <w:rsid w:val="005B3873"/>
    <w:rsid w:val="005B5803"/>
    <w:rsid w:val="005B688A"/>
    <w:rsid w:val="005C283C"/>
    <w:rsid w:val="005D5FDE"/>
    <w:rsid w:val="005D6AE7"/>
    <w:rsid w:val="005D6EDB"/>
    <w:rsid w:val="005E25F7"/>
    <w:rsid w:val="005E3E86"/>
    <w:rsid w:val="005F3234"/>
    <w:rsid w:val="00604589"/>
    <w:rsid w:val="00607619"/>
    <w:rsid w:val="00622818"/>
    <w:rsid w:val="00626514"/>
    <w:rsid w:val="00626F3D"/>
    <w:rsid w:val="00634E13"/>
    <w:rsid w:val="006406A5"/>
    <w:rsid w:val="006407C8"/>
    <w:rsid w:val="00646D9C"/>
    <w:rsid w:val="00650020"/>
    <w:rsid w:val="006519EA"/>
    <w:rsid w:val="00653ADA"/>
    <w:rsid w:val="006570C5"/>
    <w:rsid w:val="006838F9"/>
    <w:rsid w:val="00686896"/>
    <w:rsid w:val="00687835"/>
    <w:rsid w:val="0069448A"/>
    <w:rsid w:val="006A1DCB"/>
    <w:rsid w:val="006B02BD"/>
    <w:rsid w:val="006B1196"/>
    <w:rsid w:val="006B4791"/>
    <w:rsid w:val="006B5168"/>
    <w:rsid w:val="006C3758"/>
    <w:rsid w:val="006C7A11"/>
    <w:rsid w:val="006E0C94"/>
    <w:rsid w:val="006E66E6"/>
    <w:rsid w:val="006E6D80"/>
    <w:rsid w:val="006F167A"/>
    <w:rsid w:val="006F18D9"/>
    <w:rsid w:val="006F3C2D"/>
    <w:rsid w:val="006F7A85"/>
    <w:rsid w:val="00704CEE"/>
    <w:rsid w:val="00716A12"/>
    <w:rsid w:val="007275AC"/>
    <w:rsid w:val="007276F5"/>
    <w:rsid w:val="00733E2E"/>
    <w:rsid w:val="00740606"/>
    <w:rsid w:val="00760CA8"/>
    <w:rsid w:val="007663B6"/>
    <w:rsid w:val="00774AF5"/>
    <w:rsid w:val="00777913"/>
    <w:rsid w:val="0078035B"/>
    <w:rsid w:val="00780F8E"/>
    <w:rsid w:val="00784CC8"/>
    <w:rsid w:val="007909AA"/>
    <w:rsid w:val="00794C13"/>
    <w:rsid w:val="007A3836"/>
    <w:rsid w:val="007A42DF"/>
    <w:rsid w:val="007A7133"/>
    <w:rsid w:val="007A7A0A"/>
    <w:rsid w:val="007B0A00"/>
    <w:rsid w:val="007B1446"/>
    <w:rsid w:val="007B4858"/>
    <w:rsid w:val="007B49EC"/>
    <w:rsid w:val="007B7EA9"/>
    <w:rsid w:val="007C19FA"/>
    <w:rsid w:val="007C3D05"/>
    <w:rsid w:val="007C68EB"/>
    <w:rsid w:val="007D3AFB"/>
    <w:rsid w:val="007D7DBC"/>
    <w:rsid w:val="007E0FF3"/>
    <w:rsid w:val="007E3DAA"/>
    <w:rsid w:val="007F18A8"/>
    <w:rsid w:val="007F33C3"/>
    <w:rsid w:val="007F437A"/>
    <w:rsid w:val="00805239"/>
    <w:rsid w:val="0080658B"/>
    <w:rsid w:val="008109F0"/>
    <w:rsid w:val="0081155D"/>
    <w:rsid w:val="00812C31"/>
    <w:rsid w:val="00823B64"/>
    <w:rsid w:val="00851DB9"/>
    <w:rsid w:val="008537E4"/>
    <w:rsid w:val="00856D92"/>
    <w:rsid w:val="0086597B"/>
    <w:rsid w:val="00870340"/>
    <w:rsid w:val="008856E1"/>
    <w:rsid w:val="00885D2E"/>
    <w:rsid w:val="00892309"/>
    <w:rsid w:val="008A6193"/>
    <w:rsid w:val="008B4994"/>
    <w:rsid w:val="008B5909"/>
    <w:rsid w:val="008C5A38"/>
    <w:rsid w:val="008D04FA"/>
    <w:rsid w:val="008E0EBD"/>
    <w:rsid w:val="008E1CFD"/>
    <w:rsid w:val="008E70D5"/>
    <w:rsid w:val="008F551C"/>
    <w:rsid w:val="008F56B3"/>
    <w:rsid w:val="009011F7"/>
    <w:rsid w:val="0090193A"/>
    <w:rsid w:val="00906DC8"/>
    <w:rsid w:val="0091026B"/>
    <w:rsid w:val="00913752"/>
    <w:rsid w:val="00916B5F"/>
    <w:rsid w:val="00921940"/>
    <w:rsid w:val="0092329D"/>
    <w:rsid w:val="0094325E"/>
    <w:rsid w:val="00943BFD"/>
    <w:rsid w:val="00945C0D"/>
    <w:rsid w:val="009473D6"/>
    <w:rsid w:val="00951360"/>
    <w:rsid w:val="00952B5D"/>
    <w:rsid w:val="00982B07"/>
    <w:rsid w:val="00982DA2"/>
    <w:rsid w:val="009837C5"/>
    <w:rsid w:val="0098651A"/>
    <w:rsid w:val="0099124F"/>
    <w:rsid w:val="009A11AF"/>
    <w:rsid w:val="009A181D"/>
    <w:rsid w:val="009A2BEE"/>
    <w:rsid w:val="009A57C4"/>
    <w:rsid w:val="009B2B9F"/>
    <w:rsid w:val="009B6D46"/>
    <w:rsid w:val="009C0D1E"/>
    <w:rsid w:val="009C372D"/>
    <w:rsid w:val="009D2ACD"/>
    <w:rsid w:val="009D480B"/>
    <w:rsid w:val="009D4BEA"/>
    <w:rsid w:val="009D5D2E"/>
    <w:rsid w:val="009E1344"/>
    <w:rsid w:val="009E2561"/>
    <w:rsid w:val="009E4D14"/>
    <w:rsid w:val="009E4FBF"/>
    <w:rsid w:val="009E7307"/>
    <w:rsid w:val="009E7C81"/>
    <w:rsid w:val="009F6374"/>
    <w:rsid w:val="00A00215"/>
    <w:rsid w:val="00A01785"/>
    <w:rsid w:val="00A03271"/>
    <w:rsid w:val="00A06769"/>
    <w:rsid w:val="00A21DF9"/>
    <w:rsid w:val="00A32AF9"/>
    <w:rsid w:val="00A32B49"/>
    <w:rsid w:val="00A372D1"/>
    <w:rsid w:val="00A626C4"/>
    <w:rsid w:val="00A70610"/>
    <w:rsid w:val="00A706B2"/>
    <w:rsid w:val="00A70FA7"/>
    <w:rsid w:val="00A81E92"/>
    <w:rsid w:val="00A830B1"/>
    <w:rsid w:val="00A835EE"/>
    <w:rsid w:val="00A8633C"/>
    <w:rsid w:val="00A865CF"/>
    <w:rsid w:val="00A90EA4"/>
    <w:rsid w:val="00AB5C53"/>
    <w:rsid w:val="00AB684E"/>
    <w:rsid w:val="00AB7A80"/>
    <w:rsid w:val="00AD3B96"/>
    <w:rsid w:val="00AE3C9B"/>
    <w:rsid w:val="00B01A3D"/>
    <w:rsid w:val="00B0550E"/>
    <w:rsid w:val="00B05869"/>
    <w:rsid w:val="00B07CAB"/>
    <w:rsid w:val="00B11972"/>
    <w:rsid w:val="00B16321"/>
    <w:rsid w:val="00B168A0"/>
    <w:rsid w:val="00B226DA"/>
    <w:rsid w:val="00B27C5C"/>
    <w:rsid w:val="00B32357"/>
    <w:rsid w:val="00B45B78"/>
    <w:rsid w:val="00B46319"/>
    <w:rsid w:val="00B52719"/>
    <w:rsid w:val="00B52F49"/>
    <w:rsid w:val="00B531CE"/>
    <w:rsid w:val="00B5326E"/>
    <w:rsid w:val="00B539BA"/>
    <w:rsid w:val="00B70563"/>
    <w:rsid w:val="00B7612F"/>
    <w:rsid w:val="00B85FC0"/>
    <w:rsid w:val="00B8632C"/>
    <w:rsid w:val="00B86E7A"/>
    <w:rsid w:val="00B95D4A"/>
    <w:rsid w:val="00B972D7"/>
    <w:rsid w:val="00BA1CA5"/>
    <w:rsid w:val="00BB55DF"/>
    <w:rsid w:val="00BB7DA9"/>
    <w:rsid w:val="00BD68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6EDF"/>
    <w:rsid w:val="00C23AAA"/>
    <w:rsid w:val="00C2459E"/>
    <w:rsid w:val="00C30331"/>
    <w:rsid w:val="00C37238"/>
    <w:rsid w:val="00C406D6"/>
    <w:rsid w:val="00C57916"/>
    <w:rsid w:val="00C57B29"/>
    <w:rsid w:val="00C63335"/>
    <w:rsid w:val="00C754C0"/>
    <w:rsid w:val="00C831C7"/>
    <w:rsid w:val="00C907FA"/>
    <w:rsid w:val="00C914BD"/>
    <w:rsid w:val="00C92A16"/>
    <w:rsid w:val="00C94855"/>
    <w:rsid w:val="00C94FE8"/>
    <w:rsid w:val="00CA2944"/>
    <w:rsid w:val="00CB1EB8"/>
    <w:rsid w:val="00CB78C4"/>
    <w:rsid w:val="00CC037C"/>
    <w:rsid w:val="00CC2817"/>
    <w:rsid w:val="00CD2EBA"/>
    <w:rsid w:val="00CD4C5D"/>
    <w:rsid w:val="00CD6D6D"/>
    <w:rsid w:val="00CE3623"/>
    <w:rsid w:val="00CF0879"/>
    <w:rsid w:val="00CF4AF6"/>
    <w:rsid w:val="00CF60FD"/>
    <w:rsid w:val="00D07735"/>
    <w:rsid w:val="00D07D2E"/>
    <w:rsid w:val="00D2467F"/>
    <w:rsid w:val="00D24754"/>
    <w:rsid w:val="00D26C2A"/>
    <w:rsid w:val="00D26E59"/>
    <w:rsid w:val="00D32C15"/>
    <w:rsid w:val="00D34A20"/>
    <w:rsid w:val="00D34DB2"/>
    <w:rsid w:val="00D37D03"/>
    <w:rsid w:val="00D40BBC"/>
    <w:rsid w:val="00D52915"/>
    <w:rsid w:val="00D54092"/>
    <w:rsid w:val="00D671F4"/>
    <w:rsid w:val="00D73F6A"/>
    <w:rsid w:val="00D818AE"/>
    <w:rsid w:val="00D83D55"/>
    <w:rsid w:val="00D8624C"/>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F305D"/>
    <w:rsid w:val="00DF4762"/>
    <w:rsid w:val="00DF6852"/>
    <w:rsid w:val="00E05AFF"/>
    <w:rsid w:val="00E07376"/>
    <w:rsid w:val="00E1426E"/>
    <w:rsid w:val="00E20E3A"/>
    <w:rsid w:val="00E21746"/>
    <w:rsid w:val="00E270AE"/>
    <w:rsid w:val="00E34B3C"/>
    <w:rsid w:val="00E36B21"/>
    <w:rsid w:val="00E41E19"/>
    <w:rsid w:val="00E42397"/>
    <w:rsid w:val="00E449A8"/>
    <w:rsid w:val="00E46499"/>
    <w:rsid w:val="00E5163C"/>
    <w:rsid w:val="00E52FE7"/>
    <w:rsid w:val="00E619F9"/>
    <w:rsid w:val="00E62DC2"/>
    <w:rsid w:val="00E64117"/>
    <w:rsid w:val="00E76763"/>
    <w:rsid w:val="00E83483"/>
    <w:rsid w:val="00E84EDD"/>
    <w:rsid w:val="00E90C8D"/>
    <w:rsid w:val="00E9780C"/>
    <w:rsid w:val="00EA3FF1"/>
    <w:rsid w:val="00EB0BAD"/>
    <w:rsid w:val="00EB220A"/>
    <w:rsid w:val="00EB2A0B"/>
    <w:rsid w:val="00EB619F"/>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72AA"/>
    <w:rsid w:val="00F277BB"/>
    <w:rsid w:val="00F33B48"/>
    <w:rsid w:val="00F464E5"/>
    <w:rsid w:val="00F574EB"/>
    <w:rsid w:val="00F644A5"/>
    <w:rsid w:val="00F66F37"/>
    <w:rsid w:val="00F71895"/>
    <w:rsid w:val="00F7388B"/>
    <w:rsid w:val="00F74ED6"/>
    <w:rsid w:val="00F77E08"/>
    <w:rsid w:val="00F827D8"/>
    <w:rsid w:val="00F94971"/>
    <w:rsid w:val="00FA0725"/>
    <w:rsid w:val="00FA503B"/>
    <w:rsid w:val="00FA55FA"/>
    <w:rsid w:val="00FB1061"/>
    <w:rsid w:val="00FB711B"/>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52C8-760F-4BB9-9F46-E2B3885C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17451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20472</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2021-06-01T06:52:00Z</cp:lastPrinted>
  <dcterms:created xsi:type="dcterms:W3CDTF">2021-06-01T06:54:00Z</dcterms:created>
  <dcterms:modified xsi:type="dcterms:W3CDTF">2021-06-01T06:54:00Z</dcterms:modified>
</cp:coreProperties>
</file>