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E5" w:rsidRPr="00F11D24" w:rsidRDefault="00345AE5" w:rsidP="00345AE5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11D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городского округа </w:t>
      </w:r>
    </w:p>
    <w:p w:rsidR="00345AE5" w:rsidRPr="00F11D24" w:rsidRDefault="00345AE5" w:rsidP="00345AE5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11D2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муниципального образования </w:t>
      </w:r>
    </w:p>
    <w:p w:rsidR="00345AE5" w:rsidRPr="00F11D24" w:rsidRDefault="00345AE5" w:rsidP="00345AE5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11D24">
        <w:rPr>
          <w:rFonts w:ascii="Times New Roman" w:hAnsi="Times New Roman" w:cs="Times New Roman"/>
          <w:color w:val="000000" w:themeColor="text1"/>
          <w:sz w:val="32"/>
          <w:szCs w:val="32"/>
        </w:rPr>
        <w:t>«город Саянск»</w:t>
      </w:r>
    </w:p>
    <w:p w:rsidR="00345AE5" w:rsidRPr="00F11D24" w:rsidRDefault="00345AE5" w:rsidP="00345AE5">
      <w:pPr>
        <w:pStyle w:val="a3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345AE5" w:rsidRPr="00F11D24" w:rsidRDefault="00345AE5" w:rsidP="00345AE5">
      <w:pPr>
        <w:pStyle w:val="1"/>
        <w:rPr>
          <w:color w:val="000000" w:themeColor="text1"/>
          <w:spacing w:val="40"/>
          <w:sz w:val="36"/>
          <w:szCs w:val="36"/>
        </w:rPr>
      </w:pPr>
      <w:r w:rsidRPr="00F11D24">
        <w:rPr>
          <w:color w:val="000000" w:themeColor="text1"/>
          <w:spacing w:val="40"/>
          <w:sz w:val="36"/>
          <w:szCs w:val="36"/>
        </w:rPr>
        <w:t>ПОСТАНОВЛЕНИЕ</w:t>
      </w:r>
    </w:p>
    <w:p w:rsidR="00345AE5" w:rsidRPr="00F11D24" w:rsidRDefault="00345AE5" w:rsidP="00345AE5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color w:val="000000" w:themeColor="text1"/>
        </w:rPr>
      </w:pPr>
    </w:p>
    <w:p w:rsidR="00345AE5" w:rsidRPr="00F11D24" w:rsidRDefault="00F11D24" w:rsidP="00345AE5">
      <w:pPr>
        <w:tabs>
          <w:tab w:val="left" w:pos="534"/>
          <w:tab w:val="left" w:pos="2069"/>
          <w:tab w:val="left" w:pos="2518"/>
        </w:tabs>
        <w:rPr>
          <w:color w:val="000000" w:themeColor="text1"/>
        </w:rPr>
      </w:pPr>
      <w:r w:rsidRPr="00F11D24">
        <w:rPr>
          <w:color w:val="000000" w:themeColor="text1"/>
          <w:u w:val="single"/>
        </w:rPr>
        <w:t>От 30.01.2023 № 110-37-100-23</w:t>
      </w:r>
    </w:p>
    <w:p w:rsidR="00345AE5" w:rsidRPr="00F11D24" w:rsidRDefault="00345AE5" w:rsidP="00345AE5">
      <w:pPr>
        <w:tabs>
          <w:tab w:val="left" w:pos="534"/>
          <w:tab w:val="left" w:pos="2069"/>
          <w:tab w:val="left" w:pos="2518"/>
        </w:tabs>
        <w:rPr>
          <w:color w:val="000000" w:themeColor="text1"/>
          <w:u w:val="single"/>
        </w:rPr>
      </w:pPr>
      <w:r w:rsidRPr="00F11D24">
        <w:rPr>
          <w:color w:val="000000" w:themeColor="text1"/>
        </w:rPr>
        <w:t xml:space="preserve">                  г. Саянск</w:t>
      </w:r>
    </w:p>
    <w:p w:rsidR="00345AE5" w:rsidRPr="00F11D24" w:rsidRDefault="00345AE5" w:rsidP="00345AE5">
      <w:pPr>
        <w:rPr>
          <w:color w:val="000000" w:themeColor="text1"/>
          <w:sz w:val="18"/>
        </w:rPr>
      </w:pPr>
    </w:p>
    <w:p w:rsidR="00345AE5" w:rsidRPr="00F11D24" w:rsidRDefault="00345AE5" w:rsidP="00345AE5">
      <w:pPr>
        <w:pStyle w:val="ConsPlusTitle"/>
        <w:widowControl/>
        <w:ind w:right="5527"/>
        <w:jc w:val="both"/>
        <w:rPr>
          <w:color w:val="000000" w:themeColor="text1"/>
        </w:rPr>
      </w:pPr>
      <w:r w:rsidRPr="00F11D24">
        <w:rPr>
          <w:b w:val="0"/>
          <w:color w:val="000000" w:themeColor="text1"/>
        </w:rPr>
        <w:t>Об утверждении схемы прилегающей территории муниципального образования «город Саянск»</w:t>
      </w:r>
    </w:p>
    <w:p w:rsidR="00345AE5" w:rsidRPr="00F11D24" w:rsidRDefault="00345AE5" w:rsidP="00345AE5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45AE5" w:rsidRPr="00F11D24" w:rsidRDefault="00345AE5" w:rsidP="00084BB3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D2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37 статьи 1 Градостроительного кодекса Российской Федерации</w:t>
      </w:r>
      <w:r w:rsidRPr="00F11D24">
        <w:rPr>
          <w:rFonts w:ascii="Arial" w:hAnsi="Arial" w:cs="Arial"/>
          <w:color w:val="000000" w:themeColor="text1"/>
          <w:sz w:val="28"/>
          <w:szCs w:val="28"/>
        </w:rPr>
        <w:t>,</w:t>
      </w:r>
      <w:r w:rsidRPr="00F11D24">
        <w:rPr>
          <w:rFonts w:ascii="Times New Roman" w:hAnsi="Times New Roman"/>
          <w:color w:val="000000" w:themeColor="text1"/>
          <w:sz w:val="28"/>
          <w:szCs w:val="28"/>
        </w:rPr>
        <w:t xml:space="preserve"> с Федеральным законом                                                                от 06.10.2003 № 131-ФЗ «Об общих принципах организации местного самоуправления в Российской Федерации», Законом Иркутской области от 12.12.2018 № 119-ОЗ «О порядке определения органами местного самоуправления муниципальных образований Иркутской области границ прилегающих территорий»,  </w:t>
      </w:r>
      <w:r w:rsidRPr="00F11D24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 благоустройства территории муниципального образования «город Саянск», утвержденными решением Думы городского округа муниципального образования «город Саянск»</w:t>
      </w:r>
      <w:r w:rsidRPr="00F11D24">
        <w:rPr>
          <w:color w:val="000000" w:themeColor="text1"/>
        </w:rPr>
        <w:t xml:space="preserve"> </w:t>
      </w:r>
      <w:r w:rsidRPr="00F11D24">
        <w:rPr>
          <w:rFonts w:ascii="Times New Roman" w:hAnsi="Times New Roman" w:cs="Times New Roman"/>
          <w:color w:val="000000" w:themeColor="text1"/>
          <w:sz w:val="28"/>
          <w:szCs w:val="28"/>
        </w:rPr>
        <w:t>от 25.04.2019 №71-67-19-12</w:t>
      </w:r>
      <w:r w:rsidR="00363763" w:rsidRPr="00F11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763" w:rsidRPr="00F11D24">
        <w:rPr>
          <w:rFonts w:ascii="Times New Roman" w:hAnsi="Times New Roman"/>
          <w:color w:val="000000" w:themeColor="text1"/>
          <w:sz w:val="28"/>
          <w:szCs w:val="28"/>
        </w:rPr>
        <w:t>в редакции от 30.06.2022 №71-67-22-26</w:t>
      </w:r>
      <w:r w:rsidRPr="00F11D24">
        <w:rPr>
          <w:rFonts w:ascii="Times New Roman" w:hAnsi="Times New Roman"/>
          <w:color w:val="000000" w:themeColor="text1"/>
          <w:sz w:val="28"/>
          <w:szCs w:val="28"/>
        </w:rPr>
        <w:t>, руководствуясь статьей 4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45AE5" w:rsidRPr="00F11D24" w:rsidRDefault="00345AE5" w:rsidP="00084BB3">
      <w:pPr>
        <w:pStyle w:val="a5"/>
        <w:spacing w:after="0"/>
        <w:ind w:left="0" w:firstLine="56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11D24">
        <w:rPr>
          <w:rFonts w:ascii="Times New Roman" w:hAnsi="Times New Roman"/>
          <w:bCs/>
          <w:color w:val="000000" w:themeColor="text1"/>
          <w:sz w:val="28"/>
          <w:szCs w:val="28"/>
        </w:rPr>
        <w:t>ПОСТАНОВЛЯЕТ:</w:t>
      </w:r>
    </w:p>
    <w:p w:rsidR="00345AE5" w:rsidRPr="00F11D24" w:rsidRDefault="00345AE5" w:rsidP="00084BB3">
      <w:pPr>
        <w:numPr>
          <w:ilvl w:val="0"/>
          <w:numId w:val="1"/>
        </w:numPr>
        <w:ind w:left="0" w:firstLine="491"/>
        <w:jc w:val="both"/>
        <w:rPr>
          <w:rFonts w:eastAsia="Arial Unicode MS"/>
          <w:color w:val="000000" w:themeColor="text1"/>
          <w:sz w:val="28"/>
          <w:szCs w:val="28"/>
        </w:rPr>
      </w:pPr>
      <w:r w:rsidRPr="00F11D24">
        <w:rPr>
          <w:rFonts w:eastAsia="Arial Unicode MS"/>
          <w:color w:val="000000" w:themeColor="text1"/>
          <w:sz w:val="28"/>
          <w:szCs w:val="28"/>
        </w:rPr>
        <w:t xml:space="preserve"> Утвердить схему границ прилегающей территории к </w:t>
      </w:r>
      <w:r w:rsidR="004B78A4" w:rsidRPr="00F11D24">
        <w:rPr>
          <w:rFonts w:eastAsia="Arial Unicode MS"/>
          <w:color w:val="000000" w:themeColor="text1"/>
          <w:sz w:val="28"/>
          <w:szCs w:val="28"/>
        </w:rPr>
        <w:t>зданию</w:t>
      </w:r>
      <w:r w:rsidRPr="00F11D24">
        <w:rPr>
          <w:rFonts w:eastAsia="Arial Unicode MS"/>
          <w:color w:val="000000" w:themeColor="text1"/>
          <w:sz w:val="28"/>
          <w:szCs w:val="28"/>
        </w:rPr>
        <w:t xml:space="preserve"> с кадастровым номером </w:t>
      </w:r>
      <w:r w:rsidR="0017549C" w:rsidRPr="00F11D24">
        <w:rPr>
          <w:rFonts w:eastAsia="Arial Unicode MS"/>
          <w:color w:val="000000" w:themeColor="text1"/>
          <w:sz w:val="28"/>
          <w:szCs w:val="28"/>
        </w:rPr>
        <w:t>38:28:010421:252</w:t>
      </w:r>
      <w:r w:rsidRPr="00F11D24">
        <w:rPr>
          <w:rFonts w:eastAsia="Arial Unicode MS"/>
          <w:color w:val="000000" w:themeColor="text1"/>
          <w:sz w:val="28"/>
          <w:szCs w:val="28"/>
        </w:rPr>
        <w:t xml:space="preserve"> (стационарный торговый объект – </w:t>
      </w:r>
      <w:r w:rsidR="007157D4" w:rsidRPr="00F11D24">
        <w:rPr>
          <w:rFonts w:eastAsia="Arial Unicode MS"/>
          <w:color w:val="000000" w:themeColor="text1"/>
          <w:sz w:val="28"/>
          <w:szCs w:val="28"/>
        </w:rPr>
        <w:t>Торговый комплекс</w:t>
      </w:r>
      <w:r w:rsidR="004B78A4" w:rsidRPr="00F11D24">
        <w:rPr>
          <w:rFonts w:eastAsia="Arial Unicode MS"/>
          <w:color w:val="000000" w:themeColor="text1"/>
          <w:sz w:val="28"/>
          <w:szCs w:val="28"/>
        </w:rPr>
        <w:t>), расположенному</w:t>
      </w:r>
      <w:r w:rsidR="0017549C" w:rsidRPr="00F11D24">
        <w:rPr>
          <w:rFonts w:eastAsia="Arial Unicode MS"/>
          <w:color w:val="000000" w:themeColor="text1"/>
          <w:sz w:val="28"/>
          <w:szCs w:val="28"/>
        </w:rPr>
        <w:t xml:space="preserve"> по адресу</w:t>
      </w:r>
      <w:r w:rsidRPr="00F11D24">
        <w:rPr>
          <w:rFonts w:eastAsia="Arial Unicode MS"/>
          <w:color w:val="000000" w:themeColor="text1"/>
          <w:sz w:val="28"/>
          <w:szCs w:val="28"/>
        </w:rPr>
        <w:t xml:space="preserve">: Российская Федерация, Иркутская область, городской округ город Саянск,  город Саянск, микрорайон </w:t>
      </w:r>
      <w:r w:rsidR="003139E3" w:rsidRPr="00F11D24">
        <w:rPr>
          <w:rFonts w:eastAsia="Arial Unicode MS"/>
          <w:color w:val="000000" w:themeColor="text1"/>
          <w:sz w:val="28"/>
          <w:szCs w:val="28"/>
        </w:rPr>
        <w:t>Юбилейный</w:t>
      </w:r>
      <w:r w:rsidRPr="00F11D24">
        <w:rPr>
          <w:rFonts w:eastAsia="Arial Unicode MS"/>
          <w:color w:val="000000" w:themeColor="text1"/>
          <w:sz w:val="28"/>
          <w:szCs w:val="28"/>
        </w:rPr>
        <w:t xml:space="preserve">, </w:t>
      </w:r>
      <w:r w:rsidR="003139E3" w:rsidRPr="00F11D24">
        <w:rPr>
          <w:rFonts w:eastAsia="Arial Unicode MS"/>
          <w:color w:val="000000" w:themeColor="text1"/>
          <w:sz w:val="28"/>
          <w:szCs w:val="28"/>
        </w:rPr>
        <w:t>71</w:t>
      </w:r>
      <w:r w:rsidRPr="00F11D24">
        <w:rPr>
          <w:rFonts w:eastAsia="Arial Unicode MS"/>
          <w:color w:val="000000" w:themeColor="text1"/>
          <w:sz w:val="28"/>
          <w:szCs w:val="28"/>
        </w:rPr>
        <w:t>, согласно приложению к настоящему постановлению.</w:t>
      </w:r>
    </w:p>
    <w:p w:rsidR="00123C75" w:rsidRPr="00F11D24" w:rsidRDefault="003139E3" w:rsidP="00084BB3">
      <w:pPr>
        <w:numPr>
          <w:ilvl w:val="0"/>
          <w:numId w:val="1"/>
        </w:numPr>
        <w:ind w:left="0" w:firstLine="491"/>
        <w:jc w:val="both"/>
        <w:rPr>
          <w:rFonts w:eastAsia="Arial Unicode MS"/>
          <w:color w:val="000000" w:themeColor="text1"/>
          <w:sz w:val="28"/>
          <w:szCs w:val="28"/>
        </w:rPr>
      </w:pPr>
      <w:r w:rsidRPr="00F11D24">
        <w:rPr>
          <w:rFonts w:eastAsia="Arial Unicode MS"/>
          <w:color w:val="000000" w:themeColor="text1"/>
          <w:sz w:val="28"/>
          <w:szCs w:val="28"/>
        </w:rPr>
        <w:t xml:space="preserve">Утвердить схему границ прилегающей территории к </w:t>
      </w:r>
      <w:r w:rsidR="0017549C" w:rsidRPr="00F11D24">
        <w:rPr>
          <w:rFonts w:eastAsia="Arial Unicode MS"/>
          <w:color w:val="000000" w:themeColor="text1"/>
          <w:sz w:val="28"/>
          <w:szCs w:val="28"/>
        </w:rPr>
        <w:t>зданию</w:t>
      </w:r>
      <w:r w:rsidRPr="00F11D24">
        <w:rPr>
          <w:rFonts w:eastAsia="Arial Unicode MS"/>
          <w:color w:val="000000" w:themeColor="text1"/>
          <w:sz w:val="28"/>
          <w:szCs w:val="28"/>
        </w:rPr>
        <w:t xml:space="preserve"> с кадастровым номером 38:28:010413:402 (стационарный торговый объект – </w:t>
      </w:r>
      <w:r w:rsidR="004B78A4" w:rsidRPr="00F11D24">
        <w:rPr>
          <w:rFonts w:eastAsia="Arial Unicode MS"/>
          <w:color w:val="000000" w:themeColor="text1"/>
          <w:sz w:val="28"/>
          <w:szCs w:val="28"/>
        </w:rPr>
        <w:t>Торгово-развлекательный центр</w:t>
      </w:r>
      <w:r w:rsidRPr="00F11D24">
        <w:rPr>
          <w:rFonts w:eastAsia="Arial Unicode MS"/>
          <w:color w:val="000000" w:themeColor="text1"/>
          <w:sz w:val="28"/>
          <w:szCs w:val="28"/>
        </w:rPr>
        <w:t xml:space="preserve">), </w:t>
      </w:r>
      <w:r w:rsidR="004B78A4" w:rsidRPr="00F11D24">
        <w:rPr>
          <w:rFonts w:eastAsia="Arial Unicode MS"/>
          <w:color w:val="000000" w:themeColor="text1"/>
          <w:sz w:val="28"/>
          <w:szCs w:val="28"/>
        </w:rPr>
        <w:t>расположенному</w:t>
      </w:r>
      <w:r w:rsidR="0017549C" w:rsidRPr="00F11D24">
        <w:rPr>
          <w:rFonts w:eastAsia="Arial Unicode MS"/>
          <w:color w:val="000000" w:themeColor="text1"/>
          <w:sz w:val="28"/>
          <w:szCs w:val="28"/>
        </w:rPr>
        <w:t xml:space="preserve"> по адресу</w:t>
      </w:r>
      <w:r w:rsidRPr="00F11D24">
        <w:rPr>
          <w:rFonts w:eastAsia="Arial Unicode MS"/>
          <w:color w:val="000000" w:themeColor="text1"/>
          <w:sz w:val="28"/>
          <w:szCs w:val="28"/>
        </w:rPr>
        <w:t xml:space="preserve">: Российская Федерация, Иркутская область, городской округ город Саянск,  город </w:t>
      </w:r>
      <w:r w:rsidR="0017549C" w:rsidRPr="00F11D24">
        <w:rPr>
          <w:rFonts w:eastAsia="Arial Unicode MS"/>
          <w:color w:val="000000" w:themeColor="text1"/>
          <w:sz w:val="28"/>
          <w:szCs w:val="28"/>
        </w:rPr>
        <w:t xml:space="preserve">Саянск, микрорайон Строителей, </w:t>
      </w:r>
      <w:r w:rsidRPr="00F11D24">
        <w:rPr>
          <w:rFonts w:eastAsia="Arial Unicode MS"/>
          <w:color w:val="000000" w:themeColor="text1"/>
          <w:sz w:val="28"/>
          <w:szCs w:val="28"/>
        </w:rPr>
        <w:t>44, согласно приложению к настоящему постановлению.</w:t>
      </w:r>
    </w:p>
    <w:p w:rsidR="00345AE5" w:rsidRPr="00F11D24" w:rsidRDefault="00345AE5" w:rsidP="00084BB3">
      <w:pPr>
        <w:numPr>
          <w:ilvl w:val="0"/>
          <w:numId w:val="1"/>
        </w:numPr>
        <w:ind w:left="0" w:firstLine="567"/>
        <w:jc w:val="both"/>
        <w:rPr>
          <w:rFonts w:eastAsia="Arial Unicode MS"/>
          <w:color w:val="000000" w:themeColor="text1"/>
          <w:sz w:val="28"/>
          <w:szCs w:val="28"/>
        </w:rPr>
      </w:pPr>
      <w:r w:rsidRPr="00F11D24">
        <w:rPr>
          <w:color w:val="000000" w:themeColor="text1"/>
          <w:sz w:val="28"/>
          <w:szCs w:val="28"/>
          <w:lang w:val="x-none"/>
        </w:rPr>
        <w:t xml:space="preserve">Опубликовать настоящее </w:t>
      </w:r>
      <w:r w:rsidRPr="00F11D24">
        <w:rPr>
          <w:color w:val="000000" w:themeColor="text1"/>
          <w:sz w:val="28"/>
          <w:szCs w:val="28"/>
        </w:rPr>
        <w:t xml:space="preserve">постановление </w:t>
      </w:r>
      <w:r w:rsidRPr="00F11D24">
        <w:rPr>
          <w:color w:val="000000" w:themeColor="text1"/>
          <w:sz w:val="28"/>
          <w:szCs w:val="28"/>
          <w:lang w:val="x-none"/>
        </w:rPr>
        <w:t>на 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F11D24">
          <w:rPr>
            <w:rStyle w:val="a7"/>
            <w:color w:val="000000" w:themeColor="text1"/>
            <w:sz w:val="28"/>
            <w:szCs w:val="28"/>
            <w:lang w:val="x-none"/>
          </w:rPr>
          <w:t>http://sayansk-pravo.ru),</w:t>
        </w:r>
      </w:hyperlink>
      <w:r w:rsidRPr="00F11D24">
        <w:rPr>
          <w:color w:val="000000" w:themeColor="text1"/>
          <w:sz w:val="28"/>
          <w:szCs w:val="28"/>
          <w:lang w:val="x-none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45AE5" w:rsidRPr="00F11D24" w:rsidRDefault="00345AE5" w:rsidP="00084BB3">
      <w:pPr>
        <w:pStyle w:val="a8"/>
        <w:numPr>
          <w:ilvl w:val="0"/>
          <w:numId w:val="1"/>
        </w:numPr>
        <w:ind w:left="0" w:firstLine="567"/>
        <w:jc w:val="both"/>
        <w:rPr>
          <w:rFonts w:eastAsia="Times New Roman"/>
          <w:color w:val="000000" w:themeColor="text1"/>
          <w:sz w:val="28"/>
          <w:szCs w:val="28"/>
        </w:rPr>
      </w:pPr>
      <w:r w:rsidRPr="00F11D24">
        <w:rPr>
          <w:rFonts w:eastAsia="Times New Roman"/>
          <w:color w:val="000000" w:themeColor="text1"/>
          <w:sz w:val="28"/>
          <w:szCs w:val="28"/>
        </w:rPr>
        <w:lastRenderedPageBreak/>
        <w:t xml:space="preserve">Настоящее постановление вступает в силу </w:t>
      </w:r>
      <w:r w:rsidRPr="00F11D24">
        <w:rPr>
          <w:color w:val="000000" w:themeColor="text1"/>
          <w:sz w:val="28"/>
          <w:szCs w:val="28"/>
        </w:rPr>
        <w:t>после дня его официального опубликования.</w:t>
      </w:r>
    </w:p>
    <w:p w:rsidR="00345AE5" w:rsidRDefault="00345AE5" w:rsidP="00345AE5">
      <w:pPr>
        <w:rPr>
          <w:rFonts w:eastAsia="Arial Unicode MS"/>
          <w:color w:val="000000" w:themeColor="text1"/>
          <w:sz w:val="28"/>
          <w:szCs w:val="28"/>
        </w:rPr>
      </w:pPr>
    </w:p>
    <w:p w:rsidR="00084BB3" w:rsidRPr="00F11D24" w:rsidRDefault="00084BB3" w:rsidP="00345AE5">
      <w:pPr>
        <w:rPr>
          <w:rFonts w:eastAsia="Arial Unicode MS"/>
          <w:color w:val="000000" w:themeColor="text1"/>
          <w:sz w:val="28"/>
          <w:szCs w:val="28"/>
        </w:rPr>
      </w:pPr>
    </w:p>
    <w:p w:rsidR="00345AE5" w:rsidRPr="00F11D24" w:rsidRDefault="00345AE5" w:rsidP="00345AE5">
      <w:pPr>
        <w:jc w:val="both"/>
        <w:rPr>
          <w:rFonts w:eastAsia="Times New Roman"/>
          <w:color w:val="000000" w:themeColor="text1"/>
          <w:sz w:val="26"/>
          <w:szCs w:val="26"/>
        </w:rPr>
      </w:pPr>
      <w:r w:rsidRPr="00F11D24">
        <w:rPr>
          <w:rFonts w:eastAsia="Times New Roman"/>
          <w:color w:val="000000" w:themeColor="text1"/>
          <w:sz w:val="26"/>
          <w:szCs w:val="26"/>
        </w:rPr>
        <w:t xml:space="preserve">Мэр городского округа </w:t>
      </w:r>
    </w:p>
    <w:p w:rsidR="00345AE5" w:rsidRPr="00F11D24" w:rsidRDefault="00345AE5" w:rsidP="00345AE5">
      <w:pPr>
        <w:jc w:val="both"/>
        <w:rPr>
          <w:rFonts w:eastAsia="Times New Roman"/>
          <w:color w:val="000000" w:themeColor="text1"/>
          <w:sz w:val="26"/>
          <w:szCs w:val="26"/>
        </w:rPr>
      </w:pPr>
      <w:r w:rsidRPr="00F11D24">
        <w:rPr>
          <w:rFonts w:eastAsia="Times New Roman"/>
          <w:color w:val="000000" w:themeColor="text1"/>
          <w:sz w:val="26"/>
          <w:szCs w:val="26"/>
        </w:rPr>
        <w:t>муниципального образования</w:t>
      </w:r>
    </w:p>
    <w:p w:rsidR="00345AE5" w:rsidRPr="00F11D24" w:rsidRDefault="00345AE5" w:rsidP="00345AE5">
      <w:pPr>
        <w:jc w:val="both"/>
        <w:rPr>
          <w:rFonts w:eastAsia="Times New Roman"/>
          <w:color w:val="000000" w:themeColor="text1"/>
          <w:sz w:val="26"/>
          <w:szCs w:val="26"/>
        </w:rPr>
      </w:pPr>
      <w:r w:rsidRPr="00F11D24">
        <w:rPr>
          <w:rFonts w:eastAsia="Times New Roman"/>
          <w:color w:val="000000" w:themeColor="text1"/>
          <w:sz w:val="26"/>
          <w:szCs w:val="26"/>
        </w:rPr>
        <w:t>«город Саянск»</w:t>
      </w:r>
      <w:r w:rsidRPr="00F11D24">
        <w:rPr>
          <w:rFonts w:eastAsia="Times New Roman"/>
          <w:color w:val="000000" w:themeColor="text1"/>
          <w:sz w:val="26"/>
          <w:szCs w:val="26"/>
        </w:rPr>
        <w:tab/>
      </w:r>
      <w:r w:rsidRPr="00F11D24">
        <w:rPr>
          <w:rFonts w:eastAsia="Times New Roman"/>
          <w:color w:val="000000" w:themeColor="text1"/>
          <w:sz w:val="26"/>
          <w:szCs w:val="26"/>
        </w:rPr>
        <w:tab/>
      </w:r>
      <w:r w:rsidRPr="00F11D24">
        <w:rPr>
          <w:rFonts w:eastAsia="Times New Roman"/>
          <w:color w:val="000000" w:themeColor="text1"/>
          <w:sz w:val="26"/>
          <w:szCs w:val="26"/>
        </w:rPr>
        <w:tab/>
      </w:r>
      <w:r w:rsidRPr="00F11D24">
        <w:rPr>
          <w:rFonts w:eastAsia="Times New Roman"/>
          <w:color w:val="000000" w:themeColor="text1"/>
          <w:sz w:val="26"/>
          <w:szCs w:val="26"/>
        </w:rPr>
        <w:tab/>
        <w:t xml:space="preserve">                                  </w:t>
      </w:r>
      <w:r w:rsidRPr="00F11D24">
        <w:rPr>
          <w:rFonts w:eastAsia="Times New Roman"/>
          <w:color w:val="000000" w:themeColor="text1"/>
          <w:sz w:val="26"/>
          <w:szCs w:val="26"/>
        </w:rPr>
        <w:tab/>
        <w:t>О.В. Боровский</w:t>
      </w:r>
    </w:p>
    <w:p w:rsidR="00345AE5" w:rsidRPr="00F11D24" w:rsidRDefault="00345AE5" w:rsidP="00345AE5">
      <w:pPr>
        <w:jc w:val="both"/>
        <w:rPr>
          <w:color w:val="000000" w:themeColor="text1"/>
          <w:sz w:val="20"/>
          <w:szCs w:val="20"/>
        </w:rPr>
      </w:pPr>
    </w:p>
    <w:p w:rsidR="003139E3" w:rsidRPr="00F11D24" w:rsidRDefault="003139E3" w:rsidP="00345AE5">
      <w:pPr>
        <w:jc w:val="both"/>
        <w:rPr>
          <w:color w:val="000000" w:themeColor="text1"/>
          <w:sz w:val="20"/>
          <w:szCs w:val="20"/>
        </w:rPr>
      </w:pPr>
    </w:p>
    <w:p w:rsidR="003139E3" w:rsidRPr="00F11D24" w:rsidRDefault="003139E3" w:rsidP="00345AE5">
      <w:pPr>
        <w:jc w:val="both"/>
        <w:rPr>
          <w:color w:val="000000" w:themeColor="text1"/>
          <w:sz w:val="20"/>
          <w:szCs w:val="20"/>
        </w:rPr>
      </w:pPr>
    </w:p>
    <w:p w:rsidR="003139E3" w:rsidRDefault="003139E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084BB3" w:rsidRPr="00F11D24" w:rsidRDefault="00084BB3" w:rsidP="00345AE5">
      <w:pPr>
        <w:jc w:val="both"/>
        <w:rPr>
          <w:color w:val="000000" w:themeColor="text1"/>
          <w:sz w:val="20"/>
          <w:szCs w:val="20"/>
        </w:rPr>
      </w:pPr>
    </w:p>
    <w:p w:rsidR="003139E3" w:rsidRPr="00F11D24" w:rsidRDefault="003139E3" w:rsidP="00345AE5">
      <w:pPr>
        <w:jc w:val="both"/>
        <w:rPr>
          <w:color w:val="000000" w:themeColor="text1"/>
          <w:sz w:val="20"/>
          <w:szCs w:val="20"/>
        </w:rPr>
      </w:pPr>
    </w:p>
    <w:p w:rsidR="003139E3" w:rsidRPr="00F11D24" w:rsidRDefault="003139E3" w:rsidP="00345AE5">
      <w:pPr>
        <w:jc w:val="both"/>
        <w:rPr>
          <w:color w:val="000000" w:themeColor="text1"/>
          <w:sz w:val="20"/>
          <w:szCs w:val="20"/>
        </w:rPr>
      </w:pPr>
    </w:p>
    <w:p w:rsidR="00345AE5" w:rsidRPr="00F11D24" w:rsidRDefault="00345AE5" w:rsidP="00345AE5">
      <w:pPr>
        <w:rPr>
          <w:color w:val="000000" w:themeColor="text1"/>
          <w:sz w:val="20"/>
          <w:szCs w:val="20"/>
        </w:rPr>
      </w:pPr>
      <w:r w:rsidRPr="00F11D24">
        <w:rPr>
          <w:color w:val="000000" w:themeColor="text1"/>
          <w:sz w:val="20"/>
          <w:szCs w:val="20"/>
        </w:rPr>
        <w:t xml:space="preserve">Исп. </w:t>
      </w:r>
      <w:proofErr w:type="spellStart"/>
      <w:r w:rsidRPr="00F11D24">
        <w:rPr>
          <w:color w:val="000000" w:themeColor="text1"/>
          <w:sz w:val="20"/>
          <w:szCs w:val="20"/>
        </w:rPr>
        <w:t>Безносова</w:t>
      </w:r>
      <w:proofErr w:type="spellEnd"/>
      <w:r w:rsidRPr="00F11D24">
        <w:rPr>
          <w:color w:val="000000" w:themeColor="text1"/>
          <w:sz w:val="20"/>
          <w:szCs w:val="20"/>
        </w:rPr>
        <w:t xml:space="preserve"> А.В. </w:t>
      </w:r>
    </w:p>
    <w:p w:rsidR="00345AE5" w:rsidRPr="00F11D24" w:rsidRDefault="00345AE5" w:rsidP="00345AE5">
      <w:pPr>
        <w:rPr>
          <w:color w:val="000000" w:themeColor="text1"/>
          <w:sz w:val="20"/>
          <w:szCs w:val="20"/>
        </w:rPr>
      </w:pPr>
      <w:r w:rsidRPr="00F11D24">
        <w:rPr>
          <w:color w:val="000000" w:themeColor="text1"/>
          <w:sz w:val="20"/>
          <w:szCs w:val="20"/>
        </w:rPr>
        <w:t>Тел. 8(39553)5-24-21</w:t>
      </w:r>
    </w:p>
    <w:p w:rsidR="003139E3" w:rsidRPr="00F11D24" w:rsidRDefault="003139E3" w:rsidP="00345AE5">
      <w:pPr>
        <w:pStyle w:val="2"/>
        <w:spacing w:before="0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3139E3" w:rsidRPr="00F11D24" w:rsidRDefault="003139E3" w:rsidP="00345AE5">
      <w:pPr>
        <w:pStyle w:val="2"/>
        <w:spacing w:before="0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3139E3" w:rsidRPr="00F11D24" w:rsidRDefault="003139E3" w:rsidP="003139E3">
      <w:pPr>
        <w:rPr>
          <w:color w:val="000000" w:themeColor="text1"/>
        </w:rPr>
      </w:pPr>
    </w:p>
    <w:p w:rsidR="003139E3" w:rsidRPr="00F11D24" w:rsidRDefault="003139E3" w:rsidP="003139E3">
      <w:pPr>
        <w:rPr>
          <w:color w:val="000000" w:themeColor="text1"/>
        </w:rPr>
      </w:pPr>
    </w:p>
    <w:p w:rsidR="003139E3" w:rsidRPr="00F11D24" w:rsidRDefault="003139E3" w:rsidP="003139E3">
      <w:pPr>
        <w:rPr>
          <w:color w:val="000000" w:themeColor="text1"/>
        </w:rPr>
      </w:pPr>
    </w:p>
    <w:p w:rsidR="003139E3" w:rsidRDefault="003139E3" w:rsidP="003139E3">
      <w:pPr>
        <w:rPr>
          <w:color w:val="000000" w:themeColor="text1"/>
        </w:rPr>
      </w:pPr>
      <w:bookmarkStart w:id="0" w:name="_GoBack"/>
      <w:bookmarkEnd w:id="0"/>
    </w:p>
    <w:p w:rsidR="00084BB3" w:rsidRPr="00A91ED3" w:rsidRDefault="00084BB3" w:rsidP="00084BB3">
      <w:pPr>
        <w:ind w:left="5529"/>
      </w:pPr>
      <w:r w:rsidRPr="00A91ED3">
        <w:t>УТВЕРЖДЕНА</w:t>
      </w:r>
    </w:p>
    <w:p w:rsidR="00084BB3" w:rsidRDefault="00084BB3" w:rsidP="00084BB3">
      <w:pPr>
        <w:ind w:left="5529"/>
      </w:pPr>
      <w:r w:rsidRPr="00A91ED3">
        <w:t>постановлением администрации</w:t>
      </w:r>
    </w:p>
    <w:p w:rsidR="00084BB3" w:rsidRDefault="00084BB3" w:rsidP="00084BB3">
      <w:pPr>
        <w:ind w:left="5529"/>
      </w:pPr>
      <w:r w:rsidRPr="00A91ED3">
        <w:t xml:space="preserve"> городского округа </w:t>
      </w:r>
    </w:p>
    <w:p w:rsidR="00084BB3" w:rsidRDefault="00084BB3" w:rsidP="00084BB3">
      <w:pPr>
        <w:ind w:left="5529"/>
      </w:pPr>
      <w:r w:rsidRPr="00A91ED3">
        <w:t xml:space="preserve">муниципального образования </w:t>
      </w:r>
    </w:p>
    <w:p w:rsidR="00084BB3" w:rsidRPr="00A91ED3" w:rsidRDefault="00084BB3" w:rsidP="00084BB3">
      <w:pPr>
        <w:ind w:left="5529"/>
      </w:pPr>
      <w:r w:rsidRPr="00A91ED3">
        <w:t>«город Саянск»</w:t>
      </w:r>
    </w:p>
    <w:p w:rsidR="00084BB3" w:rsidRDefault="00084BB3" w:rsidP="00084BB3">
      <w:pPr>
        <w:ind w:left="5529"/>
      </w:pPr>
      <w:r w:rsidRPr="00A91ED3">
        <w:t>От</w:t>
      </w:r>
      <w:r>
        <w:t xml:space="preserve"> 30.01.2023 № 110-37-100-23</w:t>
      </w:r>
    </w:p>
    <w:p w:rsidR="00084BB3" w:rsidRDefault="00084BB3" w:rsidP="00084BB3"/>
    <w:p w:rsidR="00084BB3" w:rsidRPr="00A91ED3" w:rsidRDefault="00084BB3" w:rsidP="00084BB3">
      <w:pPr>
        <w:jc w:val="center"/>
      </w:pPr>
      <w:r w:rsidRPr="00A91ED3">
        <w:t>СХЕМА ПРИЛЕГАЮЩЕЙ ТЕРРИТОРИИ</w:t>
      </w:r>
    </w:p>
    <w:p w:rsidR="00084BB3" w:rsidRPr="00A91ED3" w:rsidRDefault="00084BB3" w:rsidP="00084BB3"/>
    <w:p w:rsidR="00084BB3" w:rsidRPr="007926BE" w:rsidRDefault="00084BB3" w:rsidP="00084BB3">
      <w:r w:rsidRPr="007926BE">
        <w:t xml:space="preserve">1. Местоположение прилегающей территории (адресные ориентиры): </w:t>
      </w:r>
    </w:p>
    <w:p w:rsidR="00084BB3" w:rsidRPr="007926BE" w:rsidRDefault="00084BB3" w:rsidP="00084BB3"/>
    <w:p w:rsidR="00084BB3" w:rsidRPr="007926BE" w:rsidRDefault="00084BB3" w:rsidP="00084BB3">
      <w:pPr>
        <w:rPr>
          <w:u w:val="single"/>
        </w:rPr>
      </w:pPr>
      <w:r w:rsidRPr="007926BE">
        <w:rPr>
          <w:u w:val="single"/>
        </w:rPr>
        <w:t xml:space="preserve">Иркутская область, г. Саянск, микрорайон </w:t>
      </w:r>
      <w:r>
        <w:rPr>
          <w:u w:val="single"/>
        </w:rPr>
        <w:t>Юбилейный, 71</w:t>
      </w:r>
    </w:p>
    <w:p w:rsidR="00084BB3" w:rsidRPr="007926BE" w:rsidRDefault="00084BB3" w:rsidP="00084BB3">
      <w:pPr>
        <w:rPr>
          <w:u w:val="single"/>
        </w:rPr>
      </w:pPr>
    </w:p>
    <w:p w:rsidR="00084BB3" w:rsidRPr="007926BE" w:rsidRDefault="00084BB3" w:rsidP="00084BB3">
      <w:r w:rsidRPr="007926BE">
        <w:t>2. Кадастровый номер объекта, по отношению к которому устанавливается</w:t>
      </w:r>
    </w:p>
    <w:p w:rsidR="00084BB3" w:rsidRPr="00BB18EF" w:rsidRDefault="00084BB3" w:rsidP="00084BB3">
      <w:r w:rsidRPr="007926BE">
        <w:t xml:space="preserve">прилегающая территория: </w:t>
      </w:r>
      <w:r w:rsidRPr="00BB18EF">
        <w:rPr>
          <w:rStyle w:val="button-search"/>
        </w:rPr>
        <w:t>38:28:010421:</w:t>
      </w:r>
      <w:r>
        <w:rPr>
          <w:rStyle w:val="button-search"/>
        </w:rPr>
        <w:t>19</w:t>
      </w:r>
    </w:p>
    <w:p w:rsidR="00084BB3" w:rsidRPr="007926BE" w:rsidRDefault="00084BB3" w:rsidP="00084BB3">
      <w:pPr>
        <w:rPr>
          <w:u w:val="single"/>
        </w:rPr>
      </w:pPr>
      <w:r w:rsidRPr="007926BE">
        <w:t xml:space="preserve">3. Площадь прилегающей территории: </w:t>
      </w:r>
      <w:r>
        <w:rPr>
          <w:u w:val="single"/>
        </w:rPr>
        <w:t>3524  кв. м</w:t>
      </w:r>
    </w:p>
    <w:p w:rsidR="00084BB3" w:rsidRPr="00747EF1" w:rsidRDefault="00084BB3" w:rsidP="00084BB3">
      <w:pPr>
        <w:rPr>
          <w:u w:val="single"/>
        </w:rPr>
      </w:pPr>
      <w:r w:rsidRPr="007926BE">
        <w:t>4. Вид разрешенного использования земельного участка, по отношению к которому устанавливается прилегающая территория:</w:t>
      </w:r>
      <w:r>
        <w:t xml:space="preserve"> </w:t>
      </w:r>
      <w:r w:rsidRPr="00747EF1">
        <w:rPr>
          <w:u w:val="single"/>
        </w:rPr>
        <w:t>под эксплуатацию магазина</w:t>
      </w:r>
    </w:p>
    <w:p w:rsidR="00084BB3" w:rsidRPr="00A91ED3" w:rsidRDefault="00084BB3" w:rsidP="00084BB3"/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636"/>
        <w:gridCol w:w="1698"/>
        <w:gridCol w:w="1442"/>
        <w:gridCol w:w="1550"/>
        <w:gridCol w:w="1560"/>
      </w:tblGrid>
      <w:tr w:rsidR="00084BB3" w:rsidRPr="008063DF" w:rsidTr="00D06D5E">
        <w:trPr>
          <w:trHeight w:val="522"/>
        </w:trPr>
        <w:tc>
          <w:tcPr>
            <w:tcW w:w="773" w:type="pct"/>
            <w:vMerge w:val="restar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1787" w:type="pct"/>
            <w:gridSpan w:val="2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 xml:space="preserve">Координаты, </w:t>
            </w:r>
            <w:proofErr w:type="gramStart"/>
            <w:r w:rsidRPr="008063DF">
              <w:rPr>
                <w:sz w:val="20"/>
                <w:szCs w:val="20"/>
              </w:rPr>
              <w:t>м</w:t>
            </w:r>
            <w:proofErr w:type="gramEnd"/>
          </w:p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vMerge w:val="restar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1667" w:type="pct"/>
            <w:gridSpan w:val="2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 xml:space="preserve">Координаты, </w:t>
            </w:r>
            <w:proofErr w:type="gramStart"/>
            <w:r w:rsidRPr="008063DF">
              <w:rPr>
                <w:sz w:val="20"/>
                <w:szCs w:val="20"/>
              </w:rPr>
              <w:t>м</w:t>
            </w:r>
            <w:proofErr w:type="gramEnd"/>
          </w:p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</w:tr>
      <w:tr w:rsidR="00084BB3" w:rsidRPr="008063DF" w:rsidTr="00D06D5E">
        <w:trPr>
          <w:trHeight w:val="150"/>
        </w:trPr>
        <w:tc>
          <w:tcPr>
            <w:tcW w:w="773" w:type="pct"/>
            <w:vMerge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Х</w:t>
            </w:r>
          </w:p>
        </w:tc>
        <w:tc>
          <w:tcPr>
            <w:tcW w:w="910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  <w:lang w:val="en-US"/>
              </w:rPr>
            </w:pPr>
            <w:r w:rsidRPr="008063DF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773" w:type="pct"/>
            <w:vMerge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1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  <w:lang w:val="en-US"/>
              </w:rPr>
            </w:pPr>
            <w:r w:rsidRPr="008063DF">
              <w:rPr>
                <w:sz w:val="20"/>
                <w:szCs w:val="20"/>
              </w:rPr>
              <w:t>Х</w:t>
            </w:r>
          </w:p>
        </w:tc>
        <w:tc>
          <w:tcPr>
            <w:tcW w:w="836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  <w:lang w:val="en-US"/>
              </w:rPr>
            </w:pPr>
            <w:r w:rsidRPr="008063DF">
              <w:rPr>
                <w:sz w:val="20"/>
                <w:szCs w:val="20"/>
                <w:lang w:val="en-US"/>
              </w:rPr>
              <w:t>Y</w:t>
            </w:r>
          </w:p>
        </w:tc>
      </w:tr>
      <w:tr w:rsidR="00084BB3" w:rsidRPr="008063DF" w:rsidTr="00D06D5E">
        <w:trPr>
          <w:trHeight w:val="261"/>
        </w:trPr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1</w:t>
            </w:r>
          </w:p>
        </w:tc>
        <w:tc>
          <w:tcPr>
            <w:tcW w:w="877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2</w:t>
            </w:r>
          </w:p>
        </w:tc>
        <w:tc>
          <w:tcPr>
            <w:tcW w:w="910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3</w:t>
            </w:r>
          </w:p>
        </w:tc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1</w:t>
            </w:r>
          </w:p>
        </w:tc>
        <w:tc>
          <w:tcPr>
            <w:tcW w:w="831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2</w:t>
            </w:r>
          </w:p>
        </w:tc>
        <w:tc>
          <w:tcPr>
            <w:tcW w:w="836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3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1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587193.58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3192383.58</w:t>
            </w:r>
          </w:p>
        </w:tc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31" w:type="pct"/>
            <w:vAlign w:val="bottom"/>
          </w:tcPr>
          <w:p w:rsidR="00084BB3" w:rsidRDefault="00084BB3" w:rsidP="00D06D5E">
            <w:pPr>
              <w:jc w:val="right"/>
            </w:pPr>
            <w:r>
              <w:t>587138.02</w:t>
            </w:r>
          </w:p>
        </w:tc>
        <w:tc>
          <w:tcPr>
            <w:tcW w:w="836" w:type="pct"/>
            <w:vAlign w:val="bottom"/>
          </w:tcPr>
          <w:p w:rsidR="00084BB3" w:rsidRDefault="00084BB3" w:rsidP="00D06D5E">
            <w:pPr>
              <w:jc w:val="right"/>
            </w:pPr>
            <w:r>
              <w:t>3192452.96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2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587195.93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3192397.43</w:t>
            </w:r>
          </w:p>
        </w:tc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31" w:type="pct"/>
            <w:vAlign w:val="bottom"/>
          </w:tcPr>
          <w:p w:rsidR="00084BB3" w:rsidRDefault="00084BB3" w:rsidP="00D06D5E">
            <w:pPr>
              <w:jc w:val="right"/>
            </w:pPr>
            <w:r>
              <w:t>587136.79</w:t>
            </w:r>
          </w:p>
        </w:tc>
        <w:tc>
          <w:tcPr>
            <w:tcW w:w="836" w:type="pct"/>
            <w:vAlign w:val="bottom"/>
          </w:tcPr>
          <w:p w:rsidR="00084BB3" w:rsidRDefault="00084BB3" w:rsidP="00D06D5E">
            <w:pPr>
              <w:jc w:val="right"/>
            </w:pPr>
            <w:r>
              <w:t>3192427.82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3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587214.31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3192457.13</w:t>
            </w:r>
          </w:p>
        </w:tc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1" w:type="pct"/>
            <w:vAlign w:val="bottom"/>
          </w:tcPr>
          <w:p w:rsidR="00084BB3" w:rsidRDefault="00084BB3" w:rsidP="00D06D5E">
            <w:pPr>
              <w:jc w:val="right"/>
            </w:pPr>
            <w:r>
              <w:t>587140.72</w:t>
            </w:r>
          </w:p>
        </w:tc>
        <w:tc>
          <w:tcPr>
            <w:tcW w:w="836" w:type="pct"/>
            <w:vAlign w:val="bottom"/>
          </w:tcPr>
          <w:p w:rsidR="00084BB3" w:rsidRDefault="00084BB3" w:rsidP="00D06D5E">
            <w:pPr>
              <w:jc w:val="right"/>
            </w:pPr>
            <w:r>
              <w:t>3192427.57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4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587212.45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3192460.02</w:t>
            </w:r>
          </w:p>
        </w:tc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31" w:type="pct"/>
            <w:vAlign w:val="bottom"/>
          </w:tcPr>
          <w:p w:rsidR="00084BB3" w:rsidRDefault="00084BB3" w:rsidP="00D06D5E">
            <w:pPr>
              <w:jc w:val="right"/>
            </w:pPr>
            <w:r>
              <w:t>587142.31</w:t>
            </w:r>
          </w:p>
        </w:tc>
        <w:tc>
          <w:tcPr>
            <w:tcW w:w="836" w:type="pct"/>
            <w:vAlign w:val="bottom"/>
          </w:tcPr>
          <w:p w:rsidR="00084BB3" w:rsidRDefault="00084BB3" w:rsidP="00D06D5E">
            <w:pPr>
              <w:jc w:val="right"/>
            </w:pPr>
            <w:r>
              <w:t>3192427.44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5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587218.00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3192463.99</w:t>
            </w:r>
          </w:p>
        </w:tc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31" w:type="pct"/>
            <w:vAlign w:val="bottom"/>
          </w:tcPr>
          <w:p w:rsidR="00084BB3" w:rsidRDefault="00084BB3" w:rsidP="00D06D5E">
            <w:pPr>
              <w:jc w:val="right"/>
            </w:pPr>
            <w:r>
              <w:t>587141.76</w:t>
            </w:r>
          </w:p>
        </w:tc>
        <w:tc>
          <w:tcPr>
            <w:tcW w:w="836" w:type="pct"/>
            <w:vAlign w:val="bottom"/>
          </w:tcPr>
          <w:p w:rsidR="00084BB3" w:rsidRDefault="00084BB3" w:rsidP="00D06D5E">
            <w:pPr>
              <w:jc w:val="right"/>
            </w:pPr>
            <w:r>
              <w:t>3192414.67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6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587212.36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3192471.73</w:t>
            </w:r>
          </w:p>
        </w:tc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31" w:type="pct"/>
            <w:vAlign w:val="bottom"/>
          </w:tcPr>
          <w:p w:rsidR="00084BB3" w:rsidRDefault="00084BB3" w:rsidP="00D06D5E">
            <w:pPr>
              <w:jc w:val="right"/>
            </w:pPr>
            <w:r>
              <w:t>587148.70</w:t>
            </w:r>
          </w:p>
        </w:tc>
        <w:tc>
          <w:tcPr>
            <w:tcW w:w="836" w:type="pct"/>
            <w:vAlign w:val="bottom"/>
          </w:tcPr>
          <w:p w:rsidR="00084BB3" w:rsidRDefault="00084BB3" w:rsidP="00D06D5E">
            <w:pPr>
              <w:jc w:val="right"/>
            </w:pPr>
            <w:r>
              <w:t>3192414.37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7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587206.52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3192467.55</w:t>
            </w:r>
          </w:p>
        </w:tc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31" w:type="pct"/>
            <w:vAlign w:val="bottom"/>
          </w:tcPr>
          <w:p w:rsidR="00084BB3" w:rsidRDefault="00084BB3" w:rsidP="00D06D5E">
            <w:pPr>
              <w:jc w:val="right"/>
            </w:pPr>
            <w:r>
              <w:t>587148.78</w:t>
            </w:r>
          </w:p>
        </w:tc>
        <w:tc>
          <w:tcPr>
            <w:tcW w:w="836" w:type="pct"/>
            <w:vAlign w:val="bottom"/>
          </w:tcPr>
          <w:p w:rsidR="00084BB3" w:rsidRDefault="00084BB3" w:rsidP="00D06D5E">
            <w:pPr>
              <w:jc w:val="right"/>
            </w:pPr>
            <w:r>
              <w:t>3192411.15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8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587205.08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3192469.40</w:t>
            </w:r>
          </w:p>
        </w:tc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31" w:type="pct"/>
            <w:vAlign w:val="bottom"/>
          </w:tcPr>
          <w:p w:rsidR="00084BB3" w:rsidRDefault="00084BB3" w:rsidP="00D06D5E">
            <w:pPr>
              <w:jc w:val="right"/>
            </w:pPr>
            <w:r>
              <w:t>587150.97</w:t>
            </w:r>
          </w:p>
        </w:tc>
        <w:tc>
          <w:tcPr>
            <w:tcW w:w="836" w:type="pct"/>
            <w:vAlign w:val="bottom"/>
          </w:tcPr>
          <w:p w:rsidR="00084BB3" w:rsidRDefault="00084BB3" w:rsidP="00D06D5E">
            <w:pPr>
              <w:jc w:val="right"/>
            </w:pPr>
            <w:r>
              <w:t>3192411.14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9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587146.34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3192473.77</w:t>
            </w:r>
          </w:p>
        </w:tc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31" w:type="pct"/>
            <w:vAlign w:val="bottom"/>
          </w:tcPr>
          <w:p w:rsidR="00084BB3" w:rsidRDefault="00084BB3" w:rsidP="00D06D5E">
            <w:pPr>
              <w:jc w:val="right"/>
            </w:pPr>
            <w:r>
              <w:t>587151.12</w:t>
            </w:r>
          </w:p>
        </w:tc>
        <w:tc>
          <w:tcPr>
            <w:tcW w:w="836" w:type="pct"/>
            <w:vAlign w:val="bottom"/>
          </w:tcPr>
          <w:p w:rsidR="00084BB3" w:rsidRDefault="00084BB3" w:rsidP="00D06D5E">
            <w:pPr>
              <w:jc w:val="right"/>
            </w:pPr>
            <w:r>
              <w:t>3192414.28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10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587131.75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3192474.40</w:t>
            </w:r>
          </w:p>
        </w:tc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31" w:type="pct"/>
            <w:vAlign w:val="bottom"/>
          </w:tcPr>
          <w:p w:rsidR="00084BB3" w:rsidRDefault="00084BB3" w:rsidP="00D06D5E">
            <w:pPr>
              <w:jc w:val="right"/>
            </w:pPr>
            <w:r>
              <w:t>587160.76</w:t>
            </w:r>
          </w:p>
        </w:tc>
        <w:tc>
          <w:tcPr>
            <w:tcW w:w="836" w:type="pct"/>
            <w:vAlign w:val="bottom"/>
          </w:tcPr>
          <w:p w:rsidR="00084BB3" w:rsidRDefault="00084BB3" w:rsidP="00D06D5E">
            <w:pPr>
              <w:jc w:val="right"/>
            </w:pPr>
            <w:r>
              <w:t>3192413.89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11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587130.27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3192462.66</w:t>
            </w:r>
          </w:p>
        </w:tc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31" w:type="pct"/>
            <w:vAlign w:val="bottom"/>
          </w:tcPr>
          <w:p w:rsidR="00084BB3" w:rsidRDefault="00084BB3" w:rsidP="00D06D5E">
            <w:pPr>
              <w:jc w:val="right"/>
            </w:pPr>
            <w:r>
              <w:t>587160.59</w:t>
            </w:r>
          </w:p>
        </w:tc>
        <w:tc>
          <w:tcPr>
            <w:tcW w:w="836" w:type="pct"/>
            <w:vAlign w:val="bottom"/>
          </w:tcPr>
          <w:p w:rsidR="00084BB3" w:rsidRDefault="00084BB3" w:rsidP="00D06D5E">
            <w:pPr>
              <w:jc w:val="right"/>
            </w:pPr>
            <w:r>
              <w:t>3192411.27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12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587125.09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3192453.72</w:t>
            </w:r>
          </w:p>
        </w:tc>
        <w:tc>
          <w:tcPr>
            <w:tcW w:w="773" w:type="pct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31" w:type="pct"/>
            <w:vAlign w:val="bottom"/>
          </w:tcPr>
          <w:p w:rsidR="00084BB3" w:rsidRDefault="00084BB3" w:rsidP="00D06D5E">
            <w:pPr>
              <w:jc w:val="right"/>
            </w:pPr>
            <w:r>
              <w:t>587165.66</w:t>
            </w:r>
          </w:p>
        </w:tc>
        <w:tc>
          <w:tcPr>
            <w:tcW w:w="836" w:type="pct"/>
            <w:vAlign w:val="bottom"/>
          </w:tcPr>
          <w:p w:rsidR="00084BB3" w:rsidRDefault="00084BB3" w:rsidP="00D06D5E">
            <w:pPr>
              <w:jc w:val="right"/>
            </w:pPr>
            <w:r>
              <w:t>3192411.03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13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587122.72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3192409.14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587165.59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3192409.62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14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587142.31</w:t>
            </w:r>
          </w:p>
        </w:tc>
        <w:tc>
          <w:tcPr>
            <w:tcW w:w="910" w:type="pct"/>
            <w:vAlign w:val="bottom"/>
          </w:tcPr>
          <w:p w:rsidR="00084BB3" w:rsidRDefault="00084BB3" w:rsidP="00D06D5E">
            <w:pPr>
              <w:jc w:val="right"/>
            </w:pPr>
            <w:r>
              <w:t>3192400.63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587167.17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3192409.50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15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587191.16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3192398.20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587167.54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3192413.60</w:t>
            </w:r>
          </w:p>
        </w:tc>
      </w:tr>
      <w:tr w:rsidR="00084BB3" w:rsidRPr="008063DF" w:rsidTr="00D06D5E">
        <w:trPr>
          <w:gridAfter w:val="3"/>
          <w:wAfter w:w="2440" w:type="pct"/>
          <w:cantSplit/>
          <w:trHeight w:hRule="exact" w:val="295"/>
        </w:trPr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587189.37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3192384.38</w:t>
            </w:r>
          </w:p>
        </w:tc>
      </w:tr>
      <w:tr w:rsidR="00084BB3" w:rsidRPr="008063DF" w:rsidTr="00D06D5E">
        <w:trPr>
          <w:gridAfter w:val="3"/>
          <w:wAfter w:w="2440" w:type="pct"/>
          <w:cantSplit/>
          <w:trHeight w:hRule="exact" w:val="295"/>
        </w:trPr>
        <w:tc>
          <w:tcPr>
            <w:tcW w:w="2560" w:type="pct"/>
            <w:gridSpan w:val="3"/>
            <w:tcBorders>
              <w:right w:val="single" w:sz="4" w:space="0" w:color="auto"/>
            </w:tcBorders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Подобъект (контур здания)</w:t>
            </w: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587191.63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3192412.66</w:t>
            </w:r>
          </w:p>
        </w:tc>
        <w:tc>
          <w:tcPr>
            <w:tcW w:w="2440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 w:rsidRPr="008063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587193.69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3192456.03</w:t>
            </w:r>
          </w:p>
        </w:tc>
        <w:tc>
          <w:tcPr>
            <w:tcW w:w="24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587169.71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3192456.92</w:t>
            </w:r>
          </w:p>
        </w:tc>
        <w:tc>
          <w:tcPr>
            <w:tcW w:w="24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587169.81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3192458.65</w:t>
            </w:r>
          </w:p>
        </w:tc>
        <w:tc>
          <w:tcPr>
            <w:tcW w:w="24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587170.00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3192462.01</w:t>
            </w:r>
          </w:p>
        </w:tc>
        <w:tc>
          <w:tcPr>
            <w:tcW w:w="24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587167.94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3192462.16</w:t>
            </w:r>
          </w:p>
        </w:tc>
        <w:tc>
          <w:tcPr>
            <w:tcW w:w="24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587167.78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3192459.75</w:t>
            </w:r>
          </w:p>
        </w:tc>
        <w:tc>
          <w:tcPr>
            <w:tcW w:w="24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587162.89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3192460.05</w:t>
            </w:r>
          </w:p>
        </w:tc>
        <w:tc>
          <w:tcPr>
            <w:tcW w:w="24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587162.86</w:t>
            </w:r>
          </w:p>
        </w:tc>
        <w:tc>
          <w:tcPr>
            <w:tcW w:w="910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3192459.08</w:t>
            </w:r>
          </w:p>
        </w:tc>
        <w:tc>
          <w:tcPr>
            <w:tcW w:w="24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587143.18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3192459.83</w:t>
            </w:r>
          </w:p>
        </w:tc>
        <w:tc>
          <w:tcPr>
            <w:tcW w:w="24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</w:tr>
      <w:tr w:rsidR="00084BB3" w:rsidRPr="008063DF" w:rsidTr="00D06D5E">
        <w:trPr>
          <w:cantSplit/>
          <w:trHeight w:hRule="exact" w:val="295"/>
        </w:trPr>
        <w:tc>
          <w:tcPr>
            <w:tcW w:w="773" w:type="pct"/>
            <w:vAlign w:val="center"/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77" w:type="pct"/>
            <w:vAlign w:val="bottom"/>
          </w:tcPr>
          <w:p w:rsidR="00084BB3" w:rsidRDefault="00084BB3" w:rsidP="00D06D5E">
            <w:pPr>
              <w:jc w:val="right"/>
            </w:pPr>
            <w:r>
              <w:t>587143.06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3192452.78</w:t>
            </w:r>
          </w:p>
        </w:tc>
        <w:tc>
          <w:tcPr>
            <w:tcW w:w="24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BB3" w:rsidRPr="008063DF" w:rsidRDefault="00084BB3" w:rsidP="00D06D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4BB3" w:rsidRDefault="00084BB3" w:rsidP="00084BB3">
      <w:pPr>
        <w:jc w:val="center"/>
      </w:pPr>
    </w:p>
    <w:p w:rsidR="00084BB3" w:rsidRPr="00A91ED3" w:rsidRDefault="00084BB3" w:rsidP="00084BB3">
      <w:pPr>
        <w:jc w:val="center"/>
      </w:pPr>
      <w:r w:rsidRPr="00A91ED3">
        <w:t>Графическая часть</w:t>
      </w:r>
    </w:p>
    <w:p w:rsidR="00084BB3" w:rsidRDefault="00084BB3" w:rsidP="00084BB3">
      <w:pPr>
        <w:jc w:val="center"/>
      </w:pPr>
      <w:r w:rsidRPr="00A91ED3">
        <w:t>границ прилегающей территории</w:t>
      </w: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  <w:r>
        <w:rPr>
          <w:noProof/>
        </w:rPr>
        <w:drawing>
          <wp:inline distT="0" distB="0" distL="0" distR="0">
            <wp:extent cx="5438140" cy="5583555"/>
            <wp:effectExtent l="0" t="0" r="0" b="0"/>
            <wp:docPr id="1" name="Рисунок 1" descr="м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558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  <w:r>
        <w:t>Масштаб 1: 10</w:t>
      </w:r>
      <w:r w:rsidRPr="007926BE">
        <w:t xml:space="preserve">00 </w:t>
      </w:r>
    </w:p>
    <w:p w:rsidR="00084BB3" w:rsidRDefault="00084BB3" w:rsidP="00084BB3">
      <w:pPr>
        <w:jc w:val="center"/>
      </w:pPr>
    </w:p>
    <w:p w:rsidR="00084BB3" w:rsidRPr="007926BE" w:rsidRDefault="00084BB3" w:rsidP="00084BB3">
      <w:pPr>
        <w:jc w:val="both"/>
      </w:pPr>
      <w:r w:rsidRPr="007926BE">
        <w:t>Условные обозначения: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540"/>
      </w:tblGrid>
      <w:tr w:rsidR="00084BB3" w:rsidRPr="007926BE" w:rsidTr="00D06D5E">
        <w:tc>
          <w:tcPr>
            <w:tcW w:w="4674" w:type="dxa"/>
          </w:tcPr>
          <w:p w:rsidR="00084BB3" w:rsidRPr="005F7507" w:rsidRDefault="00084BB3" w:rsidP="00D06D5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80009</wp:posOffset>
                      </wp:positionV>
                      <wp:extent cx="901700" cy="0"/>
                      <wp:effectExtent l="0" t="0" r="12700" b="1905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0" o:spid="_x0000_s1026" type="#_x0000_t32" style="position:absolute;margin-left:-1.95pt;margin-top:6.3pt;width:71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" strokecolor="red" strokeweight="1pt"/>
                  </w:pict>
                </mc:Fallback>
              </mc:AlternateContent>
            </w:r>
          </w:p>
        </w:tc>
        <w:tc>
          <w:tcPr>
            <w:tcW w:w="4540" w:type="dxa"/>
          </w:tcPr>
          <w:p w:rsidR="00084BB3" w:rsidRPr="007926BE" w:rsidRDefault="00084BB3" w:rsidP="00D06D5E">
            <w:pPr>
              <w:jc w:val="both"/>
            </w:pPr>
            <w:r w:rsidRPr="007926BE">
              <w:t xml:space="preserve">Граница прилегающей территории </w:t>
            </w:r>
          </w:p>
        </w:tc>
      </w:tr>
      <w:tr w:rsidR="00084BB3" w:rsidRPr="007926BE" w:rsidTr="00D06D5E">
        <w:tc>
          <w:tcPr>
            <w:tcW w:w="4674" w:type="dxa"/>
          </w:tcPr>
          <w:p w:rsidR="00084BB3" w:rsidRPr="007926BE" w:rsidRDefault="00084BB3" w:rsidP="00D06D5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120650</wp:posOffset>
                      </wp:positionV>
                      <wp:extent cx="60325" cy="58420"/>
                      <wp:effectExtent l="0" t="0" r="15875" b="17780"/>
                      <wp:wrapNone/>
                      <wp:docPr id="19" name="Овал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" cy="584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" o:spid="_x0000_s1026" style="position:absolute;margin-left:5.35pt;margin-top:9.5pt;width:4.75pt;height: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" fillcolor="red" strokecolor="red"/>
                  </w:pict>
                </mc:Fallback>
              </mc:AlternateContent>
            </w:r>
          </w:p>
        </w:tc>
        <w:tc>
          <w:tcPr>
            <w:tcW w:w="4540" w:type="dxa"/>
          </w:tcPr>
          <w:p w:rsidR="00084BB3" w:rsidRPr="007926BE" w:rsidRDefault="00084BB3" w:rsidP="00D06D5E">
            <w:pPr>
              <w:jc w:val="both"/>
            </w:pPr>
            <w:r w:rsidRPr="007926BE">
              <w:t xml:space="preserve">Поворотная точка границ прилегающей территории </w:t>
            </w:r>
          </w:p>
        </w:tc>
      </w:tr>
      <w:tr w:rsidR="00084BB3" w:rsidRPr="007926BE" w:rsidTr="00D06D5E">
        <w:tc>
          <w:tcPr>
            <w:tcW w:w="4674" w:type="dxa"/>
          </w:tcPr>
          <w:p w:rsidR="00084BB3" w:rsidRPr="007926BE" w:rsidRDefault="00084BB3" w:rsidP="00D06D5E">
            <w:pPr>
              <w:jc w:val="both"/>
              <w:rPr>
                <w:color w:val="7030A0"/>
              </w:rPr>
            </w:pPr>
          </w:p>
          <w:p w:rsidR="00084BB3" w:rsidRPr="00084257" w:rsidRDefault="00084BB3" w:rsidP="00D06D5E">
            <w:pPr>
              <w:jc w:val="both"/>
              <w:rPr>
                <w:b/>
                <w:color w:val="7030A0"/>
              </w:rPr>
            </w:pPr>
            <w:r w:rsidRPr="00084257">
              <w:rPr>
                <w:b/>
                <w:color w:val="7030A0"/>
              </w:rPr>
              <w:t>38:28:0104</w:t>
            </w:r>
            <w:r>
              <w:rPr>
                <w:b/>
                <w:color w:val="7030A0"/>
              </w:rPr>
              <w:t>21:19</w:t>
            </w:r>
          </w:p>
        </w:tc>
        <w:tc>
          <w:tcPr>
            <w:tcW w:w="4540" w:type="dxa"/>
          </w:tcPr>
          <w:p w:rsidR="00084BB3" w:rsidRPr="007926BE" w:rsidRDefault="00084BB3" w:rsidP="00D06D5E">
            <w:pPr>
              <w:jc w:val="both"/>
            </w:pPr>
            <w:r w:rsidRPr="007926BE">
              <w:t xml:space="preserve">Кадастровый номер земельного участка (объекта недвижимости), по </w:t>
            </w:r>
            <w:proofErr w:type="gramStart"/>
            <w:r w:rsidRPr="007926BE">
              <w:t>отношению</w:t>
            </w:r>
            <w:proofErr w:type="gramEnd"/>
            <w:r w:rsidRPr="007926BE">
              <w:t xml:space="preserve"> к которому устанавливается прилегающая территории </w:t>
            </w:r>
          </w:p>
        </w:tc>
      </w:tr>
      <w:tr w:rsidR="00084BB3" w:rsidRPr="007926BE" w:rsidTr="00D06D5E">
        <w:tc>
          <w:tcPr>
            <w:tcW w:w="4674" w:type="dxa"/>
          </w:tcPr>
          <w:p w:rsidR="00084BB3" w:rsidRPr="00084257" w:rsidRDefault="00084BB3" w:rsidP="00D06D5E">
            <w:pPr>
              <w:jc w:val="both"/>
              <w:rPr>
                <w:b/>
                <w:color w:val="00B0F0"/>
              </w:rPr>
            </w:pPr>
            <w:r w:rsidRPr="00084257">
              <w:rPr>
                <w:b/>
                <w:color w:val="00B0F0"/>
              </w:rPr>
              <w:t>38:28:0104</w:t>
            </w:r>
            <w:r>
              <w:rPr>
                <w:b/>
                <w:color w:val="00B0F0"/>
              </w:rPr>
              <w:t>21</w:t>
            </w:r>
          </w:p>
        </w:tc>
        <w:tc>
          <w:tcPr>
            <w:tcW w:w="4540" w:type="dxa"/>
          </w:tcPr>
          <w:p w:rsidR="00084BB3" w:rsidRPr="007926BE" w:rsidRDefault="00084BB3" w:rsidP="00D06D5E">
            <w:pPr>
              <w:jc w:val="both"/>
            </w:pPr>
            <w:r w:rsidRPr="007926BE">
              <w:t xml:space="preserve">Кадастровый квартал </w:t>
            </w:r>
          </w:p>
        </w:tc>
      </w:tr>
      <w:tr w:rsidR="00084BB3" w:rsidRPr="007926BE" w:rsidTr="00D06D5E">
        <w:tc>
          <w:tcPr>
            <w:tcW w:w="4674" w:type="dxa"/>
          </w:tcPr>
          <w:p w:rsidR="00084BB3" w:rsidRPr="007926BE" w:rsidRDefault="00084BB3" w:rsidP="00D06D5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71754</wp:posOffset>
                      </wp:positionV>
                      <wp:extent cx="901700" cy="0"/>
                      <wp:effectExtent l="0" t="0" r="12700" b="1905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2.95pt;margin-top:5.65pt;width:7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" strokecolor="#00b0f0" strokeweight="1pt"/>
                  </w:pict>
                </mc:Fallback>
              </mc:AlternateContent>
            </w:r>
          </w:p>
        </w:tc>
        <w:tc>
          <w:tcPr>
            <w:tcW w:w="4540" w:type="dxa"/>
          </w:tcPr>
          <w:p w:rsidR="00084BB3" w:rsidRPr="007926BE" w:rsidRDefault="00084BB3" w:rsidP="00D06D5E">
            <w:pPr>
              <w:jc w:val="both"/>
            </w:pPr>
            <w:r w:rsidRPr="007926BE">
              <w:t xml:space="preserve">Граница кадастрового квартала </w:t>
            </w:r>
          </w:p>
        </w:tc>
      </w:tr>
      <w:tr w:rsidR="00084BB3" w:rsidRPr="007926BE" w:rsidTr="00D06D5E">
        <w:tc>
          <w:tcPr>
            <w:tcW w:w="4674" w:type="dxa"/>
          </w:tcPr>
          <w:p w:rsidR="00084BB3" w:rsidRPr="007926BE" w:rsidRDefault="00084BB3" w:rsidP="00D06D5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146050</wp:posOffset>
                      </wp:positionV>
                      <wp:extent cx="901700" cy="0"/>
                      <wp:effectExtent l="14605" t="12700" r="7620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2.95pt;margin-top:11.5pt;width:7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" strokeweight="1pt"/>
                  </w:pict>
                </mc:Fallback>
              </mc:AlternateContent>
            </w:r>
          </w:p>
        </w:tc>
        <w:tc>
          <w:tcPr>
            <w:tcW w:w="4540" w:type="dxa"/>
          </w:tcPr>
          <w:p w:rsidR="00084BB3" w:rsidRPr="007926BE" w:rsidRDefault="00084BB3" w:rsidP="00D06D5E">
            <w:pPr>
              <w:jc w:val="both"/>
            </w:pPr>
            <w:r w:rsidRPr="007926BE">
              <w:t>Граница объектов, расположенных на прил</w:t>
            </w:r>
            <w:r>
              <w:t>е</w:t>
            </w:r>
            <w:r w:rsidRPr="007926BE">
              <w:t xml:space="preserve">гающей территории </w:t>
            </w:r>
          </w:p>
        </w:tc>
      </w:tr>
    </w:tbl>
    <w:p w:rsidR="00084BB3" w:rsidRDefault="00084BB3" w:rsidP="00084BB3"/>
    <w:p w:rsidR="00F11D24" w:rsidRDefault="00F11D24" w:rsidP="003139E3">
      <w:pPr>
        <w:rPr>
          <w:color w:val="000000" w:themeColor="text1"/>
        </w:rPr>
      </w:pPr>
    </w:p>
    <w:p w:rsidR="00084BB3" w:rsidRDefault="00084BB3" w:rsidP="003139E3">
      <w:pPr>
        <w:rPr>
          <w:color w:val="000000" w:themeColor="text1"/>
        </w:rPr>
      </w:pPr>
    </w:p>
    <w:p w:rsidR="00084BB3" w:rsidRDefault="00084BB3" w:rsidP="003139E3">
      <w:pPr>
        <w:rPr>
          <w:color w:val="000000" w:themeColor="text1"/>
        </w:rPr>
      </w:pPr>
    </w:p>
    <w:p w:rsidR="00084BB3" w:rsidRDefault="00084BB3" w:rsidP="003139E3">
      <w:pPr>
        <w:rPr>
          <w:color w:val="000000" w:themeColor="text1"/>
        </w:rPr>
      </w:pPr>
    </w:p>
    <w:p w:rsidR="00084BB3" w:rsidRPr="00A91ED3" w:rsidRDefault="00084BB3" w:rsidP="00084BB3">
      <w:pPr>
        <w:ind w:left="5529"/>
      </w:pPr>
      <w:r w:rsidRPr="00A91ED3">
        <w:t>УТВЕРЖДЕНА</w:t>
      </w:r>
    </w:p>
    <w:p w:rsidR="00084BB3" w:rsidRDefault="00084BB3" w:rsidP="00084BB3">
      <w:pPr>
        <w:ind w:left="5529"/>
      </w:pPr>
      <w:r w:rsidRPr="00A91ED3">
        <w:t>постановлением администрации</w:t>
      </w:r>
    </w:p>
    <w:p w:rsidR="00084BB3" w:rsidRDefault="00084BB3" w:rsidP="00084BB3">
      <w:pPr>
        <w:ind w:left="5529"/>
      </w:pPr>
      <w:r w:rsidRPr="00A91ED3">
        <w:t xml:space="preserve"> городского округа </w:t>
      </w:r>
    </w:p>
    <w:p w:rsidR="00084BB3" w:rsidRDefault="00084BB3" w:rsidP="00084BB3">
      <w:pPr>
        <w:ind w:left="5529"/>
      </w:pPr>
      <w:r w:rsidRPr="00A91ED3">
        <w:t xml:space="preserve">муниципального образования </w:t>
      </w:r>
    </w:p>
    <w:p w:rsidR="00084BB3" w:rsidRPr="00A91ED3" w:rsidRDefault="00084BB3" w:rsidP="00084BB3">
      <w:pPr>
        <w:ind w:left="5529"/>
      </w:pPr>
      <w:r w:rsidRPr="00A91ED3">
        <w:t>«город Саянск»</w:t>
      </w:r>
    </w:p>
    <w:p w:rsidR="00084BB3" w:rsidRDefault="00084BB3" w:rsidP="00084BB3">
      <w:pPr>
        <w:ind w:left="5529"/>
      </w:pPr>
      <w:r w:rsidRPr="00A91ED3">
        <w:t>От</w:t>
      </w:r>
      <w:r>
        <w:t>30.01.2023 № 110-37-100-23</w:t>
      </w:r>
    </w:p>
    <w:p w:rsidR="00084BB3" w:rsidRDefault="00084BB3" w:rsidP="00084BB3"/>
    <w:p w:rsidR="00084BB3" w:rsidRPr="00A91ED3" w:rsidRDefault="00084BB3" w:rsidP="00084BB3">
      <w:pPr>
        <w:jc w:val="center"/>
      </w:pPr>
      <w:r w:rsidRPr="00A91ED3">
        <w:t>СХЕМА ПРИЛЕГАЮЩЕЙ ТЕРРИТОРИИ</w:t>
      </w:r>
    </w:p>
    <w:p w:rsidR="00084BB3" w:rsidRPr="00A91ED3" w:rsidRDefault="00084BB3" w:rsidP="00084BB3"/>
    <w:p w:rsidR="00084BB3" w:rsidRPr="007926BE" w:rsidRDefault="00084BB3" w:rsidP="00084BB3">
      <w:r w:rsidRPr="007926BE">
        <w:t xml:space="preserve">1. Местоположение прилегающей территории (адресные ориентиры): </w:t>
      </w:r>
    </w:p>
    <w:p w:rsidR="00084BB3" w:rsidRPr="007926BE" w:rsidRDefault="00084BB3" w:rsidP="00084BB3"/>
    <w:p w:rsidR="00084BB3" w:rsidRPr="007926BE" w:rsidRDefault="00084BB3" w:rsidP="00084BB3">
      <w:pPr>
        <w:rPr>
          <w:u w:val="single"/>
        </w:rPr>
      </w:pPr>
      <w:r w:rsidRPr="007926BE">
        <w:rPr>
          <w:u w:val="single"/>
        </w:rPr>
        <w:t xml:space="preserve">Иркутская область, г. Саянск, микрорайон </w:t>
      </w:r>
      <w:r>
        <w:rPr>
          <w:u w:val="single"/>
        </w:rPr>
        <w:t>Строителей, 44</w:t>
      </w:r>
    </w:p>
    <w:p w:rsidR="00084BB3" w:rsidRPr="007926BE" w:rsidRDefault="00084BB3" w:rsidP="00084BB3">
      <w:pPr>
        <w:rPr>
          <w:u w:val="single"/>
        </w:rPr>
      </w:pPr>
    </w:p>
    <w:p w:rsidR="00084BB3" w:rsidRPr="007926BE" w:rsidRDefault="00084BB3" w:rsidP="00084BB3">
      <w:r w:rsidRPr="007926BE">
        <w:t>2. Кадастровый номер объекта, по отношению к которому устанавливается</w:t>
      </w:r>
    </w:p>
    <w:p w:rsidR="00084BB3" w:rsidRPr="00BB18EF" w:rsidRDefault="00084BB3" w:rsidP="00084BB3">
      <w:r w:rsidRPr="007926BE">
        <w:t xml:space="preserve">прилегающая территория: </w:t>
      </w:r>
      <w:r>
        <w:rPr>
          <w:rStyle w:val="button-search"/>
        </w:rPr>
        <w:t>38:28:010413:402</w:t>
      </w:r>
    </w:p>
    <w:p w:rsidR="00084BB3" w:rsidRDefault="00084BB3" w:rsidP="00084BB3">
      <w:pPr>
        <w:rPr>
          <w:u w:val="single"/>
        </w:rPr>
      </w:pPr>
      <w:r w:rsidRPr="007926BE">
        <w:t xml:space="preserve">3. Площадь прилегающей территории: </w:t>
      </w:r>
      <w:r>
        <w:rPr>
          <w:u w:val="single"/>
        </w:rPr>
        <w:t>2074</w:t>
      </w:r>
      <w:r w:rsidRPr="00A31376">
        <w:rPr>
          <w:u w:val="single"/>
        </w:rPr>
        <w:t xml:space="preserve">  </w:t>
      </w:r>
      <w:proofErr w:type="spellStart"/>
      <w:r w:rsidRPr="00A31376">
        <w:rPr>
          <w:u w:val="single"/>
        </w:rPr>
        <w:t>кв</w:t>
      </w:r>
      <w:proofErr w:type="gramStart"/>
      <w:r w:rsidRPr="00A31376">
        <w:rPr>
          <w:u w:val="single"/>
        </w:rPr>
        <w:t>.м</w:t>
      </w:r>
      <w:proofErr w:type="spellEnd"/>
      <w:proofErr w:type="gramEnd"/>
    </w:p>
    <w:p w:rsidR="00084BB3" w:rsidRPr="00747EF1" w:rsidRDefault="00084BB3" w:rsidP="00084BB3">
      <w:pPr>
        <w:rPr>
          <w:u w:val="single"/>
        </w:rPr>
      </w:pPr>
      <w:r w:rsidRPr="007926BE">
        <w:t>4. Вид разрешенного использования земельного участка, по отношению к которому устанавливается прилегающая территория:</w:t>
      </w:r>
      <w:r>
        <w:t xml:space="preserve"> </w:t>
      </w:r>
      <w:r w:rsidRPr="00A06DE9">
        <w:rPr>
          <w:u w:val="single"/>
        </w:rPr>
        <w:t>для строительства торгово-развлекательного центра</w:t>
      </w:r>
    </w:p>
    <w:p w:rsidR="00084BB3" w:rsidRPr="00A91ED3" w:rsidRDefault="00084BB3" w:rsidP="00084BB3"/>
    <w:tbl>
      <w:tblPr>
        <w:tblpPr w:leftFromText="180" w:rightFromText="180" w:vertAnchor="text" w:horzAnchor="margin" w:tblpXSpec="center" w:tblpY="53"/>
        <w:tblOverlap w:val="never"/>
        <w:tblW w:w="24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583"/>
        <w:gridCol w:w="1641"/>
      </w:tblGrid>
      <w:tr w:rsidR="00084BB3" w:rsidRPr="00D33010" w:rsidTr="00D06D5E">
        <w:trPr>
          <w:trHeight w:val="522"/>
        </w:trPr>
        <w:tc>
          <w:tcPr>
            <w:tcW w:w="1514" w:type="pct"/>
            <w:vMerge w:val="restart"/>
          </w:tcPr>
          <w:p w:rsidR="00084BB3" w:rsidRPr="00D33010" w:rsidRDefault="00084BB3" w:rsidP="00D06D5E">
            <w:pPr>
              <w:jc w:val="center"/>
            </w:pPr>
            <w:r w:rsidRPr="00D33010">
              <w:t>Обозначение характерных точек границ</w:t>
            </w:r>
          </w:p>
        </w:tc>
        <w:tc>
          <w:tcPr>
            <w:tcW w:w="3486" w:type="pct"/>
            <w:gridSpan w:val="2"/>
          </w:tcPr>
          <w:p w:rsidR="00084BB3" w:rsidRPr="00D33010" w:rsidRDefault="00084BB3" w:rsidP="00D06D5E">
            <w:pPr>
              <w:jc w:val="center"/>
            </w:pPr>
            <w:r w:rsidRPr="00D33010">
              <w:t xml:space="preserve">Координаты, </w:t>
            </w:r>
            <w:proofErr w:type="gramStart"/>
            <w:r w:rsidRPr="00D33010">
              <w:t>м</w:t>
            </w:r>
            <w:proofErr w:type="gramEnd"/>
          </w:p>
          <w:p w:rsidR="00084BB3" w:rsidRPr="00D33010" w:rsidRDefault="00084BB3" w:rsidP="00D06D5E">
            <w:pPr>
              <w:jc w:val="center"/>
            </w:pPr>
          </w:p>
        </w:tc>
      </w:tr>
      <w:tr w:rsidR="00084BB3" w:rsidRPr="00D33010" w:rsidTr="00D06D5E">
        <w:trPr>
          <w:trHeight w:val="150"/>
        </w:trPr>
        <w:tc>
          <w:tcPr>
            <w:tcW w:w="1514" w:type="pct"/>
            <w:vMerge/>
          </w:tcPr>
          <w:p w:rsidR="00084BB3" w:rsidRPr="00D33010" w:rsidRDefault="00084BB3" w:rsidP="00D06D5E">
            <w:pPr>
              <w:jc w:val="center"/>
            </w:pPr>
          </w:p>
        </w:tc>
        <w:tc>
          <w:tcPr>
            <w:tcW w:w="1713" w:type="pct"/>
          </w:tcPr>
          <w:p w:rsidR="00084BB3" w:rsidRPr="00D33010" w:rsidRDefault="00084BB3" w:rsidP="00D06D5E">
            <w:pPr>
              <w:jc w:val="center"/>
            </w:pPr>
            <w:r w:rsidRPr="00D33010">
              <w:t>Х</w:t>
            </w:r>
          </w:p>
        </w:tc>
        <w:tc>
          <w:tcPr>
            <w:tcW w:w="1774" w:type="pct"/>
          </w:tcPr>
          <w:p w:rsidR="00084BB3" w:rsidRPr="00D33010" w:rsidRDefault="00084BB3" w:rsidP="00D06D5E">
            <w:pPr>
              <w:jc w:val="center"/>
              <w:rPr>
                <w:lang w:val="en-US"/>
              </w:rPr>
            </w:pPr>
            <w:r w:rsidRPr="00D33010">
              <w:rPr>
                <w:lang w:val="en-US"/>
              </w:rPr>
              <w:t>Y</w:t>
            </w:r>
          </w:p>
        </w:tc>
      </w:tr>
      <w:tr w:rsidR="00084BB3" w:rsidRPr="00D33010" w:rsidTr="00D06D5E">
        <w:trPr>
          <w:trHeight w:val="261"/>
        </w:trPr>
        <w:tc>
          <w:tcPr>
            <w:tcW w:w="1514" w:type="pct"/>
          </w:tcPr>
          <w:p w:rsidR="00084BB3" w:rsidRPr="00D33010" w:rsidRDefault="00084BB3" w:rsidP="00D06D5E">
            <w:pPr>
              <w:jc w:val="center"/>
            </w:pPr>
            <w:r w:rsidRPr="00D33010">
              <w:t>1</w:t>
            </w:r>
          </w:p>
        </w:tc>
        <w:tc>
          <w:tcPr>
            <w:tcW w:w="1713" w:type="pct"/>
          </w:tcPr>
          <w:p w:rsidR="00084BB3" w:rsidRPr="00D33010" w:rsidRDefault="00084BB3" w:rsidP="00D06D5E">
            <w:pPr>
              <w:jc w:val="center"/>
            </w:pPr>
            <w:r w:rsidRPr="00D33010">
              <w:t>2</w:t>
            </w:r>
          </w:p>
        </w:tc>
        <w:tc>
          <w:tcPr>
            <w:tcW w:w="1774" w:type="pct"/>
          </w:tcPr>
          <w:p w:rsidR="00084BB3" w:rsidRPr="00D33010" w:rsidRDefault="00084BB3" w:rsidP="00D06D5E">
            <w:pPr>
              <w:jc w:val="center"/>
            </w:pPr>
            <w:r w:rsidRPr="00D33010">
              <w:t>3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1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587921.31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3194053.46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2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587921.48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3194056.79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3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587926.99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3194166.66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4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587927.06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3194168.54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5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587864.98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3194171.64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6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587864.03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3194146.61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7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587862.16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3194146.35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8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587861.65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3194133.57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9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587863.63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3194132.20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10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587859.32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3194056.43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11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587863.47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3194056.21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12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587913.02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3194053.94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5000" w:type="pct"/>
            <w:gridSpan w:val="3"/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Подобъект (контур здания)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>
              <w:t>13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587913.22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3194061.72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>
              <w:t>14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587918.33</w:t>
            </w:r>
          </w:p>
        </w:tc>
        <w:tc>
          <w:tcPr>
            <w:tcW w:w="1774" w:type="pct"/>
            <w:vAlign w:val="bottom"/>
          </w:tcPr>
          <w:p w:rsidR="00084BB3" w:rsidRDefault="00084BB3" w:rsidP="00D06D5E">
            <w:pPr>
              <w:jc w:val="right"/>
            </w:pPr>
            <w:r>
              <w:t>3194164.60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tcBorders>
              <w:bottom w:val="single" w:sz="4" w:space="0" w:color="auto"/>
            </w:tcBorders>
            <w:vAlign w:val="center"/>
          </w:tcPr>
          <w:p w:rsidR="00084BB3" w:rsidRPr="00D33010" w:rsidRDefault="00084BB3" w:rsidP="00D06D5E">
            <w:pPr>
              <w:jc w:val="center"/>
            </w:pPr>
            <w:r w:rsidRPr="00D33010">
              <w:t>1</w:t>
            </w:r>
            <w:r>
              <w:t>5</w:t>
            </w:r>
          </w:p>
        </w:tc>
        <w:tc>
          <w:tcPr>
            <w:tcW w:w="1713" w:type="pct"/>
            <w:tcBorders>
              <w:bottom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587868.94</w:t>
            </w:r>
          </w:p>
        </w:tc>
        <w:tc>
          <w:tcPr>
            <w:tcW w:w="1774" w:type="pct"/>
            <w:tcBorders>
              <w:bottom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3194166.84</w:t>
            </w:r>
          </w:p>
        </w:tc>
      </w:tr>
      <w:tr w:rsidR="00084BB3" w:rsidRPr="00D33010" w:rsidTr="00D06D5E">
        <w:trPr>
          <w:cantSplit/>
          <w:trHeight w:hRule="exact" w:val="295"/>
        </w:trPr>
        <w:tc>
          <w:tcPr>
            <w:tcW w:w="1514" w:type="pct"/>
            <w:vAlign w:val="center"/>
          </w:tcPr>
          <w:p w:rsidR="00084BB3" w:rsidRPr="00D33010" w:rsidRDefault="00084BB3" w:rsidP="00D06D5E">
            <w:pPr>
              <w:jc w:val="center"/>
            </w:pPr>
            <w:r>
              <w:t>16</w:t>
            </w:r>
          </w:p>
        </w:tc>
        <w:tc>
          <w:tcPr>
            <w:tcW w:w="1713" w:type="pct"/>
            <w:vAlign w:val="bottom"/>
          </w:tcPr>
          <w:p w:rsidR="00084BB3" w:rsidRDefault="00084BB3" w:rsidP="00D06D5E">
            <w:pPr>
              <w:jc w:val="right"/>
            </w:pPr>
            <w:r>
              <w:t>587864.03</w:t>
            </w:r>
          </w:p>
        </w:tc>
        <w:tc>
          <w:tcPr>
            <w:tcW w:w="1774" w:type="pct"/>
            <w:tcBorders>
              <w:right w:val="single" w:sz="4" w:space="0" w:color="auto"/>
            </w:tcBorders>
            <w:vAlign w:val="bottom"/>
          </w:tcPr>
          <w:p w:rsidR="00084BB3" w:rsidRDefault="00084BB3" w:rsidP="00D06D5E">
            <w:pPr>
              <w:jc w:val="right"/>
            </w:pPr>
            <w:r>
              <w:t>3194064.05</w:t>
            </w:r>
          </w:p>
        </w:tc>
      </w:tr>
    </w:tbl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Default="00084BB3" w:rsidP="00084BB3">
      <w:pPr>
        <w:jc w:val="center"/>
      </w:pPr>
    </w:p>
    <w:p w:rsidR="00084BB3" w:rsidRPr="00A91ED3" w:rsidRDefault="00084BB3" w:rsidP="00084BB3">
      <w:pPr>
        <w:jc w:val="center"/>
      </w:pPr>
      <w:r w:rsidRPr="00A91ED3">
        <w:t>Графическая часть</w:t>
      </w:r>
    </w:p>
    <w:p w:rsidR="00084BB3" w:rsidRDefault="00084BB3" w:rsidP="00084BB3">
      <w:pPr>
        <w:jc w:val="center"/>
      </w:pPr>
      <w:r w:rsidRPr="00A91ED3">
        <w:t>границ прилегающей территории</w:t>
      </w:r>
    </w:p>
    <w:p w:rsidR="00084BB3" w:rsidRDefault="00084BB3" w:rsidP="00084BB3">
      <w:pPr>
        <w:jc w:val="center"/>
      </w:pPr>
      <w:r>
        <w:rPr>
          <w:noProof/>
        </w:rPr>
        <w:drawing>
          <wp:inline distT="0" distB="0" distL="0" distR="0">
            <wp:extent cx="5929630" cy="5465445"/>
            <wp:effectExtent l="0" t="0" r="0" b="1905"/>
            <wp:docPr id="3" name="Рисунок 3" descr="Скиф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иф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546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BB3" w:rsidRDefault="00084BB3" w:rsidP="00084BB3">
      <w:pPr>
        <w:jc w:val="center"/>
      </w:pPr>
      <w:r>
        <w:t>Масштаб 1: 10</w:t>
      </w:r>
      <w:r w:rsidRPr="007926BE">
        <w:t xml:space="preserve">00 </w:t>
      </w:r>
    </w:p>
    <w:p w:rsidR="00084BB3" w:rsidRDefault="00084BB3" w:rsidP="00084BB3">
      <w:pPr>
        <w:jc w:val="center"/>
      </w:pPr>
    </w:p>
    <w:p w:rsidR="00084BB3" w:rsidRPr="007926BE" w:rsidRDefault="00084BB3" w:rsidP="00084BB3">
      <w:pPr>
        <w:jc w:val="both"/>
      </w:pPr>
      <w:r w:rsidRPr="007926BE">
        <w:t>Условные обозначения: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540"/>
      </w:tblGrid>
      <w:tr w:rsidR="00084BB3" w:rsidRPr="007926BE" w:rsidTr="00D06D5E">
        <w:tc>
          <w:tcPr>
            <w:tcW w:w="4674" w:type="dxa"/>
          </w:tcPr>
          <w:p w:rsidR="00084BB3" w:rsidRPr="005F7507" w:rsidRDefault="00084BB3" w:rsidP="00D06D5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80009</wp:posOffset>
                      </wp:positionV>
                      <wp:extent cx="901700" cy="0"/>
                      <wp:effectExtent l="0" t="0" r="12700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-1.95pt;margin-top:6.3pt;width:71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" strokecolor="red" strokeweight="1pt"/>
                  </w:pict>
                </mc:Fallback>
              </mc:AlternateContent>
            </w:r>
          </w:p>
        </w:tc>
        <w:tc>
          <w:tcPr>
            <w:tcW w:w="4540" w:type="dxa"/>
          </w:tcPr>
          <w:p w:rsidR="00084BB3" w:rsidRPr="007926BE" w:rsidRDefault="00084BB3" w:rsidP="00D06D5E">
            <w:pPr>
              <w:jc w:val="both"/>
            </w:pPr>
            <w:r w:rsidRPr="007926BE">
              <w:t xml:space="preserve">Граница прилегающей территории </w:t>
            </w:r>
          </w:p>
        </w:tc>
      </w:tr>
      <w:tr w:rsidR="00084BB3" w:rsidRPr="007926BE" w:rsidTr="00D06D5E">
        <w:tc>
          <w:tcPr>
            <w:tcW w:w="4674" w:type="dxa"/>
          </w:tcPr>
          <w:p w:rsidR="00084BB3" w:rsidRPr="007926BE" w:rsidRDefault="00084BB3" w:rsidP="00D06D5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120650</wp:posOffset>
                      </wp:positionV>
                      <wp:extent cx="60325" cy="58420"/>
                      <wp:effectExtent l="0" t="0" r="15875" b="17780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" cy="584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5.35pt;margin-top:9.5pt;width:4.75pt;height: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" fillcolor="red" strokecolor="red"/>
                  </w:pict>
                </mc:Fallback>
              </mc:AlternateContent>
            </w:r>
          </w:p>
        </w:tc>
        <w:tc>
          <w:tcPr>
            <w:tcW w:w="4540" w:type="dxa"/>
          </w:tcPr>
          <w:p w:rsidR="00084BB3" w:rsidRPr="007926BE" w:rsidRDefault="00084BB3" w:rsidP="00D06D5E">
            <w:pPr>
              <w:jc w:val="both"/>
            </w:pPr>
            <w:r w:rsidRPr="007926BE">
              <w:t xml:space="preserve">Поворотная точка границ прилегающей территории </w:t>
            </w:r>
          </w:p>
        </w:tc>
      </w:tr>
      <w:tr w:rsidR="00084BB3" w:rsidRPr="007926BE" w:rsidTr="00D06D5E">
        <w:tc>
          <w:tcPr>
            <w:tcW w:w="4674" w:type="dxa"/>
          </w:tcPr>
          <w:p w:rsidR="00084BB3" w:rsidRPr="007926BE" w:rsidRDefault="00084BB3" w:rsidP="00D06D5E">
            <w:pPr>
              <w:jc w:val="both"/>
              <w:rPr>
                <w:color w:val="7030A0"/>
              </w:rPr>
            </w:pPr>
          </w:p>
          <w:p w:rsidR="00084BB3" w:rsidRPr="00084257" w:rsidRDefault="00084BB3" w:rsidP="00D06D5E">
            <w:pPr>
              <w:jc w:val="both"/>
              <w:rPr>
                <w:b/>
                <w:color w:val="7030A0"/>
              </w:rPr>
            </w:pPr>
            <w:r w:rsidRPr="00084257">
              <w:rPr>
                <w:b/>
                <w:color w:val="7030A0"/>
              </w:rPr>
              <w:t>38:28:0104</w:t>
            </w:r>
            <w:r>
              <w:rPr>
                <w:b/>
                <w:color w:val="7030A0"/>
              </w:rPr>
              <w:t>13:402</w:t>
            </w:r>
          </w:p>
        </w:tc>
        <w:tc>
          <w:tcPr>
            <w:tcW w:w="4540" w:type="dxa"/>
          </w:tcPr>
          <w:p w:rsidR="00084BB3" w:rsidRPr="007926BE" w:rsidRDefault="00084BB3" w:rsidP="00D06D5E">
            <w:pPr>
              <w:jc w:val="both"/>
            </w:pPr>
            <w:r w:rsidRPr="007926BE">
              <w:t xml:space="preserve">Кадастровый номер земельного участка (объекта недвижимости), по </w:t>
            </w:r>
            <w:proofErr w:type="gramStart"/>
            <w:r w:rsidRPr="007926BE">
              <w:t>отношению</w:t>
            </w:r>
            <w:proofErr w:type="gramEnd"/>
            <w:r w:rsidRPr="007926BE">
              <w:t xml:space="preserve"> к которому устанавливается прилегающая территории </w:t>
            </w:r>
          </w:p>
        </w:tc>
      </w:tr>
      <w:tr w:rsidR="00084BB3" w:rsidRPr="007926BE" w:rsidTr="00D06D5E">
        <w:tc>
          <w:tcPr>
            <w:tcW w:w="4674" w:type="dxa"/>
          </w:tcPr>
          <w:p w:rsidR="00084BB3" w:rsidRDefault="00084BB3" w:rsidP="00D06D5E">
            <w:pPr>
              <w:jc w:val="both"/>
              <w:rPr>
                <w:b/>
                <w:color w:val="00B0F0"/>
              </w:rPr>
            </w:pPr>
            <w:r w:rsidRPr="00084257">
              <w:rPr>
                <w:b/>
                <w:color w:val="00B0F0"/>
              </w:rPr>
              <w:t>38:28:0104</w:t>
            </w:r>
            <w:r>
              <w:rPr>
                <w:b/>
                <w:color w:val="00B0F0"/>
              </w:rPr>
              <w:t>13</w:t>
            </w:r>
          </w:p>
          <w:p w:rsidR="00084BB3" w:rsidRPr="00084257" w:rsidRDefault="00084BB3" w:rsidP="00D06D5E">
            <w:pPr>
              <w:jc w:val="both"/>
              <w:rPr>
                <w:b/>
                <w:color w:val="00B0F0"/>
              </w:rPr>
            </w:pPr>
          </w:p>
        </w:tc>
        <w:tc>
          <w:tcPr>
            <w:tcW w:w="4540" w:type="dxa"/>
          </w:tcPr>
          <w:p w:rsidR="00084BB3" w:rsidRPr="007926BE" w:rsidRDefault="00084BB3" w:rsidP="00D06D5E">
            <w:pPr>
              <w:jc w:val="both"/>
            </w:pPr>
            <w:r w:rsidRPr="007926BE">
              <w:t xml:space="preserve">Кадастровый квартал </w:t>
            </w:r>
          </w:p>
        </w:tc>
      </w:tr>
      <w:tr w:rsidR="00084BB3" w:rsidRPr="007926BE" w:rsidTr="00D06D5E">
        <w:tc>
          <w:tcPr>
            <w:tcW w:w="4674" w:type="dxa"/>
          </w:tcPr>
          <w:p w:rsidR="00084BB3" w:rsidRPr="007926BE" w:rsidRDefault="00084BB3" w:rsidP="00D06D5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71754</wp:posOffset>
                      </wp:positionV>
                      <wp:extent cx="901700" cy="0"/>
                      <wp:effectExtent l="0" t="0" r="12700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2.95pt;margin-top:5.65pt;width:71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" strokecolor="#00b0f0" strokeweight="1pt"/>
                  </w:pict>
                </mc:Fallback>
              </mc:AlternateContent>
            </w:r>
          </w:p>
        </w:tc>
        <w:tc>
          <w:tcPr>
            <w:tcW w:w="4540" w:type="dxa"/>
          </w:tcPr>
          <w:p w:rsidR="00084BB3" w:rsidRPr="007926BE" w:rsidRDefault="00084BB3" w:rsidP="00D06D5E">
            <w:pPr>
              <w:jc w:val="both"/>
            </w:pPr>
            <w:r w:rsidRPr="007926BE">
              <w:t xml:space="preserve">Граница кадастрового квартала </w:t>
            </w:r>
          </w:p>
        </w:tc>
      </w:tr>
      <w:tr w:rsidR="00084BB3" w:rsidRPr="007926BE" w:rsidTr="00D06D5E">
        <w:tc>
          <w:tcPr>
            <w:tcW w:w="4674" w:type="dxa"/>
          </w:tcPr>
          <w:p w:rsidR="00084BB3" w:rsidRPr="007926BE" w:rsidRDefault="00084BB3" w:rsidP="00D06D5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146050</wp:posOffset>
                      </wp:positionV>
                      <wp:extent cx="901700" cy="0"/>
                      <wp:effectExtent l="14605" t="9525" r="7620" b="952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2.95pt;margin-top:11.5pt;width:7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" strokeweight="1pt"/>
                  </w:pict>
                </mc:Fallback>
              </mc:AlternateContent>
            </w:r>
          </w:p>
        </w:tc>
        <w:tc>
          <w:tcPr>
            <w:tcW w:w="4540" w:type="dxa"/>
          </w:tcPr>
          <w:p w:rsidR="00084BB3" w:rsidRPr="007926BE" w:rsidRDefault="00084BB3" w:rsidP="00D06D5E">
            <w:pPr>
              <w:jc w:val="both"/>
            </w:pPr>
            <w:r w:rsidRPr="007926BE">
              <w:t>Граница объектов, расположенных на прил</w:t>
            </w:r>
            <w:r>
              <w:t>е</w:t>
            </w:r>
            <w:r w:rsidRPr="007926BE">
              <w:t xml:space="preserve">гающей территории </w:t>
            </w:r>
          </w:p>
        </w:tc>
      </w:tr>
    </w:tbl>
    <w:p w:rsidR="00084BB3" w:rsidRDefault="00084BB3" w:rsidP="00084BB3"/>
    <w:p w:rsidR="00084BB3" w:rsidRPr="00F11D24" w:rsidRDefault="00084BB3" w:rsidP="003139E3">
      <w:pPr>
        <w:rPr>
          <w:color w:val="000000" w:themeColor="text1"/>
        </w:rPr>
      </w:pPr>
    </w:p>
    <w:sectPr w:rsidR="00084BB3" w:rsidRPr="00F11D24" w:rsidSect="00643A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0A0D"/>
    <w:multiLevelType w:val="hybridMultilevel"/>
    <w:tmpl w:val="2C64530A"/>
    <w:lvl w:ilvl="0" w:tplc="78A02A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8C"/>
    <w:rsid w:val="00084BB3"/>
    <w:rsid w:val="000C137A"/>
    <w:rsid w:val="00123C75"/>
    <w:rsid w:val="0017549C"/>
    <w:rsid w:val="003139E3"/>
    <w:rsid w:val="00345AE5"/>
    <w:rsid w:val="00363763"/>
    <w:rsid w:val="004B78A4"/>
    <w:rsid w:val="007157D4"/>
    <w:rsid w:val="007F318C"/>
    <w:rsid w:val="008241C7"/>
    <w:rsid w:val="00CE403C"/>
    <w:rsid w:val="00EC2CC8"/>
    <w:rsid w:val="00F1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5AE5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A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AE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5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345AE5"/>
    <w:pPr>
      <w:jc w:val="center"/>
    </w:pPr>
    <w:rPr>
      <w:rFonts w:ascii="Courier New" w:hAnsi="Courier New" w:cs="Courier New"/>
      <w:b/>
      <w:bCs/>
      <w:sz w:val="28"/>
    </w:rPr>
  </w:style>
  <w:style w:type="character" w:customStyle="1" w:styleId="a4">
    <w:name w:val="Название Знак"/>
    <w:basedOn w:val="a0"/>
    <w:link w:val="a3"/>
    <w:rsid w:val="00345AE5"/>
    <w:rPr>
      <w:rFonts w:ascii="Courier New" w:eastAsia="Calibri" w:hAnsi="Courier New" w:cs="Courier New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345AE5"/>
    <w:pPr>
      <w:spacing w:after="120"/>
      <w:ind w:left="283"/>
    </w:pPr>
    <w:rPr>
      <w:rFonts w:ascii="Tms Rmn" w:eastAsia="Times New Roman" w:hAnsi="Tms Rm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345AE5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A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5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5AE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45AE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637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3763"/>
    <w:rPr>
      <w:rFonts w:ascii="Tahoma" w:eastAsia="Calibri" w:hAnsi="Tahoma" w:cs="Tahoma"/>
      <w:sz w:val="16"/>
      <w:szCs w:val="16"/>
      <w:lang w:eastAsia="ru-RU"/>
    </w:rPr>
  </w:style>
  <w:style w:type="character" w:customStyle="1" w:styleId="button-search">
    <w:name w:val="button-search"/>
    <w:basedOn w:val="a0"/>
    <w:rsid w:val="00084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5AE5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A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AE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5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345AE5"/>
    <w:pPr>
      <w:jc w:val="center"/>
    </w:pPr>
    <w:rPr>
      <w:rFonts w:ascii="Courier New" w:hAnsi="Courier New" w:cs="Courier New"/>
      <w:b/>
      <w:bCs/>
      <w:sz w:val="28"/>
    </w:rPr>
  </w:style>
  <w:style w:type="character" w:customStyle="1" w:styleId="a4">
    <w:name w:val="Название Знак"/>
    <w:basedOn w:val="a0"/>
    <w:link w:val="a3"/>
    <w:rsid w:val="00345AE5"/>
    <w:rPr>
      <w:rFonts w:ascii="Courier New" w:eastAsia="Calibri" w:hAnsi="Courier New" w:cs="Courier New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345AE5"/>
    <w:pPr>
      <w:spacing w:after="120"/>
      <w:ind w:left="283"/>
    </w:pPr>
    <w:rPr>
      <w:rFonts w:ascii="Tms Rmn" w:eastAsia="Times New Roman" w:hAnsi="Tms Rm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345AE5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A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5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5AE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45AE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637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3763"/>
    <w:rPr>
      <w:rFonts w:ascii="Tahoma" w:eastAsia="Calibri" w:hAnsi="Tahoma" w:cs="Tahoma"/>
      <w:sz w:val="16"/>
      <w:szCs w:val="16"/>
      <w:lang w:eastAsia="ru-RU"/>
    </w:rPr>
  </w:style>
  <w:style w:type="character" w:customStyle="1" w:styleId="button-search">
    <w:name w:val="button-search"/>
    <w:basedOn w:val="a0"/>
    <w:rsid w:val="0008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Documents\&#1053;&#1086;&#1088;&#1084;&#1072;&#1090;&#1080;&#1074;&#1085;&#1099;&#1077;%20&#1072;&#1082;&#1090;&#1099;%20&#1086;&#1090;&#1076;&#1077;&#1083;&#1072;\2019\&#1056;&#1072;&#1079;&#1088;&#1057;&#1093;&#1077;&#1084;&#1099;\&#1057;&#1093;&#1077;&#1084;&#1072;&#1053;&#1077;&#1089;&#1090;&#1058;&#1086;&#1088;&#1075;&#1054;&#1073;&#1098;&#1077;&#1082;&#1090;&#1086;&#1074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2023-01-25T05:05:00Z</cp:lastPrinted>
  <dcterms:created xsi:type="dcterms:W3CDTF">2023-01-31T02:59:00Z</dcterms:created>
  <dcterms:modified xsi:type="dcterms:W3CDTF">2023-01-31T02:59:00Z</dcterms:modified>
</cp:coreProperties>
</file>