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3B7" w:rsidRPr="00643D6A" w:rsidRDefault="009B23B7" w:rsidP="00643D6A">
      <w:pPr>
        <w:pStyle w:val="a4"/>
        <w:shd w:val="clear" w:color="auto" w:fill="FFFFFF"/>
        <w:spacing w:before="0" w:beforeAutospacing="0" w:after="0" w:afterAutospacing="0"/>
        <w:jc w:val="both"/>
      </w:pPr>
    </w:p>
    <w:p w:rsidR="009B23B7" w:rsidRDefault="00DF4BE6" w:rsidP="00621BA4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</w:t>
      </w:r>
      <w:r w:rsidR="009B23B7" w:rsidRPr="00643D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кологически чист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ая</w:t>
      </w:r>
      <w:r w:rsidR="009B23B7" w:rsidRPr="00643D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энерги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я</w:t>
      </w:r>
      <w:bookmarkStart w:id="0" w:name="_GoBack"/>
      <w:bookmarkEnd w:id="0"/>
    </w:p>
    <w:p w:rsidR="00DF4BE6" w:rsidRPr="00643D6A" w:rsidRDefault="00DF4BE6" w:rsidP="00621BA4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B23B7" w:rsidRPr="00643D6A" w:rsidRDefault="009B23B7" w:rsidP="00643D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Переход к экологически чистой энергии означает уменьшение в производстве энергии доли источников, при использовании которых выбрасываются большие объемы парниковых газов, например, органического топлива, и увеличение доли таких источников, которые предполагают минимальные выбросы парниковых газов или вовсе их отсутствие. К числу таких экологически чистых источников относится ядерная энергия, энергия воды, ветра и солнца.</w:t>
      </w:r>
    </w:p>
    <w:p w:rsidR="009B23B7" w:rsidRPr="00643D6A" w:rsidRDefault="009B23B7" w:rsidP="00643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учетом того, что примерно две трети всей мировой электроэнергии вырабатывается на основе сжигания органического топлива, по расчетам Международного энергетического агентства (МЭА), для достижения к 2050 году поставленных целей в области борьбы с изменением климата потребуется перевести на </w:t>
      </w:r>
      <w:proofErr w:type="spellStart"/>
      <w:r w:rsidRPr="00643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низкоуглеродные</w:t>
      </w:r>
      <w:proofErr w:type="spellEnd"/>
      <w:r w:rsidRPr="00643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источники не менее 80% всех генерирующих мощностей.</w:t>
      </w:r>
    </w:p>
    <w:p w:rsidR="009B23B7" w:rsidRPr="00643D6A" w:rsidRDefault="009B23B7" w:rsidP="00643D6A">
      <w:pPr>
        <w:pStyle w:val="a4"/>
        <w:shd w:val="clear" w:color="auto" w:fill="FFFFFF"/>
        <w:spacing w:before="0" w:beforeAutospacing="0" w:after="0" w:afterAutospacing="0"/>
        <w:jc w:val="both"/>
      </w:pP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t>Неудивительно, что в течение многих лет уделяется столько внимания продвижению и использованию возобновляемых источников энергии в промышленности.</w:t>
      </w:r>
    </w:p>
    <w:p w:rsidR="009B23B7" w:rsidRPr="00643D6A" w:rsidRDefault="009B23B7" w:rsidP="00643D6A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</w:rPr>
      </w:pP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rPr>
          <w:rStyle w:val="a5"/>
        </w:rPr>
        <w:t>Как производится «зеленая» энергия и что нужно знать о ВИЭ (возобновляемых источниках энергии)?</w:t>
      </w: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t>Наиболее популярными возобновляемыми источниками энергии, используемыми в мире, являются:</w:t>
      </w:r>
    </w:p>
    <w:p w:rsidR="009B23B7" w:rsidRPr="00643D6A" w:rsidRDefault="009B23B7" w:rsidP="00643D6A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</w:rPr>
      </w:pP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rPr>
          <w:rStyle w:val="a5"/>
        </w:rPr>
        <w:t>Солнечная энергия</w:t>
      </w: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t>В настоящее время это самый популярный вид возобновляемой энергии.</w:t>
      </w: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t>Солнечная энергия производится благодаря фотоэлектрическим установкам и солнечным коллекторам. Первые получают тепло от солнца и затем преобразуют его в электричество, а вторые – в тепловую энергию, применяемую, например, для приготовления горячей воды для бытовых или промышленных нужд.</w:t>
      </w:r>
    </w:p>
    <w:p w:rsidR="009B23B7" w:rsidRPr="00643D6A" w:rsidRDefault="009B23B7" w:rsidP="00643D6A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</w:rPr>
      </w:pP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rPr>
          <w:rStyle w:val="a5"/>
        </w:rPr>
        <w:t>Энергия ветра</w:t>
      </w: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t xml:space="preserve">Одним из столпов экологической энергетики являются также ветряные электростанции, состоящие из эффективных турбин и устройств, вырабатывающих электроэнергию. </w:t>
      </w:r>
      <w:proofErr w:type="spellStart"/>
      <w:r w:rsidRPr="00643D6A">
        <w:t>Ветрогенераторы</w:t>
      </w:r>
      <w:proofErr w:type="spellEnd"/>
      <w:r w:rsidRPr="00643D6A">
        <w:t xml:space="preserve"> преобразуют кинетическую энергию в электричество. Производство возобновляемой энергии с использованием ветряных электростанций, естественно, наиболее выгодно в зонах высокой ветрености.</w:t>
      </w:r>
    </w:p>
    <w:p w:rsidR="009B23B7" w:rsidRPr="00643D6A" w:rsidRDefault="009B23B7" w:rsidP="00643D6A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</w:rPr>
      </w:pP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rPr>
          <w:rStyle w:val="a5"/>
        </w:rPr>
        <w:t>Энергия воды</w:t>
      </w: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t>Энергия воды вырабатывается с использованием естественных внутренних водотоков. Гидроэнергетика привязана, в основном, к рекам с достаточно сильным течением или большим спадом. Выработка электроэнергии осуществляется на гидроэлектростанциях, оснащенных специальными турбинами, преобразующими механическую энергию в электрическую.</w:t>
      </w:r>
    </w:p>
    <w:p w:rsidR="009B23B7" w:rsidRPr="00643D6A" w:rsidRDefault="009B23B7" w:rsidP="00643D6A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</w:rPr>
      </w:pP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rPr>
          <w:rStyle w:val="a5"/>
        </w:rPr>
        <w:t>Геотермальная энергия</w:t>
      </w: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t>Еще одним источником «зеленой» энергии является геотермальное тепло, которое аккумулируется в грунтовых водах и глубоких горных породах. Зачастую называемая «энергией недр Земли», она используется в основном как источник тепла. Реже используется для выработки электроэнергии.</w:t>
      </w:r>
    </w:p>
    <w:p w:rsidR="009B23B7" w:rsidRPr="00643D6A" w:rsidRDefault="009B23B7" w:rsidP="00643D6A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</w:rPr>
      </w:pP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rPr>
          <w:rStyle w:val="a5"/>
        </w:rPr>
        <w:t>Энергия из биомассы</w:t>
      </w: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t xml:space="preserve">Еще одним возобновляемым источником энергии, упомянутым в этой статье, является биомасса, состоящая из веществ растительного или животного происхождения. Отходы и </w:t>
      </w:r>
      <w:r w:rsidRPr="00643D6A">
        <w:lastRenderedPageBreak/>
        <w:t>остатки от животноводческих, сельскохозяйственных или домашних хозяйств могут подвергаться процессам сжигания, выделения газов или этерификации.</w:t>
      </w:r>
    </w:p>
    <w:p w:rsidR="009B23B7" w:rsidRPr="00643D6A" w:rsidRDefault="009B23B7" w:rsidP="00643D6A">
      <w:pPr>
        <w:pStyle w:val="a4"/>
        <w:shd w:val="clear" w:color="auto" w:fill="FFFFFF"/>
        <w:spacing w:before="0" w:beforeAutospacing="0" w:after="0" w:afterAutospacing="0"/>
        <w:jc w:val="both"/>
      </w:pP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t>Возобновляемые источники энергии (ВИЭ) в ближайшие десятилетия станут самым быстрорастущим сегментом мировой энергетики. Ведь полезные ископаемые заканчиваются, в то время как энергия Солнца и ветра практически неисчерпаема!</w:t>
      </w:r>
    </w:p>
    <w:p w:rsidR="003C1B6D" w:rsidRPr="00643D6A" w:rsidRDefault="003C1B6D" w:rsidP="00DF4B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u w:val="single"/>
          <w:lang w:eastAsia="ru-RU"/>
        </w:rPr>
      </w:pPr>
    </w:p>
    <w:p w:rsidR="00860056" w:rsidRPr="00643D6A" w:rsidRDefault="00860056" w:rsidP="00643D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643D6A" w:rsidRPr="00DF4BE6" w:rsidRDefault="00860056" w:rsidP="00DF4BE6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</w:pPr>
      <w:r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>Информация подготовлена</w:t>
      </w:r>
      <w:r w:rsidR="00643D6A"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 xml:space="preserve"> специалистами отделения </w:t>
      </w:r>
    </w:p>
    <w:p w:rsidR="00643D6A" w:rsidRPr="00DF4BE6" w:rsidRDefault="00643D6A" w:rsidP="00DF4BE6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</w:pPr>
      <w:r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 xml:space="preserve">защиты прав потребителей – консультационного центра </w:t>
      </w:r>
    </w:p>
    <w:p w:rsidR="005208CA" w:rsidRPr="00DF4BE6" w:rsidRDefault="00860056" w:rsidP="00DF4BE6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</w:pPr>
      <w:r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>с использованием</w:t>
      </w:r>
      <w:r w:rsidR="00643D6A"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 xml:space="preserve"> </w:t>
      </w:r>
      <w:r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>информации</w:t>
      </w:r>
      <w:r w:rsidR="005208CA"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 xml:space="preserve"> </w:t>
      </w:r>
      <w:r w:rsidR="009B23B7"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>сайто</w:t>
      </w:r>
      <w:r w:rsidR="005208CA"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 xml:space="preserve">в </w:t>
      </w:r>
      <w:r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>ГАУ РК «Наша жизнь»</w:t>
      </w:r>
      <w:r w:rsidR="009B23B7"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 xml:space="preserve">, </w:t>
      </w:r>
    </w:p>
    <w:p w:rsidR="003C1B6D" w:rsidRPr="00DF4BE6" w:rsidRDefault="009B23B7" w:rsidP="00DF4BE6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</w:pPr>
      <w:r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>Международного агентства по атомной энергетике</w:t>
      </w:r>
    </w:p>
    <w:p w:rsidR="003C1B6D" w:rsidRPr="00643D6A" w:rsidRDefault="003C1B6D" w:rsidP="00643D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sectPr w:rsidR="003C1B6D" w:rsidRPr="00643D6A" w:rsidSect="00DF4BE6">
      <w:pgSz w:w="11906" w:h="16838"/>
      <w:pgMar w:top="426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1908"/>
    <w:multiLevelType w:val="multilevel"/>
    <w:tmpl w:val="0CB2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5C"/>
    <w:rsid w:val="000425CA"/>
    <w:rsid w:val="0015467B"/>
    <w:rsid w:val="00254EA6"/>
    <w:rsid w:val="00280B5C"/>
    <w:rsid w:val="002C7B50"/>
    <w:rsid w:val="003A062E"/>
    <w:rsid w:val="003C1B6D"/>
    <w:rsid w:val="003D1E3F"/>
    <w:rsid w:val="005208CA"/>
    <w:rsid w:val="00535230"/>
    <w:rsid w:val="005A4173"/>
    <w:rsid w:val="005D2B41"/>
    <w:rsid w:val="005D4A23"/>
    <w:rsid w:val="00621BA4"/>
    <w:rsid w:val="00643D6A"/>
    <w:rsid w:val="0065256F"/>
    <w:rsid w:val="00681A11"/>
    <w:rsid w:val="006C67E5"/>
    <w:rsid w:val="0070583A"/>
    <w:rsid w:val="00782CFC"/>
    <w:rsid w:val="00795EB0"/>
    <w:rsid w:val="00797D05"/>
    <w:rsid w:val="007F06EA"/>
    <w:rsid w:val="008240E1"/>
    <w:rsid w:val="00860056"/>
    <w:rsid w:val="008778A1"/>
    <w:rsid w:val="0090403A"/>
    <w:rsid w:val="009B23B7"/>
    <w:rsid w:val="00A51150"/>
    <w:rsid w:val="00A54E97"/>
    <w:rsid w:val="00A7332F"/>
    <w:rsid w:val="00AF70BE"/>
    <w:rsid w:val="00BA1F51"/>
    <w:rsid w:val="00BA5F16"/>
    <w:rsid w:val="00BC208A"/>
    <w:rsid w:val="00CD4829"/>
    <w:rsid w:val="00CF7622"/>
    <w:rsid w:val="00D06DE2"/>
    <w:rsid w:val="00D14E23"/>
    <w:rsid w:val="00D95846"/>
    <w:rsid w:val="00DF4BE6"/>
    <w:rsid w:val="00E15A07"/>
    <w:rsid w:val="00EA0FF8"/>
    <w:rsid w:val="00F16826"/>
    <w:rsid w:val="00F30ED5"/>
    <w:rsid w:val="00F44F87"/>
    <w:rsid w:val="00F5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2F64-81B3-4BBA-9DC5-4FFE9499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B41"/>
    <w:rPr>
      <w:color w:val="0000FF"/>
      <w:u w:val="single"/>
    </w:rPr>
  </w:style>
  <w:style w:type="character" w:customStyle="1" w:styleId="markedcontent">
    <w:name w:val="markedcontent"/>
    <w:basedOn w:val="a0"/>
    <w:rsid w:val="00BA1F51"/>
  </w:style>
  <w:style w:type="paragraph" w:styleId="a4">
    <w:name w:val="Normal (Web)"/>
    <w:basedOn w:val="a"/>
    <w:uiPriority w:val="99"/>
    <w:semiHidden/>
    <w:unhideWhenUsed/>
    <w:rsid w:val="00BA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77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2022-02-22T02:43:00Z</dcterms:created>
  <dcterms:modified xsi:type="dcterms:W3CDTF">2023-03-14T06:15:00Z</dcterms:modified>
</cp:coreProperties>
</file>