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35" w:rsidRPr="00D83B6A" w:rsidRDefault="001B5D35" w:rsidP="001B5D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на Административный совет</w:t>
      </w:r>
    </w:p>
    <w:p w:rsidR="001B5D35" w:rsidRDefault="001B5D35" w:rsidP="001B5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5D35" w:rsidRDefault="001B5D35" w:rsidP="001B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2018 года в городе Саянске малых и средних предприятий, включая индивидуальных предпринимателей, стало меньше на 1,57%  и составило 942 единицы  (2017 г – 957),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211 предприятий (2017г. – 221), 731 индивидуальных предпринимателей (2017г. – 736).</w:t>
      </w:r>
    </w:p>
    <w:p w:rsidR="001B5D35" w:rsidRDefault="001B5D35" w:rsidP="001B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A1C">
        <w:rPr>
          <w:rFonts w:ascii="Times New Roman" w:hAnsi="Times New Roman" w:cs="Times New Roman"/>
          <w:sz w:val="28"/>
          <w:szCs w:val="28"/>
        </w:rPr>
        <w:t xml:space="preserve">Из 211 предприятий 170 </w:t>
      </w:r>
      <w:proofErr w:type="spellStart"/>
      <w:r w:rsidRPr="00B24A1C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B24A1C">
        <w:rPr>
          <w:rFonts w:ascii="Times New Roman" w:hAnsi="Times New Roman" w:cs="Times New Roman"/>
          <w:sz w:val="28"/>
          <w:szCs w:val="28"/>
        </w:rPr>
        <w:t xml:space="preserve"> (80,5%), 39 малые (18,5%), 2 средние (1,0%).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5D35" w:rsidRDefault="001B5D35" w:rsidP="001B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субъектов малого предпринимательства по видам экономической деятельности за 2018 год практически не изменилась. СМСП работают во всех видах экономической деятельности. </w:t>
      </w:r>
    </w:p>
    <w:p w:rsidR="001B5D35" w:rsidRDefault="001B5D35" w:rsidP="001B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предприятий наибольший удельный вес занимают предприятия оптовой и розничной торговли, ремонта автотранспортных средств – 31,6%, организации строительства – 14,3%, обрабатывающие производства – 13,0%, предприятия, занимающиеся операциями с недвижимым имуществом, арендой и предоставлением услуг по управлению эксплуатацией жилищного фонда -7,8%, по остальным видам деятельности удельный вес составляет от  0,9% до 6,1%.</w:t>
      </w:r>
    </w:p>
    <w:p w:rsidR="001B5D35" w:rsidRDefault="001B5D35" w:rsidP="001B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индивидуальных предпринимателей наибольший удельный вес занимают предприниматели, осуществляющие оптовую и розничную торговлю, ремонт автотранспортных средств – 52,6%, деятельность в области транспорта – 8,5%, по всем остальным видам деятельности удельный вес составляет от 0,7 до 4,1%.</w:t>
      </w:r>
    </w:p>
    <w:p w:rsidR="001B5D35" w:rsidRPr="00D83B6A" w:rsidRDefault="001B5D35" w:rsidP="001B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6A">
        <w:rPr>
          <w:rFonts w:ascii="Times New Roman" w:hAnsi="Times New Roman" w:cs="Times New Roman"/>
          <w:sz w:val="28"/>
          <w:szCs w:val="28"/>
        </w:rPr>
        <w:t>Все виды экономической деятельности в области малого и среднего предпринимательства обеспечили:</w:t>
      </w:r>
    </w:p>
    <w:p w:rsidR="001B5D35" w:rsidRPr="00D83B6A" w:rsidRDefault="001B5D35" w:rsidP="001B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6A">
        <w:rPr>
          <w:rFonts w:ascii="Times New Roman" w:hAnsi="Times New Roman" w:cs="Times New Roman"/>
          <w:sz w:val="28"/>
          <w:szCs w:val="28"/>
        </w:rPr>
        <w:t>- 7,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3B6A">
        <w:rPr>
          <w:rFonts w:ascii="Times New Roman" w:hAnsi="Times New Roman" w:cs="Times New Roman"/>
          <w:sz w:val="28"/>
          <w:szCs w:val="28"/>
        </w:rPr>
        <w:t>% выручки от реализации продукции, работ и услуг по городу (201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83B6A">
        <w:rPr>
          <w:rFonts w:ascii="Times New Roman" w:hAnsi="Times New Roman" w:cs="Times New Roman"/>
          <w:sz w:val="28"/>
          <w:szCs w:val="28"/>
        </w:rPr>
        <w:t xml:space="preserve"> год -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83B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3B6A">
        <w:rPr>
          <w:rFonts w:ascii="Times New Roman" w:hAnsi="Times New Roman" w:cs="Times New Roman"/>
          <w:sz w:val="28"/>
          <w:szCs w:val="28"/>
        </w:rPr>
        <w:t>%).</w:t>
      </w:r>
    </w:p>
    <w:p w:rsidR="001B5D35" w:rsidRDefault="001B5D35" w:rsidP="001B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6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4,6</w:t>
      </w:r>
      <w:r w:rsidRPr="00D83B6A">
        <w:rPr>
          <w:rFonts w:ascii="Times New Roman" w:hAnsi="Times New Roman" w:cs="Times New Roman"/>
          <w:sz w:val="28"/>
          <w:szCs w:val="28"/>
        </w:rPr>
        <w:t>% объема производства, выполненных работ, услуг по городу (201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83B6A">
        <w:rPr>
          <w:rFonts w:ascii="Times New Roman" w:hAnsi="Times New Roman" w:cs="Times New Roman"/>
          <w:sz w:val="28"/>
          <w:szCs w:val="28"/>
        </w:rPr>
        <w:t xml:space="preserve"> год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3B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6).</w:t>
      </w:r>
    </w:p>
    <w:p w:rsidR="001B5D35" w:rsidRPr="00D83B6A" w:rsidRDefault="001B5D35" w:rsidP="001B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6A">
        <w:rPr>
          <w:rFonts w:ascii="Times New Roman" w:hAnsi="Times New Roman" w:cs="Times New Roman"/>
          <w:sz w:val="28"/>
          <w:szCs w:val="28"/>
        </w:rPr>
        <w:t>- 27</w:t>
      </w:r>
      <w:r>
        <w:rPr>
          <w:rFonts w:ascii="Times New Roman" w:hAnsi="Times New Roman" w:cs="Times New Roman"/>
          <w:sz w:val="28"/>
          <w:szCs w:val="28"/>
        </w:rPr>
        <w:t>,6</w:t>
      </w:r>
      <w:r w:rsidRPr="00D83B6A">
        <w:rPr>
          <w:rFonts w:ascii="Times New Roman" w:hAnsi="Times New Roman" w:cs="Times New Roman"/>
          <w:sz w:val="28"/>
          <w:szCs w:val="28"/>
        </w:rPr>
        <w:t xml:space="preserve">% численности </w:t>
      </w:r>
      <w:proofErr w:type="gramStart"/>
      <w:r w:rsidRPr="00D83B6A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D83B6A">
        <w:rPr>
          <w:rFonts w:ascii="Times New Roman" w:hAnsi="Times New Roman" w:cs="Times New Roman"/>
          <w:sz w:val="28"/>
          <w:szCs w:val="28"/>
        </w:rPr>
        <w:t xml:space="preserve"> в экономике города (201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83B6A">
        <w:rPr>
          <w:rFonts w:ascii="Times New Roman" w:hAnsi="Times New Roman" w:cs="Times New Roman"/>
          <w:sz w:val="28"/>
          <w:szCs w:val="28"/>
        </w:rPr>
        <w:t xml:space="preserve"> год - 2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83B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83B6A">
        <w:rPr>
          <w:rFonts w:ascii="Times New Roman" w:hAnsi="Times New Roman" w:cs="Times New Roman"/>
          <w:sz w:val="28"/>
          <w:szCs w:val="28"/>
        </w:rPr>
        <w:t>%).</w:t>
      </w:r>
    </w:p>
    <w:p w:rsidR="001B5D35" w:rsidRPr="00D83B6A" w:rsidRDefault="001B5D35" w:rsidP="001B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A56">
        <w:rPr>
          <w:rFonts w:ascii="Times New Roman" w:hAnsi="Times New Roman" w:cs="Times New Roman"/>
          <w:sz w:val="28"/>
          <w:szCs w:val="28"/>
        </w:rPr>
        <w:t>Поступления от малого и среднего предпринимательства в местный бюджет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Pr="000E5A56">
        <w:rPr>
          <w:rFonts w:ascii="Times New Roman" w:hAnsi="Times New Roman" w:cs="Times New Roman"/>
          <w:sz w:val="28"/>
          <w:szCs w:val="28"/>
        </w:rPr>
        <w:t>– 52,187 млн. руб. или 84,2% к уровню 2017 года (61,996 млн. руб.) Доля поступлений от субъектов малого и среднего предпринимательства в собственных доходах местного бюджета (налоговые и неналоговые доходы без учета родительской платы) в 2018 году – 15,6% (в 2017 году – 18,8%).</w:t>
      </w:r>
      <w:proofErr w:type="gramEnd"/>
    </w:p>
    <w:p w:rsidR="001B5D35" w:rsidRDefault="001B5D35" w:rsidP="001B5D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информирования субъектов малого предпринимательства о мерах государственной поддержки и использования существующих механизмов институтов развития предпринимательства организовывались встречи с </w:t>
      </w:r>
      <w:r w:rsidRPr="008A348C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8A348C">
        <w:rPr>
          <w:rFonts w:ascii="Times New Roman" w:hAnsi="Times New Roman" w:cs="Times New Roman"/>
          <w:sz w:val="28"/>
          <w:szCs w:val="28"/>
        </w:rPr>
        <w:t xml:space="preserve"> Фонда микрокредитования Иркутской области, Центра поддержки субъектов малого и среднего </w:t>
      </w:r>
      <w:r w:rsidRPr="008A348C">
        <w:rPr>
          <w:rFonts w:ascii="Times New Roman" w:hAnsi="Times New Roman" w:cs="Times New Roman"/>
          <w:bCs/>
          <w:color w:val="000000"/>
          <w:sz w:val="28"/>
          <w:szCs w:val="28"/>
        </w:rPr>
        <w:t>предпринимательства, Иркутского областного гарантийного фонда, Фонда развития промышленности Иркутской области.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рамках встреч обсуждались меры государственной поддержки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бизнес-проектов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посредством предоставления льготного финансирования. </w:t>
      </w:r>
    </w:p>
    <w:p w:rsidR="001B5D35" w:rsidRDefault="001B5D35" w:rsidP="001B5D35">
      <w:pPr>
        <w:pStyle w:val="a3"/>
        <w:spacing w:after="0" w:line="240" w:lineRule="auto"/>
        <w:ind w:left="0" w:right="-6" w:firstLine="709"/>
        <w:jc w:val="both"/>
        <w:rPr>
          <w:sz w:val="28"/>
          <w:szCs w:val="28"/>
        </w:rPr>
      </w:pPr>
      <w:r w:rsidRPr="00473598">
        <w:rPr>
          <w:rFonts w:ascii="Times New Roman" w:hAnsi="Times New Roman" w:cs="Times New Roman"/>
          <w:sz w:val="28"/>
          <w:szCs w:val="28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</w:rPr>
        <w:t>ля субъектов малого и среднего предпринимательства совместно с Фондом «Центр поддержки субъектов малого и среднего предпринимательства в Иркутской области» проведены бесплатные обу</w:t>
      </w:r>
      <w:r w:rsidRPr="00473598">
        <w:rPr>
          <w:rFonts w:ascii="Times New Roman" w:hAnsi="Times New Roman" w:cs="Times New Roman"/>
          <w:sz w:val="28"/>
          <w:szCs w:val="28"/>
        </w:rPr>
        <w:t>чающи</w:t>
      </w:r>
      <w:r>
        <w:rPr>
          <w:rFonts w:ascii="Times New Roman" w:hAnsi="Times New Roman" w:cs="Times New Roman"/>
          <w:sz w:val="28"/>
          <w:szCs w:val="28"/>
        </w:rPr>
        <w:t>еся</w:t>
      </w:r>
      <w:r w:rsidRPr="00473598">
        <w:rPr>
          <w:rFonts w:ascii="Times New Roman" w:hAnsi="Times New Roman" w:cs="Times New Roman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sz w:val="28"/>
          <w:szCs w:val="28"/>
        </w:rPr>
        <w:t>ы, тренинги.</w:t>
      </w:r>
      <w:r w:rsidRPr="00473598">
        <w:rPr>
          <w:rFonts w:ascii="Times New Roman" w:hAnsi="Times New Roman" w:cs="Times New Roman"/>
          <w:sz w:val="28"/>
          <w:szCs w:val="28"/>
        </w:rPr>
        <w:t xml:space="preserve"> В 2018 году на территории города было проведено 9 семинаров</w:t>
      </w:r>
      <w:r>
        <w:rPr>
          <w:rFonts w:ascii="Times New Roman" w:hAnsi="Times New Roman" w:cs="Times New Roman"/>
          <w:sz w:val="28"/>
          <w:szCs w:val="28"/>
        </w:rPr>
        <w:t xml:space="preserve"> и тренингов</w:t>
      </w:r>
      <w:r w:rsidRPr="00473598">
        <w:rPr>
          <w:rFonts w:ascii="Times New Roman" w:hAnsi="Times New Roman" w:cs="Times New Roman"/>
          <w:sz w:val="28"/>
          <w:szCs w:val="28"/>
        </w:rPr>
        <w:t>, в которых приняло участие 93 человека.</w:t>
      </w:r>
    </w:p>
    <w:p w:rsidR="001B5D35" w:rsidRPr="001C6EF2" w:rsidRDefault="001B5D35" w:rsidP="001B5D3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6EF2">
        <w:rPr>
          <w:sz w:val="28"/>
          <w:szCs w:val="28"/>
        </w:rPr>
        <w:t xml:space="preserve">а реализацию </w:t>
      </w:r>
      <w:r>
        <w:rPr>
          <w:sz w:val="28"/>
          <w:szCs w:val="28"/>
        </w:rPr>
        <w:t xml:space="preserve">финансовой поддержки СМСП Программой в 2018 году </w:t>
      </w:r>
      <w:r w:rsidRPr="001C6EF2">
        <w:rPr>
          <w:sz w:val="28"/>
          <w:szCs w:val="28"/>
        </w:rPr>
        <w:t xml:space="preserve">было </w:t>
      </w:r>
      <w:r>
        <w:rPr>
          <w:sz w:val="28"/>
          <w:szCs w:val="28"/>
        </w:rPr>
        <w:t xml:space="preserve">предусмотрено </w:t>
      </w:r>
      <w:r w:rsidRPr="001C6EF2">
        <w:rPr>
          <w:sz w:val="28"/>
          <w:szCs w:val="28"/>
        </w:rPr>
        <w:t>1 271,4 тыс. рублей, из них: 764,8 тыс. рублей средств</w:t>
      </w:r>
      <w:r>
        <w:rPr>
          <w:sz w:val="28"/>
          <w:szCs w:val="28"/>
        </w:rPr>
        <w:t>а</w:t>
      </w:r>
      <w:r w:rsidRPr="001C6EF2">
        <w:rPr>
          <w:sz w:val="28"/>
          <w:szCs w:val="28"/>
        </w:rPr>
        <w:t xml:space="preserve"> федерального бюджета, 443,0 тыс. рублей средств</w:t>
      </w:r>
      <w:r>
        <w:rPr>
          <w:sz w:val="28"/>
          <w:szCs w:val="28"/>
        </w:rPr>
        <w:t>а</w:t>
      </w:r>
      <w:r w:rsidRPr="001C6EF2">
        <w:rPr>
          <w:sz w:val="28"/>
          <w:szCs w:val="28"/>
        </w:rPr>
        <w:t xml:space="preserve"> областного бюджета и 63,6 тыс. рублей средств</w:t>
      </w:r>
      <w:r>
        <w:rPr>
          <w:sz w:val="28"/>
          <w:szCs w:val="28"/>
        </w:rPr>
        <w:t>а</w:t>
      </w:r>
      <w:r w:rsidRPr="001C6EF2">
        <w:rPr>
          <w:sz w:val="28"/>
          <w:szCs w:val="28"/>
        </w:rPr>
        <w:t xml:space="preserve"> местного бюджета. </w:t>
      </w:r>
    </w:p>
    <w:p w:rsidR="001B5D35" w:rsidRDefault="001B5D35" w:rsidP="001B5D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6A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3B6A">
        <w:rPr>
          <w:rFonts w:ascii="Times New Roman" w:hAnsi="Times New Roman" w:cs="Times New Roman"/>
          <w:sz w:val="28"/>
          <w:szCs w:val="28"/>
        </w:rPr>
        <w:t>рограммы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83B6A">
        <w:rPr>
          <w:rFonts w:ascii="Times New Roman" w:hAnsi="Times New Roman" w:cs="Times New Roman"/>
          <w:sz w:val="28"/>
          <w:szCs w:val="28"/>
        </w:rPr>
        <w:t xml:space="preserve"> году были проведены два конкурса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предоставлению субсидий субъектам малого и среднего предпринимательства: на </w:t>
      </w:r>
      <w:r w:rsidRPr="00D83B6A">
        <w:rPr>
          <w:rFonts w:ascii="Times New Roman" w:hAnsi="Times New Roman" w:cs="Times New Roman"/>
          <w:sz w:val="28"/>
          <w:szCs w:val="28"/>
        </w:rPr>
        <w:t>субсидирование части затрат по уплате лизинговых платежей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83B6A">
        <w:rPr>
          <w:rFonts w:ascii="Times New Roman" w:hAnsi="Times New Roman" w:cs="Times New Roman"/>
          <w:sz w:val="28"/>
          <w:szCs w:val="28"/>
        </w:rPr>
        <w:t xml:space="preserve"> субсидирование части затрат субъектов социального предпринимательства.</w:t>
      </w:r>
    </w:p>
    <w:p w:rsidR="001B5D35" w:rsidRPr="00D83B6A" w:rsidRDefault="001B5D35" w:rsidP="001B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субсидирование части затрат</w:t>
      </w:r>
      <w:r w:rsidRPr="00D83B6A">
        <w:rPr>
          <w:rFonts w:ascii="Times New Roman" w:hAnsi="Times New Roman" w:cs="Times New Roman"/>
          <w:sz w:val="28"/>
          <w:szCs w:val="28"/>
        </w:rPr>
        <w:t xml:space="preserve"> по уплате лизинговых платежей выделено </w:t>
      </w:r>
      <w:r>
        <w:rPr>
          <w:rFonts w:ascii="Times New Roman" w:hAnsi="Times New Roman" w:cs="Times New Roman"/>
          <w:sz w:val="28"/>
          <w:szCs w:val="28"/>
        </w:rPr>
        <w:t>1 000,0</w:t>
      </w:r>
      <w:r w:rsidRPr="00D83B6A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3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500,0 тыс. руб. на одного получателя</w:t>
      </w:r>
      <w:r w:rsidRPr="00D83B6A">
        <w:rPr>
          <w:rFonts w:ascii="Times New Roman" w:hAnsi="Times New Roman" w:cs="Times New Roman"/>
          <w:sz w:val="28"/>
          <w:szCs w:val="28"/>
        </w:rPr>
        <w:t>.</w:t>
      </w:r>
      <w:r w:rsidR="00F26464">
        <w:rPr>
          <w:rFonts w:ascii="Times New Roman" w:hAnsi="Times New Roman" w:cs="Times New Roman"/>
          <w:sz w:val="28"/>
          <w:szCs w:val="28"/>
        </w:rPr>
        <w:t xml:space="preserve"> На субсидирование </w:t>
      </w:r>
      <w:r w:rsidR="00F26464" w:rsidRPr="00D83B6A">
        <w:rPr>
          <w:rFonts w:ascii="Times New Roman" w:hAnsi="Times New Roman" w:cs="Times New Roman"/>
          <w:sz w:val="28"/>
          <w:szCs w:val="28"/>
        </w:rPr>
        <w:t>части затрат субъектов социального предпринимательства</w:t>
      </w:r>
      <w:r w:rsidR="00F26464">
        <w:rPr>
          <w:rFonts w:ascii="Times New Roman" w:hAnsi="Times New Roman" w:cs="Times New Roman"/>
          <w:sz w:val="28"/>
          <w:szCs w:val="28"/>
        </w:rPr>
        <w:t xml:space="preserve"> 271,4 тыс</w:t>
      </w:r>
      <w:proofErr w:type="gramStart"/>
      <w:r w:rsidR="00F2646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26464">
        <w:rPr>
          <w:rFonts w:ascii="Times New Roman" w:hAnsi="Times New Roman" w:cs="Times New Roman"/>
          <w:sz w:val="28"/>
          <w:szCs w:val="28"/>
        </w:rPr>
        <w:t>уб.</w:t>
      </w:r>
      <w:bookmarkStart w:id="0" w:name="_GoBack"/>
      <w:bookmarkEnd w:id="0"/>
    </w:p>
    <w:p w:rsidR="001B5D35" w:rsidRDefault="001B5D35" w:rsidP="001B5D35">
      <w:pPr>
        <w:pStyle w:val="a4"/>
        <w:ind w:firstLine="709"/>
        <w:jc w:val="both"/>
        <w:rPr>
          <w:kern w:val="36"/>
          <w:sz w:val="28"/>
          <w:szCs w:val="28"/>
          <w:highlight w:val="green"/>
        </w:rPr>
      </w:pPr>
    </w:p>
    <w:p w:rsidR="001B5D35" w:rsidRDefault="001B5D35" w:rsidP="001B5D3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Pr="002428C0">
        <w:rPr>
          <w:sz w:val="28"/>
          <w:szCs w:val="28"/>
        </w:rPr>
        <w:t xml:space="preserve"> популяризация достижений и социальной </w:t>
      </w:r>
      <w:r>
        <w:rPr>
          <w:sz w:val="28"/>
          <w:szCs w:val="28"/>
        </w:rPr>
        <w:t xml:space="preserve">значимости предпринимательства в социально-экономическом развитии города, </w:t>
      </w:r>
      <w:r w:rsidRPr="002428C0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Pr="002428C0">
        <w:rPr>
          <w:sz w:val="28"/>
          <w:szCs w:val="28"/>
        </w:rPr>
        <w:t xml:space="preserve"> положительного имиджа предпринимателя</w:t>
      </w:r>
      <w:r>
        <w:rPr>
          <w:sz w:val="28"/>
          <w:szCs w:val="28"/>
        </w:rPr>
        <w:t xml:space="preserve">, </w:t>
      </w:r>
      <w:r w:rsidRPr="009A307C">
        <w:rPr>
          <w:rFonts w:eastAsia="Calibri"/>
          <w:sz w:val="28"/>
          <w:szCs w:val="28"/>
        </w:rPr>
        <w:t>совершенствовани</w:t>
      </w:r>
      <w:r>
        <w:rPr>
          <w:rFonts w:eastAsia="Calibri"/>
          <w:sz w:val="28"/>
          <w:szCs w:val="28"/>
        </w:rPr>
        <w:t>я</w:t>
      </w:r>
      <w:r w:rsidRPr="009A307C">
        <w:rPr>
          <w:rFonts w:eastAsia="Calibri"/>
          <w:sz w:val="28"/>
          <w:szCs w:val="28"/>
        </w:rPr>
        <w:t xml:space="preserve"> профессионального мастерства </w:t>
      </w:r>
      <w:r w:rsidRPr="009A307C">
        <w:rPr>
          <w:sz w:val="28"/>
          <w:szCs w:val="28"/>
        </w:rPr>
        <w:t>пропаганд</w:t>
      </w:r>
      <w:r>
        <w:rPr>
          <w:sz w:val="28"/>
          <w:szCs w:val="28"/>
        </w:rPr>
        <w:t>ы</w:t>
      </w:r>
      <w:r w:rsidRPr="009A307C">
        <w:rPr>
          <w:sz w:val="28"/>
          <w:szCs w:val="28"/>
        </w:rPr>
        <w:t xml:space="preserve"> достижений и передового опыта</w:t>
      </w:r>
      <w:r>
        <w:rPr>
          <w:sz w:val="28"/>
          <w:szCs w:val="28"/>
        </w:rPr>
        <w:t xml:space="preserve"> в 2018 году были проведены городские конкурсы:</w:t>
      </w:r>
    </w:p>
    <w:p w:rsidR="001B5D35" w:rsidRDefault="001B5D35" w:rsidP="001B5D3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«Лучший предприниматель города Саянска» </w:t>
      </w:r>
    </w:p>
    <w:p w:rsidR="001B5D35" w:rsidRDefault="001B5D35" w:rsidP="001B5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EA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участие в конкурсе</w:t>
      </w:r>
      <w:r w:rsidRPr="002F6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Pr="002F6EA8">
        <w:rPr>
          <w:rFonts w:ascii="Times New Roman" w:hAnsi="Times New Roman" w:cs="Times New Roman"/>
          <w:sz w:val="28"/>
          <w:szCs w:val="28"/>
        </w:rPr>
        <w:t xml:space="preserve"> подано 11 заявок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D35" w:rsidRPr="009817D8" w:rsidRDefault="001B5D35" w:rsidP="001B5D35">
      <w:pPr>
        <w:pStyle w:val="3"/>
        <w:tabs>
          <w:tab w:val="left" w:pos="540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2) Конкурс «Лучший по профессии в сфере потребительского рынка» </w:t>
      </w:r>
      <w:r w:rsidR="006566F0">
        <w:rPr>
          <w:sz w:val="28"/>
          <w:szCs w:val="28"/>
        </w:rPr>
        <w:t xml:space="preserve">среди работников общественного питания </w:t>
      </w:r>
      <w:r>
        <w:rPr>
          <w:sz w:val="28"/>
          <w:szCs w:val="28"/>
        </w:rPr>
        <w:t xml:space="preserve">по номинациям: </w:t>
      </w:r>
      <w:r w:rsidRPr="009817D8">
        <w:rPr>
          <w:rFonts w:eastAsia="Calibri"/>
          <w:sz w:val="28"/>
          <w:szCs w:val="28"/>
        </w:rPr>
        <w:t xml:space="preserve">«Лучший повар» </w:t>
      </w:r>
      <w:r>
        <w:rPr>
          <w:rFonts w:eastAsia="Calibri"/>
          <w:sz w:val="28"/>
          <w:szCs w:val="28"/>
        </w:rPr>
        <w:t xml:space="preserve">и </w:t>
      </w:r>
      <w:r w:rsidRPr="009817D8">
        <w:rPr>
          <w:rFonts w:eastAsia="Calibri"/>
          <w:sz w:val="28"/>
          <w:szCs w:val="28"/>
        </w:rPr>
        <w:t>«Лучший официант».</w:t>
      </w:r>
    </w:p>
    <w:p w:rsidR="001B5D35" w:rsidRPr="002F6EA8" w:rsidRDefault="001B5D35" w:rsidP="001B5D35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Конкурс «Лучшее новогоднее оформление предприятий потребительского рынка города Саянска» </w:t>
      </w:r>
    </w:p>
    <w:p w:rsidR="001B5D35" w:rsidRPr="009817D8" w:rsidRDefault="001B5D35" w:rsidP="001B5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инфраструктуру поддержки субъектам малого и среднего предпринимательства н</w:t>
      </w:r>
      <w:r w:rsidRPr="009817D8">
        <w:rPr>
          <w:rFonts w:ascii="Times New Roman" w:hAnsi="Times New Roman" w:cs="Times New Roman"/>
          <w:sz w:val="28"/>
          <w:szCs w:val="28"/>
        </w:rPr>
        <w:t xml:space="preserve">а территории города </w:t>
      </w:r>
      <w:r>
        <w:rPr>
          <w:rFonts w:ascii="Times New Roman" w:hAnsi="Times New Roman" w:cs="Times New Roman"/>
          <w:sz w:val="28"/>
          <w:szCs w:val="28"/>
        </w:rPr>
        <w:t xml:space="preserve">входит </w:t>
      </w:r>
      <w:r w:rsidRPr="009817D8">
        <w:rPr>
          <w:rFonts w:ascii="Times New Roman" w:hAnsi="Times New Roman" w:cs="Times New Roman"/>
          <w:sz w:val="28"/>
          <w:szCs w:val="28"/>
        </w:rPr>
        <w:t xml:space="preserve">Некоммерческая </w:t>
      </w:r>
      <w:proofErr w:type="spellStart"/>
      <w:r w:rsidRPr="009817D8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9817D8">
        <w:rPr>
          <w:rFonts w:ascii="Times New Roman" w:hAnsi="Times New Roman" w:cs="Times New Roman"/>
          <w:sz w:val="28"/>
          <w:szCs w:val="28"/>
        </w:rPr>
        <w:t xml:space="preserve"> Компания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17D8">
        <w:rPr>
          <w:rFonts w:ascii="Times New Roman" w:hAnsi="Times New Roman" w:cs="Times New Roman"/>
          <w:sz w:val="28"/>
          <w:szCs w:val="28"/>
        </w:rPr>
        <w:t>Саянский Фонд Поддержки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17D8">
        <w:rPr>
          <w:rFonts w:ascii="Times New Roman" w:hAnsi="Times New Roman" w:cs="Times New Roman"/>
          <w:sz w:val="28"/>
          <w:szCs w:val="28"/>
        </w:rPr>
        <w:t xml:space="preserve">, которая выдает </w:t>
      </w:r>
      <w:proofErr w:type="spellStart"/>
      <w:r w:rsidRPr="009817D8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9817D8">
        <w:rPr>
          <w:rFonts w:ascii="Times New Roman" w:hAnsi="Times New Roman" w:cs="Times New Roman"/>
          <w:sz w:val="28"/>
          <w:szCs w:val="28"/>
        </w:rPr>
        <w:t xml:space="preserve"> предпринимателям под низкие проценты (10%). Максимальный срок кредита не превышает 36 месяцев, максимальная сумма до 3 млн. руб.</w:t>
      </w:r>
    </w:p>
    <w:p w:rsidR="001B5D35" w:rsidRDefault="001B5D35" w:rsidP="001B5D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817D8">
        <w:rPr>
          <w:rFonts w:ascii="Times New Roman" w:hAnsi="Times New Roman" w:cs="Times New Roman"/>
          <w:sz w:val="28"/>
          <w:szCs w:val="28"/>
        </w:rPr>
        <w:t xml:space="preserve"> год выдано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817D8">
        <w:rPr>
          <w:rFonts w:ascii="Times New Roman" w:hAnsi="Times New Roman" w:cs="Times New Roman"/>
          <w:sz w:val="28"/>
          <w:szCs w:val="28"/>
        </w:rPr>
        <w:t xml:space="preserve"> займов на сумму </w:t>
      </w:r>
      <w:r>
        <w:rPr>
          <w:rFonts w:ascii="Times New Roman" w:hAnsi="Times New Roman" w:cs="Times New Roman"/>
          <w:sz w:val="28"/>
          <w:szCs w:val="28"/>
        </w:rPr>
        <w:t>29,32</w:t>
      </w:r>
      <w:r w:rsidRPr="009817D8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:rsidR="001B5D35" w:rsidRDefault="001B5D35" w:rsidP="001B5D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предусмотренные Программой мероприятия в 2018 году выполнены, объем финансирования составил 100 %.</w:t>
      </w:r>
    </w:p>
    <w:p w:rsidR="001B5D35" w:rsidRPr="009817D8" w:rsidRDefault="001B5D35" w:rsidP="001B5D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по результатам Программы по итогам 2018 года результативность показателей составляет положительную динамику.</w:t>
      </w:r>
    </w:p>
    <w:p w:rsidR="001B5D35" w:rsidRPr="00B13638" w:rsidRDefault="001B5D35" w:rsidP="001B5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552" w:rsidRDefault="00FA6552"/>
    <w:sectPr w:rsidR="00FA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73F9"/>
    <w:multiLevelType w:val="hybridMultilevel"/>
    <w:tmpl w:val="F11EB040"/>
    <w:lvl w:ilvl="0" w:tplc="2110D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73796D"/>
    <w:multiLevelType w:val="hybridMultilevel"/>
    <w:tmpl w:val="22906A56"/>
    <w:lvl w:ilvl="0" w:tplc="16922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35"/>
    <w:rsid w:val="001B5D35"/>
    <w:rsid w:val="006566F0"/>
    <w:rsid w:val="00F26464"/>
    <w:rsid w:val="00FA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B5D35"/>
    <w:pPr>
      <w:ind w:left="720"/>
      <w:contextualSpacing/>
    </w:pPr>
  </w:style>
  <w:style w:type="paragraph" w:customStyle="1" w:styleId="ConsPlusNonformat">
    <w:name w:val="ConsPlusNonformat"/>
    <w:rsid w:val="001B5D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1B5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B5D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B5D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B5D35"/>
    <w:pPr>
      <w:ind w:left="720"/>
      <w:contextualSpacing/>
    </w:pPr>
  </w:style>
  <w:style w:type="paragraph" w:customStyle="1" w:styleId="ConsPlusNonformat">
    <w:name w:val="ConsPlusNonformat"/>
    <w:rsid w:val="001B5D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1B5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B5D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B5D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2</cp:revision>
  <dcterms:created xsi:type="dcterms:W3CDTF">2019-02-26T08:18:00Z</dcterms:created>
  <dcterms:modified xsi:type="dcterms:W3CDTF">2019-03-05T06:16:00Z</dcterms:modified>
</cp:coreProperties>
</file>