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12" w:rsidRDefault="00AD4A12" w:rsidP="00AD4A12">
      <w:pPr>
        <w:ind w:firstLine="708"/>
        <w:rPr>
          <w:b/>
          <w:sz w:val="32"/>
          <w:szCs w:val="32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227CC5" wp14:editId="42195740">
            <wp:simplePos x="0" y="0"/>
            <wp:positionH relativeFrom="column">
              <wp:posOffset>-516255</wp:posOffset>
            </wp:positionH>
            <wp:positionV relativeFrom="paragraph">
              <wp:posOffset>-128905</wp:posOffset>
            </wp:positionV>
            <wp:extent cx="2934335" cy="2202180"/>
            <wp:effectExtent l="0" t="0" r="0" b="7620"/>
            <wp:wrapThrough wrapText="bothSides">
              <wp:wrapPolygon edited="0">
                <wp:start x="0" y="0"/>
                <wp:lineTo x="0" y="21488"/>
                <wp:lineTo x="21455" y="21488"/>
                <wp:lineTo x="21455" y="0"/>
                <wp:lineTo x="0" y="0"/>
              </wp:wrapPolygon>
            </wp:wrapThrough>
            <wp:docPr id="1" name="Рисунок 1" descr="Семинар клипарт (68 фото) ска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инар клипарт (68 фото) ска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A12" w:rsidRPr="00AD4A12" w:rsidRDefault="00AD4A12" w:rsidP="00AD4A1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4A12">
        <w:rPr>
          <w:rFonts w:ascii="Times New Roman" w:hAnsi="Times New Roman" w:cs="Times New Roman"/>
          <w:b/>
          <w:sz w:val="36"/>
          <w:szCs w:val="36"/>
        </w:rPr>
        <w:t>Информационно-методический семинар для руководителей и специалистов</w:t>
      </w:r>
    </w:p>
    <w:p w:rsidR="00AD4A12" w:rsidRPr="00AD4A12" w:rsidRDefault="00AD4A12" w:rsidP="00AD4A12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4A12" w:rsidRDefault="00AD4A12" w:rsidP="00AD4A12">
      <w:pPr>
        <w:ind w:firstLine="708"/>
        <w:rPr>
          <w:b/>
          <w:sz w:val="32"/>
          <w:szCs w:val="32"/>
          <w:u w:val="single"/>
        </w:rPr>
      </w:pPr>
    </w:p>
    <w:p w:rsidR="00AD4A12" w:rsidRDefault="00AD4A12" w:rsidP="00AD4A12">
      <w:pPr>
        <w:spacing w:after="0"/>
        <w:ind w:firstLine="708"/>
        <w:rPr>
          <w:b/>
          <w:sz w:val="32"/>
          <w:szCs w:val="32"/>
          <w:u w:val="single"/>
        </w:rPr>
      </w:pPr>
    </w:p>
    <w:p w:rsidR="002445EF" w:rsidRPr="00A65B33" w:rsidRDefault="002445EF" w:rsidP="00AD4A12">
      <w:pPr>
        <w:spacing w:after="0"/>
        <w:ind w:firstLine="708"/>
        <w:jc w:val="center"/>
        <w:rPr>
          <w:b/>
          <w:sz w:val="32"/>
          <w:szCs w:val="32"/>
          <w:u w:val="single"/>
        </w:rPr>
      </w:pPr>
      <w:r w:rsidRPr="00A65B33">
        <w:rPr>
          <w:b/>
          <w:sz w:val="32"/>
          <w:szCs w:val="32"/>
          <w:u w:val="single"/>
        </w:rPr>
        <w:t>Внимание!</w:t>
      </w:r>
    </w:p>
    <w:p w:rsidR="002445EF" w:rsidRPr="00A65B33" w:rsidRDefault="002445EF" w:rsidP="00AD4A12">
      <w:pPr>
        <w:spacing w:after="0"/>
        <w:ind w:firstLine="708"/>
        <w:jc w:val="center"/>
        <w:rPr>
          <w:b/>
          <w:sz w:val="32"/>
          <w:szCs w:val="32"/>
          <w:u w:val="single"/>
        </w:rPr>
      </w:pPr>
      <w:r w:rsidRPr="00A65B33">
        <w:rPr>
          <w:b/>
          <w:sz w:val="32"/>
          <w:szCs w:val="32"/>
          <w:u w:val="single"/>
        </w:rPr>
        <w:t>РУКОВОДИТЕЛЯМ ОРГАНИЗАЦИЙ,</w:t>
      </w:r>
      <w:bookmarkStart w:id="0" w:name="_GoBack"/>
      <w:bookmarkEnd w:id="0"/>
    </w:p>
    <w:p w:rsidR="002445EF" w:rsidRPr="00A65B33" w:rsidRDefault="00AD4A12" w:rsidP="00AD4A12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ИНДИВИДУАЛЬНЫМ</w:t>
      </w:r>
      <w:r w:rsidR="002445EF" w:rsidRPr="00A65B33">
        <w:rPr>
          <w:b/>
          <w:sz w:val="32"/>
          <w:szCs w:val="32"/>
          <w:u w:val="single"/>
        </w:rPr>
        <w:t>ПРЕДПРИНИМАТЕЛЯМ</w:t>
      </w:r>
    </w:p>
    <w:p w:rsidR="002445EF" w:rsidRPr="00AD4A12" w:rsidRDefault="002445EF" w:rsidP="00AD4A12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445EF" w:rsidRPr="00AD4A12" w:rsidRDefault="002445EF" w:rsidP="00AD4A12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445EF" w:rsidRPr="00AD4A12" w:rsidRDefault="002445EF" w:rsidP="00AD4A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A12">
        <w:rPr>
          <w:rFonts w:ascii="Times New Roman" w:hAnsi="Times New Roman" w:cs="Times New Roman"/>
          <w:sz w:val="24"/>
          <w:szCs w:val="24"/>
        </w:rPr>
        <w:t>В связи с вступлением в силу ряда нормативных правовых актов РФ</w:t>
      </w:r>
      <w:r w:rsidRPr="00AD4A12">
        <w:rPr>
          <w:rFonts w:ascii="Times New Roman" w:hAnsi="Times New Roman" w:cs="Times New Roman"/>
          <w:sz w:val="24"/>
          <w:szCs w:val="24"/>
        </w:rPr>
        <w:t xml:space="preserve"> </w:t>
      </w:r>
      <w:r w:rsidRPr="00AD4A12">
        <w:rPr>
          <w:rFonts w:ascii="Times New Roman" w:hAnsi="Times New Roman" w:cs="Times New Roman"/>
          <w:b/>
          <w:sz w:val="24"/>
          <w:szCs w:val="24"/>
        </w:rPr>
        <w:t>26 апреля 2023</w:t>
      </w:r>
      <w:r w:rsidR="00AD4A12">
        <w:rPr>
          <w:rFonts w:ascii="Times New Roman" w:hAnsi="Times New Roman" w:cs="Times New Roman"/>
          <w:b/>
          <w:sz w:val="24"/>
          <w:szCs w:val="24"/>
        </w:rPr>
        <w:t xml:space="preserve"> года  </w:t>
      </w:r>
      <w:r w:rsidRPr="00AD4A12">
        <w:rPr>
          <w:rFonts w:ascii="Times New Roman" w:hAnsi="Times New Roman" w:cs="Times New Roman"/>
          <w:sz w:val="24"/>
          <w:szCs w:val="24"/>
        </w:rPr>
        <w:t xml:space="preserve"> </w:t>
      </w:r>
      <w:r w:rsidRPr="00AD4A12">
        <w:rPr>
          <w:rFonts w:ascii="Times New Roman" w:hAnsi="Times New Roman" w:cs="Times New Roman"/>
          <w:b/>
          <w:sz w:val="24"/>
          <w:szCs w:val="24"/>
          <w:lang w:eastAsia="ru-RU"/>
        </w:rPr>
        <w:t>с 9.00</w:t>
      </w:r>
      <w:r w:rsidRPr="00AD4A12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 г. Саянск, микрорайон Юбилейный </w:t>
      </w:r>
      <w:r w:rsidRPr="00AD4A12">
        <w:rPr>
          <w:rFonts w:ascii="Times New Roman" w:hAnsi="Times New Roman" w:cs="Times New Roman"/>
          <w:sz w:val="24"/>
          <w:szCs w:val="24"/>
          <w:lang w:eastAsia="ru-RU"/>
        </w:rPr>
        <w:t>68 (Центр народного творчества)</w:t>
      </w:r>
      <w:r w:rsidRPr="00AD4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4A12">
        <w:rPr>
          <w:rFonts w:ascii="Times New Roman" w:hAnsi="Times New Roman" w:cs="Times New Roman"/>
          <w:bCs/>
          <w:sz w:val="24"/>
          <w:szCs w:val="24"/>
        </w:rPr>
        <w:t xml:space="preserve">состоится </w:t>
      </w:r>
      <w:r w:rsidRPr="00AD4A12">
        <w:rPr>
          <w:rFonts w:ascii="Times New Roman" w:hAnsi="Times New Roman" w:cs="Times New Roman"/>
          <w:bCs/>
          <w:sz w:val="24"/>
          <w:szCs w:val="24"/>
        </w:rPr>
        <w:t>информационн</w:t>
      </w:r>
      <w:r w:rsidRPr="00AD4A12">
        <w:rPr>
          <w:rFonts w:ascii="Times New Roman" w:hAnsi="Times New Roman" w:cs="Times New Roman"/>
          <w:bCs/>
          <w:sz w:val="24"/>
          <w:szCs w:val="24"/>
        </w:rPr>
        <w:t xml:space="preserve">о - методический </w:t>
      </w:r>
      <w:r w:rsidRPr="00AD4A12">
        <w:rPr>
          <w:rFonts w:ascii="Times New Roman" w:hAnsi="Times New Roman" w:cs="Times New Roman"/>
          <w:sz w:val="24"/>
          <w:szCs w:val="24"/>
        </w:rPr>
        <w:t>семинар для руководителей и специалистов  организаций</w:t>
      </w:r>
      <w:r w:rsidRPr="00AD4A12">
        <w:rPr>
          <w:rFonts w:ascii="Times New Roman" w:hAnsi="Times New Roman" w:cs="Times New Roman"/>
          <w:sz w:val="24"/>
          <w:szCs w:val="24"/>
        </w:rPr>
        <w:t>.</w:t>
      </w:r>
    </w:p>
    <w:p w:rsidR="002445EF" w:rsidRPr="00AD4A12" w:rsidRDefault="002445EF" w:rsidP="002445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4A12">
        <w:rPr>
          <w:rFonts w:ascii="Times New Roman" w:hAnsi="Times New Roman" w:cs="Times New Roman"/>
          <w:sz w:val="24"/>
          <w:szCs w:val="24"/>
        </w:rPr>
        <w:t xml:space="preserve">Темы семинара: </w:t>
      </w:r>
    </w:p>
    <w:p w:rsidR="002445EF" w:rsidRPr="00AD4A12" w:rsidRDefault="002445EF" w:rsidP="002445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A12">
        <w:rPr>
          <w:rFonts w:ascii="Times New Roman" w:hAnsi="Times New Roman" w:cs="Times New Roman"/>
          <w:sz w:val="24"/>
          <w:szCs w:val="24"/>
        </w:rPr>
        <w:t>Изменения в трудовом законодательстве</w:t>
      </w:r>
      <w:r w:rsidRPr="00AD4A12">
        <w:rPr>
          <w:rFonts w:ascii="Times New Roman" w:hAnsi="Times New Roman" w:cs="Times New Roman"/>
          <w:sz w:val="24"/>
          <w:szCs w:val="24"/>
        </w:rPr>
        <w:t>.</w:t>
      </w:r>
    </w:p>
    <w:p w:rsidR="002445EF" w:rsidRPr="00AD4A12" w:rsidRDefault="002445EF" w:rsidP="002445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A12">
        <w:rPr>
          <w:rFonts w:ascii="Times New Roman" w:hAnsi="Times New Roman" w:cs="Times New Roman"/>
          <w:sz w:val="24"/>
          <w:szCs w:val="24"/>
        </w:rPr>
        <w:t>Общие правовые принципы возмещения причинённого вреда. Обязательное социальное страхование от несчастных случаев на производстве и профессиональных заболеваний</w:t>
      </w:r>
      <w:r w:rsidRPr="00AD4A12">
        <w:rPr>
          <w:rFonts w:ascii="Times New Roman" w:hAnsi="Times New Roman" w:cs="Times New Roman"/>
          <w:sz w:val="24"/>
          <w:szCs w:val="24"/>
        </w:rPr>
        <w:t>.</w:t>
      </w:r>
    </w:p>
    <w:p w:rsidR="002445EF" w:rsidRPr="00AD4A12" w:rsidRDefault="002445EF" w:rsidP="002445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A12">
        <w:rPr>
          <w:rFonts w:ascii="Times New Roman" w:hAnsi="Times New Roman" w:cs="Times New Roman"/>
          <w:sz w:val="24"/>
          <w:szCs w:val="24"/>
        </w:rPr>
        <w:t>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 w:rsidRPr="00AD4A12">
        <w:rPr>
          <w:rFonts w:ascii="Times New Roman" w:hAnsi="Times New Roman" w:cs="Times New Roman"/>
          <w:i/>
          <w:sz w:val="24"/>
          <w:szCs w:val="24"/>
        </w:rPr>
        <w:t>.</w:t>
      </w:r>
    </w:p>
    <w:p w:rsidR="002445EF" w:rsidRPr="00AD4A12" w:rsidRDefault="002445EF" w:rsidP="002445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A12">
        <w:rPr>
          <w:rFonts w:ascii="Times New Roman" w:hAnsi="Times New Roman" w:cs="Times New Roman"/>
          <w:sz w:val="24"/>
          <w:szCs w:val="24"/>
        </w:rPr>
        <w:t xml:space="preserve"> Отчет ЕФС-1: состав, форма, особенности заполнения  п.2.3. в 2023 году</w:t>
      </w:r>
      <w:r w:rsidRPr="00AD4A12">
        <w:rPr>
          <w:rFonts w:ascii="Times New Roman" w:hAnsi="Times New Roman" w:cs="Times New Roman"/>
          <w:sz w:val="24"/>
          <w:szCs w:val="24"/>
        </w:rPr>
        <w:t>.</w:t>
      </w:r>
    </w:p>
    <w:p w:rsidR="002445EF" w:rsidRPr="00AD4A12" w:rsidRDefault="002445EF" w:rsidP="002445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A12">
        <w:rPr>
          <w:rFonts w:ascii="Times New Roman" w:hAnsi="Times New Roman" w:cs="Times New Roman"/>
          <w:sz w:val="24"/>
          <w:szCs w:val="24"/>
        </w:rPr>
        <w:t>О характере деятельности прокуратуры,  об ответственности работников и должностных лиц за соблюдение требований законодательства о труде и об охране труда (ст. 5.27., 5.27.1.КоАП), о защите прав юридических лиц при осуществлении ими предпринимательской деятельности и индивидуальных предпринимателей при осуществлении государственного контроля (надзора), муниципального контроля</w:t>
      </w:r>
      <w:r w:rsidRPr="00AD4A12">
        <w:rPr>
          <w:rFonts w:ascii="Times New Roman" w:hAnsi="Times New Roman" w:cs="Times New Roman"/>
          <w:sz w:val="24"/>
          <w:szCs w:val="24"/>
        </w:rPr>
        <w:t>.</w:t>
      </w:r>
    </w:p>
    <w:p w:rsidR="002445EF" w:rsidRPr="00AD4A12" w:rsidRDefault="002445EF" w:rsidP="002445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A12">
        <w:rPr>
          <w:rFonts w:ascii="Times New Roman" w:hAnsi="Times New Roman" w:cs="Times New Roman"/>
          <w:sz w:val="24"/>
          <w:szCs w:val="24"/>
        </w:rPr>
        <w:t xml:space="preserve">Изменение в законодательстве. О соблюдении обязательных требований законодательства и применение </w:t>
      </w:r>
      <w:proofErr w:type="gramStart"/>
      <w:r w:rsidRPr="00AD4A12">
        <w:rPr>
          <w:rFonts w:ascii="Times New Roman" w:hAnsi="Times New Roman" w:cs="Times New Roman"/>
          <w:sz w:val="24"/>
          <w:szCs w:val="24"/>
        </w:rPr>
        <w:t>риск-ориентированного</w:t>
      </w:r>
      <w:proofErr w:type="gramEnd"/>
      <w:r w:rsidRPr="00AD4A12">
        <w:rPr>
          <w:rFonts w:ascii="Times New Roman" w:hAnsi="Times New Roman" w:cs="Times New Roman"/>
          <w:sz w:val="24"/>
          <w:szCs w:val="24"/>
        </w:rPr>
        <w:t xml:space="preserve"> подхода при организации и проведении контрольно-надзорных мероприятий</w:t>
      </w:r>
      <w:r w:rsidRPr="00AD4A12">
        <w:rPr>
          <w:rFonts w:ascii="Times New Roman" w:hAnsi="Times New Roman" w:cs="Times New Roman"/>
          <w:sz w:val="24"/>
          <w:szCs w:val="24"/>
        </w:rPr>
        <w:t>.</w:t>
      </w:r>
    </w:p>
    <w:p w:rsidR="002445EF" w:rsidRPr="00AD4A12" w:rsidRDefault="002445EF" w:rsidP="00AD4A12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4A12">
        <w:rPr>
          <w:rFonts w:ascii="Times New Roman" w:hAnsi="Times New Roman" w:cs="Times New Roman"/>
          <w:bCs/>
          <w:color w:val="000000"/>
          <w:sz w:val="24"/>
          <w:szCs w:val="24"/>
        </w:rPr>
        <w:t>По всем вопросам обращаться в отдел по труду и управлению охраной труда администрации городского округа муниципального образования «город Саянск:</w:t>
      </w:r>
      <w:r w:rsidRPr="00AD4A1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каб.307, тел.5-68-25</w:t>
      </w:r>
      <w:r w:rsidR="00AD4A12" w:rsidRPr="00AD4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32D" w:rsidRDefault="001A432D"/>
    <w:sectPr w:rsidR="001A432D" w:rsidSect="00AD4A1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248D"/>
    <w:multiLevelType w:val="hybridMultilevel"/>
    <w:tmpl w:val="A8F697E8"/>
    <w:lvl w:ilvl="0" w:tplc="49384D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EF"/>
    <w:rsid w:val="001A432D"/>
    <w:rsid w:val="002445EF"/>
    <w:rsid w:val="00A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5EF"/>
    <w:pPr>
      <w:ind w:left="720"/>
      <w:contextualSpacing/>
    </w:pPr>
  </w:style>
  <w:style w:type="character" w:styleId="a4">
    <w:name w:val="Hyperlink"/>
    <w:uiPriority w:val="99"/>
    <w:unhideWhenUsed/>
    <w:rsid w:val="002445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5EF"/>
    <w:pPr>
      <w:ind w:left="720"/>
      <w:contextualSpacing/>
    </w:pPr>
  </w:style>
  <w:style w:type="character" w:styleId="a4">
    <w:name w:val="Hyperlink"/>
    <w:uiPriority w:val="99"/>
    <w:unhideWhenUsed/>
    <w:rsid w:val="002445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2023-04-20T08:49:00Z</dcterms:created>
  <dcterms:modified xsi:type="dcterms:W3CDTF">2023-04-21T00:05:00Z</dcterms:modified>
</cp:coreProperties>
</file>