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C3E" w:rsidRPr="00D06390" w:rsidRDefault="006C4C3E" w:rsidP="006C4C3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06390">
        <w:rPr>
          <w:rFonts w:ascii="Times New Roman" w:hAnsi="Times New Roman" w:cs="Times New Roman"/>
        </w:rPr>
        <w:t>Уважаемые руководители!</w:t>
      </w:r>
    </w:p>
    <w:p w:rsidR="006C4C3E" w:rsidRPr="00D06390" w:rsidRDefault="006C4C3E">
      <w:pPr>
        <w:rPr>
          <w:rFonts w:ascii="Times New Roman" w:hAnsi="Times New Roman" w:cs="Times New Roman"/>
          <w:sz w:val="24"/>
          <w:szCs w:val="24"/>
        </w:rPr>
      </w:pPr>
      <w:r w:rsidRPr="00D06390">
        <w:rPr>
          <w:rFonts w:ascii="Times New Roman" w:hAnsi="Times New Roman" w:cs="Times New Roman"/>
          <w:sz w:val="24"/>
          <w:szCs w:val="24"/>
        </w:rPr>
        <w:t xml:space="preserve">В рамках общественно-просветительской кампании «Здоровье. Ответственность. Труд», организованной Минтрудом России и ФГБУ «ВНИИ труда» Минтруда России подготовлен цикл информационно </w:t>
      </w:r>
      <w:proofErr w:type="gramStart"/>
      <w:r w:rsidRPr="00D06390">
        <w:rPr>
          <w:rFonts w:ascii="Times New Roman" w:hAnsi="Times New Roman" w:cs="Times New Roman"/>
          <w:sz w:val="24"/>
          <w:szCs w:val="24"/>
        </w:rPr>
        <w:t>просветительских</w:t>
      </w:r>
      <w:proofErr w:type="gramEnd"/>
      <w:r w:rsidRPr="00D06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390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D0639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4C3E" w:rsidRPr="00D06390" w:rsidRDefault="006C4C3E">
      <w:pPr>
        <w:rPr>
          <w:rFonts w:ascii="Times New Roman" w:hAnsi="Times New Roman" w:cs="Times New Roman"/>
          <w:sz w:val="24"/>
          <w:szCs w:val="24"/>
        </w:rPr>
      </w:pPr>
      <w:r w:rsidRPr="00D06390">
        <w:rPr>
          <w:rFonts w:ascii="Times New Roman" w:hAnsi="Times New Roman" w:cs="Times New Roman"/>
          <w:sz w:val="24"/>
          <w:szCs w:val="24"/>
        </w:rPr>
        <w:t xml:space="preserve">- 30 августа 2023 г. в 11:00 онлайн консультации экспертов на тему «Вступление в силу с 01.09.2023г. Приказа Министерства труда и социальной защиты РФ от 29 октября 2021 г. N 767н «Об утверждении Единых типовых норм выдачи средств индивидуальной защиты и смывающих средств»; </w:t>
      </w:r>
    </w:p>
    <w:p w:rsidR="006C4C3E" w:rsidRPr="00D06390" w:rsidRDefault="006C4C3E">
      <w:pPr>
        <w:rPr>
          <w:rFonts w:ascii="Times New Roman" w:hAnsi="Times New Roman" w:cs="Times New Roman"/>
          <w:sz w:val="24"/>
          <w:szCs w:val="24"/>
        </w:rPr>
      </w:pPr>
      <w:r w:rsidRPr="00D06390">
        <w:rPr>
          <w:rFonts w:ascii="Times New Roman" w:hAnsi="Times New Roman" w:cs="Times New Roman"/>
          <w:sz w:val="24"/>
          <w:szCs w:val="24"/>
        </w:rPr>
        <w:t xml:space="preserve">- 7 сентября 2023 г. в 11:00 онлайн </w:t>
      </w:r>
      <w:proofErr w:type="spellStart"/>
      <w:r w:rsidRPr="00D06390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D06390">
        <w:rPr>
          <w:rFonts w:ascii="Times New Roman" w:hAnsi="Times New Roman" w:cs="Times New Roman"/>
          <w:sz w:val="24"/>
          <w:szCs w:val="24"/>
        </w:rPr>
        <w:t xml:space="preserve"> на тему «Электронная платформа по охране труда, эффективная помощь </w:t>
      </w:r>
      <w:proofErr w:type="spellStart"/>
      <w:r w:rsidRPr="00D06390">
        <w:rPr>
          <w:rFonts w:ascii="Times New Roman" w:hAnsi="Times New Roman" w:cs="Times New Roman"/>
          <w:sz w:val="24"/>
          <w:szCs w:val="24"/>
        </w:rPr>
        <w:t>микропредприятиям</w:t>
      </w:r>
      <w:proofErr w:type="spellEnd"/>
      <w:r w:rsidRPr="00D06390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6C4C3E" w:rsidRPr="00D06390" w:rsidRDefault="006C4C3E">
      <w:pPr>
        <w:rPr>
          <w:rFonts w:ascii="Times New Roman" w:hAnsi="Times New Roman" w:cs="Times New Roman"/>
          <w:sz w:val="24"/>
          <w:szCs w:val="24"/>
        </w:rPr>
      </w:pPr>
      <w:r w:rsidRPr="00D06390">
        <w:rPr>
          <w:rFonts w:ascii="Times New Roman" w:hAnsi="Times New Roman" w:cs="Times New Roman"/>
          <w:sz w:val="24"/>
          <w:szCs w:val="24"/>
        </w:rPr>
        <w:t xml:space="preserve">- 15 сентября 2023 г. в 09:00 онлайн консультации экспертов на тему «Анализ несчастных случаев – 5 Принципов к предотвращению смертельных несчастных случаев». </w:t>
      </w:r>
    </w:p>
    <w:p w:rsidR="006C4C3E" w:rsidRPr="00D06390" w:rsidRDefault="006C4C3E">
      <w:pPr>
        <w:rPr>
          <w:rFonts w:ascii="Times New Roman" w:hAnsi="Times New Roman" w:cs="Times New Roman"/>
          <w:sz w:val="24"/>
          <w:szCs w:val="24"/>
        </w:rPr>
      </w:pPr>
      <w:r w:rsidRPr="00D06390">
        <w:rPr>
          <w:rFonts w:ascii="Times New Roman" w:hAnsi="Times New Roman" w:cs="Times New Roman"/>
          <w:sz w:val="24"/>
          <w:szCs w:val="24"/>
        </w:rPr>
        <w:t xml:space="preserve">Просим Вас рассмотреть возможность и принять участие (руководителей организаций, специалистов, руководителей служб охраны труда; лиц, ответственных за охрану труда в организациях; лиц, участвующих в оценке профессиональных рисков) в предстоящих мероприятиях. </w:t>
      </w:r>
    </w:p>
    <w:p w:rsidR="006C4C3E" w:rsidRPr="00D06390" w:rsidRDefault="006C4C3E">
      <w:pPr>
        <w:rPr>
          <w:rFonts w:ascii="Times New Roman" w:hAnsi="Times New Roman" w:cs="Times New Roman"/>
          <w:sz w:val="24"/>
          <w:szCs w:val="24"/>
        </w:rPr>
      </w:pPr>
      <w:r w:rsidRPr="00D06390">
        <w:rPr>
          <w:rFonts w:ascii="Times New Roman" w:hAnsi="Times New Roman" w:cs="Times New Roman"/>
          <w:sz w:val="24"/>
          <w:szCs w:val="24"/>
        </w:rPr>
        <w:t xml:space="preserve">Материалы </w:t>
      </w:r>
      <w:proofErr w:type="spellStart"/>
      <w:r w:rsidRPr="00D06390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D06390">
        <w:rPr>
          <w:rFonts w:ascii="Times New Roman" w:hAnsi="Times New Roman" w:cs="Times New Roman"/>
          <w:sz w:val="24"/>
          <w:szCs w:val="24"/>
        </w:rPr>
        <w:t xml:space="preserve"> (темы, расписание, информация о спикерах и экспертах), доступны для распространения на </w:t>
      </w:r>
      <w:proofErr w:type="spellStart"/>
      <w:r w:rsidRPr="00D0639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D06390">
        <w:rPr>
          <w:rFonts w:ascii="Times New Roman" w:hAnsi="Times New Roman" w:cs="Times New Roman"/>
          <w:sz w:val="24"/>
          <w:szCs w:val="24"/>
        </w:rPr>
        <w:t xml:space="preserve"> органов государственной власти (информационные порталы, СМИ, социальные сети). </w:t>
      </w:r>
    </w:p>
    <w:p w:rsidR="006C4C3E" w:rsidRPr="00D06390" w:rsidRDefault="006C4C3E">
      <w:pPr>
        <w:rPr>
          <w:rFonts w:ascii="Times New Roman" w:hAnsi="Times New Roman" w:cs="Times New Roman"/>
          <w:sz w:val="24"/>
          <w:szCs w:val="24"/>
        </w:rPr>
      </w:pPr>
      <w:r w:rsidRPr="00D06390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6C4C3E" w:rsidRPr="00D06390" w:rsidRDefault="006C4C3E">
      <w:pPr>
        <w:rPr>
          <w:rFonts w:ascii="Times New Roman" w:hAnsi="Times New Roman" w:cs="Times New Roman"/>
          <w:sz w:val="24"/>
          <w:szCs w:val="24"/>
        </w:rPr>
      </w:pPr>
      <w:r w:rsidRPr="00D06390">
        <w:rPr>
          <w:rFonts w:ascii="Times New Roman" w:hAnsi="Times New Roman" w:cs="Times New Roman"/>
          <w:sz w:val="24"/>
          <w:szCs w:val="24"/>
        </w:rPr>
        <w:t xml:space="preserve">1. Сайт регистрации на </w:t>
      </w:r>
      <w:proofErr w:type="spellStart"/>
      <w:r w:rsidRPr="00D06390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D06390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D06390">
          <w:rPr>
            <w:rStyle w:val="a3"/>
            <w:rFonts w:ascii="Times New Roman" w:hAnsi="Times New Roman" w:cs="Times New Roman"/>
            <w:sz w:val="24"/>
            <w:szCs w:val="24"/>
          </w:rPr>
          <w:t>https://training.vcot.info/</w:t>
        </w:r>
      </w:hyperlink>
      <w:r w:rsidRPr="00D063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4C3E" w:rsidRPr="00D06390" w:rsidRDefault="006C4C3E">
      <w:pPr>
        <w:rPr>
          <w:rFonts w:ascii="Times New Roman" w:hAnsi="Times New Roman" w:cs="Times New Roman"/>
          <w:sz w:val="24"/>
          <w:szCs w:val="24"/>
        </w:rPr>
      </w:pPr>
      <w:r w:rsidRPr="00D06390">
        <w:rPr>
          <w:rFonts w:ascii="Times New Roman" w:hAnsi="Times New Roman" w:cs="Times New Roman"/>
          <w:sz w:val="24"/>
          <w:szCs w:val="24"/>
        </w:rPr>
        <w:t xml:space="preserve"> 2. Информационный анонс </w:t>
      </w:r>
      <w:proofErr w:type="spellStart"/>
      <w:r w:rsidRPr="00D06390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D06390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D06390">
          <w:rPr>
            <w:rStyle w:val="a3"/>
            <w:rFonts w:ascii="Times New Roman" w:hAnsi="Times New Roman" w:cs="Times New Roman"/>
            <w:sz w:val="24"/>
            <w:szCs w:val="24"/>
          </w:rPr>
          <w:t>https://training.vcot.info/</w:t>
        </w:r>
      </w:hyperlink>
      <w:r w:rsidRPr="00D06390">
        <w:rPr>
          <w:rFonts w:ascii="Times New Roman" w:hAnsi="Times New Roman" w:cs="Times New Roman"/>
          <w:sz w:val="24"/>
          <w:szCs w:val="24"/>
        </w:rPr>
        <w:t>.</w:t>
      </w:r>
    </w:p>
    <w:p w:rsidR="006C4C3E" w:rsidRPr="00D06390" w:rsidRDefault="006C4C3E">
      <w:pPr>
        <w:rPr>
          <w:rFonts w:ascii="Times New Roman" w:hAnsi="Times New Roman" w:cs="Times New Roman"/>
          <w:sz w:val="24"/>
          <w:szCs w:val="24"/>
        </w:rPr>
      </w:pPr>
      <w:r w:rsidRPr="00D06390">
        <w:rPr>
          <w:rFonts w:ascii="Times New Roman" w:hAnsi="Times New Roman" w:cs="Times New Roman"/>
          <w:sz w:val="24"/>
          <w:szCs w:val="24"/>
        </w:rPr>
        <w:t xml:space="preserve"> 3. Пост для размещения в социальной сети «</w:t>
      </w:r>
      <w:proofErr w:type="spellStart"/>
      <w:r w:rsidRPr="00D06390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06390">
        <w:rPr>
          <w:rFonts w:ascii="Times New Roman" w:hAnsi="Times New Roman" w:cs="Times New Roman"/>
          <w:sz w:val="24"/>
          <w:szCs w:val="24"/>
        </w:rPr>
        <w:t xml:space="preserve">»: </w:t>
      </w:r>
      <w:hyperlink r:id="rId7" w:history="1">
        <w:r w:rsidRPr="00D06390">
          <w:rPr>
            <w:rStyle w:val="a3"/>
            <w:rFonts w:ascii="Times New Roman" w:hAnsi="Times New Roman" w:cs="Times New Roman"/>
            <w:sz w:val="24"/>
            <w:szCs w:val="24"/>
          </w:rPr>
          <w:t>https://vk.com/zdoroveotvetstvennosttrud?w=wall-197255912_673</w:t>
        </w:r>
      </w:hyperlink>
      <w:r w:rsidRPr="00D06390">
        <w:rPr>
          <w:rFonts w:ascii="Times New Roman" w:hAnsi="Times New Roman" w:cs="Times New Roman"/>
          <w:sz w:val="24"/>
          <w:szCs w:val="24"/>
        </w:rPr>
        <w:t>.</w:t>
      </w:r>
    </w:p>
    <w:p w:rsidR="006C4C3E" w:rsidRPr="00D06390" w:rsidRDefault="006C4C3E">
      <w:pPr>
        <w:rPr>
          <w:rFonts w:ascii="Times New Roman" w:hAnsi="Times New Roman" w:cs="Times New Roman"/>
          <w:sz w:val="24"/>
          <w:szCs w:val="24"/>
        </w:rPr>
      </w:pPr>
      <w:r w:rsidRPr="00D06390">
        <w:rPr>
          <w:rFonts w:ascii="Times New Roman" w:hAnsi="Times New Roman" w:cs="Times New Roman"/>
          <w:sz w:val="24"/>
          <w:szCs w:val="24"/>
        </w:rPr>
        <w:t xml:space="preserve"> 4. Пост для размещения в </w:t>
      </w:r>
      <w:proofErr w:type="spellStart"/>
      <w:r w:rsidRPr="00D06390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Pr="00D06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390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D06390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D06390">
          <w:rPr>
            <w:rStyle w:val="a3"/>
            <w:rFonts w:ascii="Times New Roman" w:hAnsi="Times New Roman" w:cs="Times New Roman"/>
            <w:sz w:val="24"/>
            <w:szCs w:val="24"/>
          </w:rPr>
          <w:t>https://t.me/zdoroveotvetstvennosttrud/300</w:t>
        </w:r>
      </w:hyperlink>
      <w:r w:rsidRPr="00D063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4C3E" w:rsidRPr="00D06390" w:rsidRDefault="006C4C3E">
      <w:pPr>
        <w:rPr>
          <w:rFonts w:ascii="Times New Roman" w:hAnsi="Times New Roman" w:cs="Times New Roman"/>
          <w:sz w:val="24"/>
          <w:szCs w:val="24"/>
        </w:rPr>
      </w:pPr>
      <w:r w:rsidRPr="00D06390">
        <w:rPr>
          <w:rFonts w:ascii="Times New Roman" w:hAnsi="Times New Roman" w:cs="Times New Roman"/>
          <w:sz w:val="24"/>
          <w:szCs w:val="24"/>
        </w:rPr>
        <w:t xml:space="preserve">5. Пост для размещения в социальной сети «Одноклассники»: </w:t>
      </w:r>
      <w:hyperlink r:id="rId9" w:history="1">
        <w:r w:rsidRPr="00D06390">
          <w:rPr>
            <w:rStyle w:val="a3"/>
            <w:rFonts w:ascii="Times New Roman" w:hAnsi="Times New Roman" w:cs="Times New Roman"/>
            <w:sz w:val="24"/>
            <w:szCs w:val="24"/>
          </w:rPr>
          <w:t>https://ok.ru/group/70000002855547/topic/155350971613307</w:t>
        </w:r>
      </w:hyperlink>
      <w:r w:rsidRPr="00D063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4C3E" w:rsidRPr="00D06390" w:rsidRDefault="006C4C3E">
      <w:pPr>
        <w:rPr>
          <w:rFonts w:ascii="Times New Roman" w:hAnsi="Times New Roman" w:cs="Times New Roman"/>
          <w:sz w:val="24"/>
          <w:szCs w:val="24"/>
        </w:rPr>
      </w:pPr>
      <w:r w:rsidRPr="00D06390">
        <w:rPr>
          <w:rFonts w:ascii="Times New Roman" w:hAnsi="Times New Roman" w:cs="Times New Roman"/>
          <w:sz w:val="24"/>
          <w:szCs w:val="24"/>
        </w:rPr>
        <w:t xml:space="preserve">6. Пост для размещения на контентной платформе Дзен: </w:t>
      </w:r>
      <w:hyperlink r:id="rId10" w:history="1">
        <w:r w:rsidRPr="00D06390">
          <w:rPr>
            <w:rStyle w:val="a3"/>
            <w:rFonts w:ascii="Times New Roman" w:hAnsi="Times New Roman" w:cs="Times New Roman"/>
            <w:sz w:val="24"/>
            <w:szCs w:val="24"/>
          </w:rPr>
          <w:t>https://dzen.ru/b/ZOSOvWqGLWUaXhE8?share_to=link</w:t>
        </w:r>
      </w:hyperlink>
      <w:r w:rsidRPr="00D063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1252" w:rsidRPr="00D06390" w:rsidRDefault="006C4C3E">
      <w:pPr>
        <w:rPr>
          <w:rFonts w:ascii="Times New Roman" w:hAnsi="Times New Roman" w:cs="Times New Roman"/>
          <w:sz w:val="24"/>
          <w:szCs w:val="24"/>
        </w:rPr>
      </w:pPr>
      <w:r w:rsidRPr="00D06390">
        <w:rPr>
          <w:rFonts w:ascii="Times New Roman" w:hAnsi="Times New Roman" w:cs="Times New Roman"/>
          <w:sz w:val="24"/>
          <w:szCs w:val="24"/>
        </w:rPr>
        <w:t xml:space="preserve">Контактные телефоны: Директор </w:t>
      </w:r>
      <w:proofErr w:type="spellStart"/>
      <w:r w:rsidRPr="00D06390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Pr="00D06390">
        <w:rPr>
          <w:rFonts w:ascii="Times New Roman" w:hAnsi="Times New Roman" w:cs="Times New Roman"/>
          <w:sz w:val="24"/>
          <w:szCs w:val="24"/>
        </w:rPr>
        <w:t xml:space="preserve"> ВНИИ труда С.В. </w:t>
      </w:r>
      <w:proofErr w:type="spellStart"/>
      <w:r w:rsidRPr="00D06390">
        <w:rPr>
          <w:rFonts w:ascii="Times New Roman" w:hAnsi="Times New Roman" w:cs="Times New Roman"/>
          <w:sz w:val="24"/>
          <w:szCs w:val="24"/>
        </w:rPr>
        <w:t>Микаев</w:t>
      </w:r>
      <w:proofErr w:type="spellEnd"/>
      <w:r w:rsidRPr="00D06390">
        <w:rPr>
          <w:rFonts w:ascii="Times New Roman" w:hAnsi="Times New Roman" w:cs="Times New Roman"/>
          <w:sz w:val="24"/>
          <w:szCs w:val="24"/>
        </w:rPr>
        <w:t xml:space="preserve"> 8(495) 917-75-58, 8(495) 917-49-92</w:t>
      </w:r>
    </w:p>
    <w:sectPr w:rsidR="00331252" w:rsidRPr="00D06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3E"/>
    <w:rsid w:val="00331252"/>
    <w:rsid w:val="006C4C3E"/>
    <w:rsid w:val="00D0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C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C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zdoroveotvetstvennosttrud/3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zdoroveotvetstvennosttrud?w=wall-197255912_67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raining.vcot.inf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raining.vcot.info/" TargetMode="External"/><Relationship Id="rId10" Type="http://schemas.openxmlformats.org/officeDocument/2006/relationships/hyperlink" Target="https://dzen.ru/b/ZOSOvWqGLWUaXhE8?share_to=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roup/70000002855547/topic/155350971613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2</cp:revision>
  <dcterms:created xsi:type="dcterms:W3CDTF">2023-08-29T01:26:00Z</dcterms:created>
  <dcterms:modified xsi:type="dcterms:W3CDTF">2023-08-29T01:32:00Z</dcterms:modified>
</cp:coreProperties>
</file>