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BF5" w:rsidRPr="009338ED" w:rsidRDefault="00A92BF5" w:rsidP="00A92BF5">
      <w:pPr>
        <w:spacing w:after="0"/>
        <w:jc w:val="center"/>
        <w:rPr>
          <w:rFonts w:ascii="Arial" w:hAnsi="Arial" w:cs="Arial"/>
        </w:rPr>
      </w:pPr>
    </w:p>
    <w:p w:rsidR="00A92BF5" w:rsidRPr="009338ED" w:rsidRDefault="00A92BF5" w:rsidP="00A92BF5">
      <w:pPr>
        <w:spacing w:after="0"/>
        <w:jc w:val="center"/>
        <w:rPr>
          <w:rFonts w:ascii="Arial" w:hAnsi="Arial" w:cs="Arial"/>
          <w:sz w:val="48"/>
          <w:szCs w:val="48"/>
        </w:rPr>
      </w:pPr>
    </w:p>
    <w:p w:rsidR="00A92BF5" w:rsidRPr="009338ED" w:rsidRDefault="00A92BF5" w:rsidP="00A92BF5">
      <w:pPr>
        <w:spacing w:after="0"/>
        <w:jc w:val="center"/>
        <w:rPr>
          <w:rFonts w:ascii="Arial" w:hAnsi="Arial" w:cs="Arial"/>
          <w:sz w:val="48"/>
          <w:szCs w:val="48"/>
        </w:rPr>
      </w:pPr>
    </w:p>
    <w:p w:rsidR="00A92BF5" w:rsidRPr="009338ED" w:rsidRDefault="00A92BF5" w:rsidP="00A92BF5">
      <w:pPr>
        <w:spacing w:after="0"/>
        <w:jc w:val="center"/>
        <w:rPr>
          <w:rFonts w:ascii="Arial" w:hAnsi="Arial" w:cs="Arial"/>
          <w:sz w:val="48"/>
          <w:szCs w:val="48"/>
        </w:rPr>
      </w:pPr>
    </w:p>
    <w:p w:rsidR="00A92BF5" w:rsidRPr="009338ED" w:rsidRDefault="00A92BF5" w:rsidP="00A92BF5">
      <w:pPr>
        <w:spacing w:after="0"/>
        <w:jc w:val="center"/>
        <w:rPr>
          <w:rFonts w:ascii="Arial" w:hAnsi="Arial" w:cs="Arial"/>
          <w:sz w:val="36"/>
          <w:szCs w:val="36"/>
        </w:rPr>
      </w:pPr>
      <w:bookmarkStart w:id="0" w:name="_GoBack"/>
      <w:r w:rsidRPr="009338ED">
        <w:rPr>
          <w:rFonts w:ascii="Arial" w:hAnsi="Arial" w:cs="Arial"/>
          <w:sz w:val="48"/>
          <w:szCs w:val="48"/>
        </w:rPr>
        <w:t>Приказ Роструда от 12.04.2023 № 80</w:t>
      </w:r>
      <w:r w:rsidRPr="009338ED">
        <w:rPr>
          <w:rFonts w:ascii="Arial" w:hAnsi="Arial" w:cs="Arial"/>
          <w:sz w:val="48"/>
          <w:szCs w:val="48"/>
        </w:rPr>
        <w:br/>
        <w:t>«О внесении изменений в приказ Федеральной службы по труду и занятости от 1 февраля 2022 г. № 20»</w:t>
      </w:r>
      <w:r w:rsidRPr="009338ED">
        <w:rPr>
          <w:rFonts w:ascii="Arial" w:hAnsi="Arial" w:cs="Arial"/>
          <w:sz w:val="48"/>
          <w:szCs w:val="48"/>
        </w:rPr>
        <w:br/>
      </w:r>
    </w:p>
    <w:bookmarkEnd w:id="0"/>
    <w:p w:rsidR="00A92BF5" w:rsidRPr="009338ED" w:rsidRDefault="00A92BF5" w:rsidP="00A92BF5">
      <w:pPr>
        <w:spacing w:after="0"/>
        <w:jc w:val="center"/>
        <w:rPr>
          <w:rFonts w:ascii="Arial" w:hAnsi="Arial" w:cs="Arial"/>
        </w:rPr>
        <w:sectPr w:rsidR="00A92BF5" w:rsidRPr="009338ED" w:rsidSect="009338ED">
          <w:pgSz w:w="11906" w:h="16838"/>
          <w:pgMar w:top="1134" w:right="566" w:bottom="1440" w:left="1133" w:header="0" w:footer="0" w:gutter="0"/>
          <w:cols w:space="720"/>
          <w:noEndnote/>
        </w:sectPr>
      </w:pPr>
      <w:r w:rsidRPr="009338ED">
        <w:rPr>
          <w:rFonts w:ascii="Arial" w:hAnsi="Arial" w:cs="Arial"/>
          <w:sz w:val="36"/>
          <w:szCs w:val="36"/>
        </w:rPr>
        <w:t xml:space="preserve">Зарегистрировано в Минюсте России 07.07.2023 </w:t>
      </w:r>
      <w:r>
        <w:rPr>
          <w:rFonts w:ascii="Arial" w:hAnsi="Arial" w:cs="Arial"/>
          <w:sz w:val="36"/>
          <w:szCs w:val="36"/>
        </w:rPr>
        <w:t>№</w:t>
      </w:r>
      <w:r w:rsidRPr="009338ED">
        <w:rPr>
          <w:rFonts w:ascii="Arial" w:hAnsi="Arial" w:cs="Arial"/>
          <w:sz w:val="36"/>
          <w:szCs w:val="36"/>
        </w:rPr>
        <w:t xml:space="preserve"> 74165</w:t>
      </w:r>
    </w:p>
    <w:p w:rsidR="00A92BF5" w:rsidRPr="009338ED" w:rsidRDefault="00A92BF5" w:rsidP="00A92BF5">
      <w:pPr>
        <w:pStyle w:val="ConsPlusNormal"/>
        <w:outlineLvl w:val="0"/>
      </w:pPr>
      <w:r w:rsidRPr="009338ED">
        <w:lastRenderedPageBreak/>
        <w:t xml:space="preserve">Зарегистрировано в Минюсте России 7 июля 2023 г. </w:t>
      </w:r>
      <w:r>
        <w:t>№</w:t>
      </w:r>
      <w:r w:rsidRPr="009338ED">
        <w:t xml:space="preserve"> 74165</w:t>
      </w:r>
    </w:p>
    <w:p w:rsidR="00A92BF5" w:rsidRPr="009338ED" w:rsidRDefault="00A92BF5" w:rsidP="00A92BF5">
      <w:pPr>
        <w:pStyle w:val="ConsPlusNormal"/>
        <w:pBdr>
          <w:top w:val="single" w:sz="6" w:space="0" w:color="auto"/>
        </w:pBdr>
        <w:spacing w:before="100" w:after="100"/>
        <w:jc w:val="both"/>
        <w:rPr>
          <w:sz w:val="2"/>
          <w:szCs w:val="2"/>
        </w:rPr>
      </w:pPr>
    </w:p>
    <w:p w:rsidR="00A92BF5" w:rsidRPr="009338ED" w:rsidRDefault="00A92BF5" w:rsidP="00A92BF5">
      <w:pPr>
        <w:pStyle w:val="ConsPlusNormal"/>
        <w:jc w:val="center"/>
      </w:pPr>
    </w:p>
    <w:p w:rsidR="00A92BF5" w:rsidRPr="009338ED" w:rsidRDefault="00A92BF5" w:rsidP="00A92BF5">
      <w:pPr>
        <w:pStyle w:val="ConsPlusTitle"/>
        <w:jc w:val="center"/>
        <w:rPr>
          <w:rFonts w:ascii="Times New Roman" w:hAnsi="Times New Roman" w:cs="Times New Roman"/>
        </w:rPr>
      </w:pPr>
      <w:r w:rsidRPr="009338ED">
        <w:rPr>
          <w:rFonts w:ascii="Times New Roman" w:hAnsi="Times New Roman" w:cs="Times New Roman"/>
        </w:rPr>
        <w:t>МИНИСТЕРСТВО ТРУДА И СОЦИАЛЬНОЙ ЗАЩИТЫ РОССИЙСКОЙ ФЕДЕРАЦИИ</w:t>
      </w:r>
    </w:p>
    <w:p w:rsidR="00A92BF5" w:rsidRPr="009338ED" w:rsidRDefault="00A92BF5" w:rsidP="00A92BF5">
      <w:pPr>
        <w:pStyle w:val="ConsPlusTitle"/>
        <w:jc w:val="center"/>
        <w:rPr>
          <w:rFonts w:ascii="Times New Roman" w:hAnsi="Times New Roman" w:cs="Times New Roman"/>
        </w:rPr>
      </w:pPr>
    </w:p>
    <w:p w:rsidR="00A92BF5" w:rsidRPr="009338ED" w:rsidRDefault="00A92BF5" w:rsidP="00A92BF5">
      <w:pPr>
        <w:pStyle w:val="ConsPlusTitle"/>
        <w:jc w:val="center"/>
        <w:rPr>
          <w:rFonts w:ascii="Times New Roman" w:hAnsi="Times New Roman" w:cs="Times New Roman"/>
        </w:rPr>
      </w:pPr>
      <w:r w:rsidRPr="009338ED">
        <w:rPr>
          <w:rFonts w:ascii="Times New Roman" w:hAnsi="Times New Roman" w:cs="Times New Roman"/>
        </w:rPr>
        <w:t>ФЕДЕРАЛЬНАЯ СЛУЖБА ПО ТРУДУ И ЗАНЯТОСТИ</w:t>
      </w:r>
    </w:p>
    <w:p w:rsidR="00A92BF5" w:rsidRPr="009338ED" w:rsidRDefault="00A92BF5" w:rsidP="00A92BF5">
      <w:pPr>
        <w:pStyle w:val="ConsPlusTitle"/>
        <w:jc w:val="center"/>
        <w:rPr>
          <w:rFonts w:ascii="Times New Roman" w:hAnsi="Times New Roman" w:cs="Times New Roman"/>
        </w:rPr>
      </w:pPr>
    </w:p>
    <w:p w:rsidR="00A92BF5" w:rsidRPr="009338ED" w:rsidRDefault="00A92BF5" w:rsidP="00A92BF5">
      <w:pPr>
        <w:pStyle w:val="ConsPlusTitle"/>
        <w:jc w:val="center"/>
        <w:rPr>
          <w:rFonts w:ascii="Times New Roman" w:hAnsi="Times New Roman" w:cs="Times New Roman"/>
        </w:rPr>
      </w:pPr>
      <w:r w:rsidRPr="009338ED">
        <w:rPr>
          <w:rFonts w:ascii="Times New Roman" w:hAnsi="Times New Roman" w:cs="Times New Roman"/>
        </w:rPr>
        <w:t>ПРИКАЗ</w:t>
      </w:r>
    </w:p>
    <w:p w:rsidR="00A92BF5" w:rsidRPr="009338ED" w:rsidRDefault="00A92BF5" w:rsidP="00A92BF5">
      <w:pPr>
        <w:pStyle w:val="ConsPlusTitle"/>
        <w:jc w:val="center"/>
        <w:rPr>
          <w:rFonts w:ascii="Times New Roman" w:hAnsi="Times New Roman" w:cs="Times New Roman"/>
        </w:rPr>
      </w:pPr>
      <w:r w:rsidRPr="009338ED">
        <w:rPr>
          <w:rFonts w:ascii="Times New Roman" w:hAnsi="Times New Roman" w:cs="Times New Roman"/>
        </w:rPr>
        <w:t xml:space="preserve">от 12 апреля 2023 г. </w:t>
      </w:r>
      <w:r>
        <w:rPr>
          <w:rFonts w:ascii="Times New Roman" w:hAnsi="Times New Roman" w:cs="Times New Roman"/>
        </w:rPr>
        <w:t>№</w:t>
      </w:r>
      <w:r w:rsidRPr="009338ED">
        <w:rPr>
          <w:rFonts w:ascii="Times New Roman" w:hAnsi="Times New Roman" w:cs="Times New Roman"/>
        </w:rPr>
        <w:t xml:space="preserve"> 80</w:t>
      </w:r>
    </w:p>
    <w:p w:rsidR="00A92BF5" w:rsidRPr="009338ED" w:rsidRDefault="00A92BF5" w:rsidP="00A92BF5">
      <w:pPr>
        <w:pStyle w:val="ConsPlusTitle"/>
        <w:jc w:val="center"/>
        <w:rPr>
          <w:rFonts w:ascii="Times New Roman" w:hAnsi="Times New Roman" w:cs="Times New Roman"/>
        </w:rPr>
      </w:pPr>
    </w:p>
    <w:p w:rsidR="00A92BF5" w:rsidRPr="009338ED" w:rsidRDefault="00A92BF5" w:rsidP="00A92BF5">
      <w:pPr>
        <w:pStyle w:val="ConsPlusTitle"/>
        <w:jc w:val="center"/>
        <w:rPr>
          <w:rFonts w:ascii="Times New Roman" w:hAnsi="Times New Roman" w:cs="Times New Roman"/>
        </w:rPr>
      </w:pPr>
      <w:r w:rsidRPr="009338ED">
        <w:rPr>
          <w:rFonts w:ascii="Times New Roman" w:hAnsi="Times New Roman" w:cs="Times New Roman"/>
        </w:rPr>
        <w:t>О ВНЕСЕНИИ ИЗМЕНЕНИЙ</w:t>
      </w:r>
    </w:p>
    <w:p w:rsidR="00A92BF5" w:rsidRPr="009338ED" w:rsidRDefault="00A92BF5" w:rsidP="00A92BF5">
      <w:pPr>
        <w:pStyle w:val="ConsPlusTitle"/>
        <w:jc w:val="center"/>
        <w:rPr>
          <w:rFonts w:ascii="Times New Roman" w:hAnsi="Times New Roman" w:cs="Times New Roman"/>
        </w:rPr>
      </w:pPr>
      <w:r w:rsidRPr="009338ED">
        <w:rPr>
          <w:rFonts w:ascii="Times New Roman" w:hAnsi="Times New Roman" w:cs="Times New Roman"/>
        </w:rPr>
        <w:t>В ПРИКАЗ ФЕДЕРАЛЬНОЙ СЛУЖБЫ ПО ТРУДУ И ЗАНЯТОСТИ</w:t>
      </w:r>
    </w:p>
    <w:p w:rsidR="00A92BF5" w:rsidRPr="009338ED" w:rsidRDefault="00A92BF5" w:rsidP="00A92BF5">
      <w:pPr>
        <w:pStyle w:val="ConsPlusTitle"/>
        <w:jc w:val="center"/>
        <w:rPr>
          <w:rFonts w:ascii="Times New Roman" w:hAnsi="Times New Roman" w:cs="Times New Roman"/>
        </w:rPr>
      </w:pPr>
      <w:r w:rsidRPr="009338ED">
        <w:rPr>
          <w:rFonts w:ascii="Times New Roman" w:hAnsi="Times New Roman" w:cs="Times New Roman"/>
        </w:rPr>
        <w:t xml:space="preserve">ОТ 1 ФЕВРАЛЯ 2022 Г. </w:t>
      </w:r>
      <w:r>
        <w:rPr>
          <w:rFonts w:ascii="Times New Roman" w:hAnsi="Times New Roman" w:cs="Times New Roman"/>
        </w:rPr>
        <w:t>№</w:t>
      </w:r>
      <w:r w:rsidRPr="009338ED">
        <w:rPr>
          <w:rFonts w:ascii="Times New Roman" w:hAnsi="Times New Roman" w:cs="Times New Roman"/>
        </w:rPr>
        <w:t xml:space="preserve"> 20</w:t>
      </w:r>
    </w:p>
    <w:p w:rsidR="00A92BF5" w:rsidRPr="009338ED" w:rsidRDefault="00A92BF5" w:rsidP="00A92BF5">
      <w:pPr>
        <w:pStyle w:val="ConsPlusNormal"/>
        <w:jc w:val="center"/>
      </w:pPr>
    </w:p>
    <w:p w:rsidR="00A92BF5" w:rsidRPr="009338ED" w:rsidRDefault="00A92BF5" w:rsidP="00A92BF5">
      <w:pPr>
        <w:pStyle w:val="ConsPlusNormal"/>
        <w:ind w:firstLine="540"/>
        <w:jc w:val="both"/>
      </w:pPr>
      <w:r w:rsidRPr="009338ED">
        <w:t xml:space="preserve">В соответствии с частью 1 статьи 53 Федерального закона от 31 июля 2020 г. </w:t>
      </w:r>
      <w:r>
        <w:t>№</w:t>
      </w:r>
      <w:r w:rsidRPr="009338ED">
        <w:t xml:space="preserve"> 248-ФЗ "О государственном контроле (надзоре) и муниципальном контроле в Российской Федерации" (Собрание законодательства Российской Федерации, 2020, </w:t>
      </w:r>
      <w:r>
        <w:t>№</w:t>
      </w:r>
      <w:r w:rsidRPr="009338ED">
        <w:t xml:space="preserve"> 31, ст. 5007), пунктом 13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утверждённых постановлением Правительства Российской Федерации от 27 октября 2021 г. </w:t>
      </w:r>
      <w:r>
        <w:t>№</w:t>
      </w:r>
      <w:r w:rsidRPr="009338ED">
        <w:t xml:space="preserve"> 1844 (Собрание законодательства Российской Федерации, 2021, </w:t>
      </w:r>
      <w:r>
        <w:t>№</w:t>
      </w:r>
      <w:r w:rsidRPr="009338ED">
        <w:t xml:space="preserve"> 44, ст. 7443), и пунктом 3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утверждённого постановлением Правительства Российской Федерации от 21 июля 2021 г. </w:t>
      </w:r>
      <w:r>
        <w:t>№</w:t>
      </w:r>
      <w:r w:rsidRPr="009338ED">
        <w:t xml:space="preserve"> 1230 &lt;*&gt; (Собрание законодательства Российской Федерации, 2021, </w:t>
      </w:r>
      <w:r>
        <w:t>№</w:t>
      </w:r>
      <w:r w:rsidRPr="009338ED">
        <w:t xml:space="preserve"> 30, ст. 5804), приказываю:</w:t>
      </w:r>
    </w:p>
    <w:p w:rsidR="00A92BF5" w:rsidRPr="009338ED" w:rsidRDefault="00A92BF5" w:rsidP="00A92BF5">
      <w:pPr>
        <w:pStyle w:val="ConsPlusNormal"/>
        <w:spacing w:before="240"/>
        <w:ind w:firstLine="540"/>
        <w:jc w:val="both"/>
      </w:pPr>
      <w:r w:rsidRPr="009338ED">
        <w:t>--------------------------------</w:t>
      </w:r>
    </w:p>
    <w:p w:rsidR="00A92BF5" w:rsidRPr="009338ED" w:rsidRDefault="00A92BF5" w:rsidP="00A92BF5">
      <w:pPr>
        <w:pStyle w:val="ConsPlusNormal"/>
        <w:spacing w:before="240"/>
        <w:ind w:firstLine="540"/>
        <w:jc w:val="both"/>
      </w:pPr>
      <w:r w:rsidRPr="009338ED">
        <w:t xml:space="preserve">&lt;*&gt; В соответствии с пунктом 5 постановления Правительства Российской Федерации от 21 июля 2021 г. </w:t>
      </w:r>
      <w:r>
        <w:t>№</w:t>
      </w:r>
      <w:r w:rsidRPr="009338ED">
        <w:t xml:space="preserve"> 1230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данный акт действует до 31 декабря 2025 г.</w:t>
      </w:r>
    </w:p>
    <w:p w:rsidR="00A92BF5" w:rsidRPr="009338ED" w:rsidRDefault="00A92BF5" w:rsidP="00A92BF5">
      <w:pPr>
        <w:pStyle w:val="ConsPlusNormal"/>
        <w:ind w:firstLine="540"/>
        <w:jc w:val="both"/>
      </w:pPr>
    </w:p>
    <w:p w:rsidR="00A92BF5" w:rsidRPr="009338ED" w:rsidRDefault="00A92BF5" w:rsidP="00A92BF5">
      <w:pPr>
        <w:pStyle w:val="ConsPlusNormal"/>
        <w:ind w:firstLine="540"/>
        <w:jc w:val="both"/>
      </w:pPr>
      <w:r w:rsidRPr="009338ED">
        <w:t xml:space="preserve">Внести изменения в приказ Федеральной службы по труду и занятости от 1 февраля 2022 г. </w:t>
      </w:r>
      <w:r>
        <w:t>№</w:t>
      </w:r>
      <w:r w:rsidRPr="009338ED">
        <w:t xml:space="preserve"> 20 "Об утверждении форм проверочных листов (списков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(зарегистрирован Министерством юстиции Российской Федерации 25 февраля 2022 г., регистрационный </w:t>
      </w:r>
      <w:r>
        <w:t>№</w:t>
      </w:r>
      <w:r w:rsidRPr="009338ED">
        <w:t xml:space="preserve"> 67494), с изменениями внесёнными приказом Федеральной службы по труду и занятости от 27 января 2023 г. </w:t>
      </w:r>
      <w:r>
        <w:t>№</w:t>
      </w:r>
      <w:r w:rsidRPr="009338ED">
        <w:t xml:space="preserve"> 19 (зарегистрирован Министерством юстиции Российской Федерации 3 марта 2023 г., регистрационный </w:t>
      </w:r>
      <w:r>
        <w:t>№</w:t>
      </w:r>
      <w:r w:rsidRPr="009338ED">
        <w:t xml:space="preserve"> 72528), согласно приложению к настоящему приказу.</w:t>
      </w:r>
    </w:p>
    <w:p w:rsidR="00A92BF5" w:rsidRPr="009338ED" w:rsidRDefault="00A92BF5" w:rsidP="00A92BF5">
      <w:pPr>
        <w:pStyle w:val="ConsPlusNormal"/>
        <w:ind w:firstLine="540"/>
        <w:jc w:val="both"/>
      </w:pPr>
    </w:p>
    <w:p w:rsidR="00A92BF5" w:rsidRPr="009338ED" w:rsidRDefault="00A92BF5" w:rsidP="00A92BF5">
      <w:pPr>
        <w:pStyle w:val="ConsPlusNormal"/>
        <w:jc w:val="right"/>
      </w:pPr>
      <w:r w:rsidRPr="009338ED">
        <w:t>Руководитель</w:t>
      </w:r>
    </w:p>
    <w:p w:rsidR="00A92BF5" w:rsidRPr="009338ED" w:rsidRDefault="00A92BF5" w:rsidP="00A92BF5">
      <w:pPr>
        <w:pStyle w:val="ConsPlusNormal"/>
        <w:jc w:val="right"/>
      </w:pPr>
      <w:r w:rsidRPr="009338ED">
        <w:t>М.Ю.ИВАНКОВ</w:t>
      </w:r>
    </w:p>
    <w:p w:rsidR="00A92BF5" w:rsidRPr="009338ED" w:rsidRDefault="00A92BF5" w:rsidP="00A92BF5">
      <w:pPr>
        <w:pStyle w:val="ConsPlusNormal"/>
        <w:ind w:firstLine="540"/>
        <w:jc w:val="both"/>
      </w:pPr>
    </w:p>
    <w:p w:rsidR="00A92BF5" w:rsidRPr="009338ED" w:rsidRDefault="00A92BF5" w:rsidP="00A92BF5">
      <w:pPr>
        <w:pStyle w:val="ConsPlusNormal"/>
        <w:ind w:firstLine="540"/>
        <w:jc w:val="both"/>
      </w:pPr>
      <w:r>
        <w:t xml:space="preserve">Локализация: </w:t>
      </w:r>
      <w:hyperlink r:id="rId7" w:history="1">
        <w:r>
          <w:rPr>
            <w:rStyle w:val="a3"/>
          </w:rPr>
          <w:t>охрана труда</w:t>
        </w:r>
      </w:hyperlink>
      <w:r>
        <w:t xml:space="preserve"> на блог-инженера.рф</w:t>
      </w:r>
    </w:p>
    <w:p w:rsidR="00A92BF5" w:rsidRPr="009338ED" w:rsidRDefault="00A92BF5" w:rsidP="00A92BF5">
      <w:pPr>
        <w:pStyle w:val="ConsPlusNormal"/>
        <w:ind w:firstLine="540"/>
        <w:jc w:val="both"/>
      </w:pPr>
    </w:p>
    <w:p w:rsidR="00A92BF5" w:rsidRDefault="00A92BF5" w:rsidP="00A92BF5">
      <w:pPr>
        <w:pStyle w:val="ConsPlusNormal"/>
        <w:ind w:firstLine="540"/>
        <w:jc w:val="both"/>
        <w:sectPr w:rsidR="00A92BF5">
          <w:headerReference w:type="default" r:id="rId8"/>
          <w:footerReference w:type="default" r:id="rId9"/>
          <w:pgSz w:w="11906" w:h="16838"/>
          <w:pgMar w:top="1440" w:right="566" w:bottom="1440" w:left="1133" w:header="0" w:footer="0" w:gutter="0"/>
          <w:cols w:space="720"/>
          <w:noEndnote/>
        </w:sectPr>
      </w:pPr>
    </w:p>
    <w:p w:rsidR="00A92BF5" w:rsidRPr="009338ED" w:rsidRDefault="00A92BF5" w:rsidP="00A92BF5">
      <w:pPr>
        <w:pStyle w:val="ConsPlusNormal"/>
        <w:jc w:val="right"/>
        <w:outlineLvl w:val="0"/>
      </w:pPr>
      <w:r w:rsidRPr="009338ED">
        <w:lastRenderedPageBreak/>
        <w:t>Приложение</w:t>
      </w:r>
    </w:p>
    <w:p w:rsidR="00A92BF5" w:rsidRPr="009338ED" w:rsidRDefault="00A92BF5" w:rsidP="00A92BF5">
      <w:pPr>
        <w:pStyle w:val="ConsPlusNormal"/>
        <w:jc w:val="right"/>
      </w:pPr>
      <w:r w:rsidRPr="009338ED">
        <w:t xml:space="preserve">к приказу Федеральной службы </w:t>
      </w:r>
      <w:proofErr w:type="gramStart"/>
      <w:r w:rsidRPr="009338ED">
        <w:t>по</w:t>
      </w:r>
      <w:proofErr w:type="gramEnd"/>
    </w:p>
    <w:p w:rsidR="00A92BF5" w:rsidRPr="009338ED" w:rsidRDefault="00A92BF5" w:rsidP="00A92BF5">
      <w:pPr>
        <w:pStyle w:val="ConsPlusNormal"/>
        <w:jc w:val="right"/>
      </w:pPr>
      <w:r w:rsidRPr="009338ED">
        <w:t>труду и занятости</w:t>
      </w:r>
    </w:p>
    <w:p w:rsidR="00A92BF5" w:rsidRPr="009338ED" w:rsidRDefault="00A92BF5" w:rsidP="00A92BF5">
      <w:pPr>
        <w:pStyle w:val="ConsPlusNormal"/>
        <w:jc w:val="right"/>
      </w:pPr>
      <w:r w:rsidRPr="009338ED">
        <w:t xml:space="preserve">от 12 апреля 2023 г. </w:t>
      </w:r>
      <w:r>
        <w:t>№</w:t>
      </w:r>
      <w:r w:rsidRPr="009338ED">
        <w:t xml:space="preserve"> 80</w:t>
      </w:r>
    </w:p>
    <w:p w:rsidR="00A92BF5" w:rsidRPr="009338ED" w:rsidRDefault="00A92BF5" w:rsidP="00A92BF5">
      <w:pPr>
        <w:pStyle w:val="ConsPlusNormal"/>
        <w:jc w:val="center"/>
      </w:pPr>
    </w:p>
    <w:p w:rsidR="00A92BF5" w:rsidRPr="009338ED" w:rsidRDefault="00A92BF5" w:rsidP="00A92BF5">
      <w:pPr>
        <w:pStyle w:val="ConsPlusTitle"/>
        <w:jc w:val="center"/>
        <w:rPr>
          <w:rFonts w:ascii="Times New Roman" w:hAnsi="Times New Roman" w:cs="Times New Roman"/>
        </w:rPr>
      </w:pPr>
      <w:bookmarkStart w:id="1" w:name="Par33"/>
      <w:bookmarkEnd w:id="1"/>
      <w:r w:rsidRPr="009338ED">
        <w:rPr>
          <w:rFonts w:ascii="Times New Roman" w:hAnsi="Times New Roman" w:cs="Times New Roman"/>
        </w:rPr>
        <w:t>ИЗМЕНЕНИЯ,</w:t>
      </w:r>
    </w:p>
    <w:p w:rsidR="00A92BF5" w:rsidRPr="009338ED" w:rsidRDefault="00A92BF5" w:rsidP="00A92BF5">
      <w:pPr>
        <w:pStyle w:val="ConsPlusTitle"/>
        <w:jc w:val="center"/>
        <w:rPr>
          <w:rFonts w:ascii="Times New Roman" w:hAnsi="Times New Roman" w:cs="Times New Roman"/>
        </w:rPr>
      </w:pPr>
      <w:r w:rsidRPr="009338ED">
        <w:rPr>
          <w:rFonts w:ascii="Times New Roman" w:hAnsi="Times New Roman" w:cs="Times New Roman"/>
        </w:rPr>
        <w:t>ВНОСИМЫЕ В ПРИКАЗ ФЕДЕРАЛЬНОЙ СЛУЖБЫ ПО ТРУДУ И ЗАНЯТОСТИ</w:t>
      </w:r>
    </w:p>
    <w:p w:rsidR="00A92BF5" w:rsidRPr="009338ED" w:rsidRDefault="00A92BF5" w:rsidP="00A92BF5">
      <w:pPr>
        <w:pStyle w:val="ConsPlusTitle"/>
        <w:jc w:val="center"/>
        <w:rPr>
          <w:rFonts w:ascii="Times New Roman" w:hAnsi="Times New Roman" w:cs="Times New Roman"/>
        </w:rPr>
      </w:pPr>
      <w:r w:rsidRPr="009338ED">
        <w:rPr>
          <w:rFonts w:ascii="Times New Roman" w:hAnsi="Times New Roman" w:cs="Times New Roman"/>
        </w:rPr>
        <w:t xml:space="preserve">ОТ 1 ФЕВРАЛЯ 2022 Г. </w:t>
      </w:r>
      <w:r>
        <w:rPr>
          <w:rFonts w:ascii="Times New Roman" w:hAnsi="Times New Roman" w:cs="Times New Roman"/>
        </w:rPr>
        <w:t>№</w:t>
      </w:r>
      <w:r w:rsidRPr="009338ED">
        <w:rPr>
          <w:rFonts w:ascii="Times New Roman" w:hAnsi="Times New Roman" w:cs="Times New Roman"/>
        </w:rPr>
        <w:t xml:space="preserve"> 20</w:t>
      </w:r>
    </w:p>
    <w:p w:rsidR="00A92BF5" w:rsidRPr="009338ED" w:rsidRDefault="00A92BF5" w:rsidP="00A92BF5">
      <w:pPr>
        <w:pStyle w:val="ConsPlusNormal"/>
        <w:jc w:val="center"/>
      </w:pPr>
    </w:p>
    <w:p w:rsidR="00A92BF5" w:rsidRPr="009338ED" w:rsidRDefault="00A92BF5" w:rsidP="00A92BF5">
      <w:pPr>
        <w:pStyle w:val="ConsPlusNormal"/>
        <w:ind w:firstLine="540"/>
        <w:jc w:val="both"/>
      </w:pPr>
      <w:r w:rsidRPr="009338ED">
        <w:t>1. В пункте 1 приказа:</w:t>
      </w:r>
    </w:p>
    <w:p w:rsidR="00A92BF5" w:rsidRPr="009338ED" w:rsidRDefault="00A92BF5" w:rsidP="00A92BF5">
      <w:pPr>
        <w:pStyle w:val="ConsPlusNormal"/>
        <w:spacing w:before="240"/>
        <w:ind w:firstLine="540"/>
        <w:jc w:val="both"/>
      </w:pPr>
      <w:r w:rsidRPr="009338ED">
        <w:t>1.1. Подпункт 1.13 изложить в новой редакции:</w:t>
      </w:r>
    </w:p>
    <w:p w:rsidR="00A92BF5" w:rsidRPr="009338ED" w:rsidRDefault="00A92BF5" w:rsidP="00A92BF5">
      <w:pPr>
        <w:pStyle w:val="ConsPlusNormal"/>
        <w:spacing w:before="240"/>
        <w:ind w:firstLine="540"/>
        <w:jc w:val="both"/>
      </w:pPr>
      <w:r w:rsidRPr="009338ED">
        <w:t xml:space="preserve">"1.13.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регулированию труда лиц, работающих в районах Крайнего Севера и приравненных к ним местностям, а также в местностях с особыми климатическими условиями, согласно приложению </w:t>
      </w:r>
      <w:r>
        <w:t>№</w:t>
      </w:r>
      <w:r w:rsidRPr="009338ED">
        <w:t xml:space="preserve"> 13.".</w:t>
      </w:r>
    </w:p>
    <w:p w:rsidR="00A92BF5" w:rsidRPr="009338ED" w:rsidRDefault="00A92BF5" w:rsidP="00A92BF5">
      <w:pPr>
        <w:pStyle w:val="ConsPlusNormal"/>
        <w:spacing w:before="240"/>
        <w:ind w:firstLine="540"/>
        <w:jc w:val="both"/>
      </w:pPr>
      <w:r w:rsidRPr="009338ED">
        <w:t>1.2. Дополнить подпунктом 1.79 следующего содержания:</w:t>
      </w:r>
    </w:p>
    <w:p w:rsidR="00A92BF5" w:rsidRPr="009338ED" w:rsidRDefault="00A92BF5" w:rsidP="00A92BF5">
      <w:pPr>
        <w:pStyle w:val="ConsPlusNormal"/>
        <w:spacing w:before="240"/>
        <w:ind w:firstLine="540"/>
        <w:jc w:val="both"/>
      </w:pPr>
      <w:r w:rsidRPr="009338ED">
        <w:t xml:space="preserve">"1.79.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трудовой деятельности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согласно приложению </w:t>
      </w:r>
      <w:r>
        <w:t>№</w:t>
      </w:r>
      <w:r w:rsidRPr="009338ED">
        <w:t xml:space="preserve"> 79.".</w:t>
      </w:r>
    </w:p>
    <w:p w:rsidR="00A92BF5" w:rsidRPr="009338ED" w:rsidRDefault="00A92BF5" w:rsidP="00A92BF5">
      <w:pPr>
        <w:pStyle w:val="ConsPlusNormal"/>
        <w:spacing w:before="240"/>
        <w:ind w:firstLine="540"/>
        <w:jc w:val="both"/>
      </w:pPr>
      <w:r w:rsidRPr="009338ED">
        <w:t xml:space="preserve">2. В Приложении </w:t>
      </w:r>
      <w:r>
        <w:t>№</w:t>
      </w:r>
      <w:r w:rsidRPr="009338ED">
        <w:t xml:space="preserve"> 8 к приказу:</w:t>
      </w:r>
    </w:p>
    <w:p w:rsidR="00A92BF5" w:rsidRPr="009338ED" w:rsidRDefault="00A92BF5" w:rsidP="00A92BF5">
      <w:pPr>
        <w:pStyle w:val="ConsPlusNormal"/>
        <w:spacing w:before="240"/>
        <w:ind w:firstLine="540"/>
        <w:jc w:val="both"/>
      </w:pPr>
      <w:r w:rsidRPr="009338ED">
        <w:t xml:space="preserve">2.1. В строке 51 Списка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 (далее - Список контрольных вопросов), слова "(Собрание законодательства Российской Федерации, 2002, </w:t>
      </w:r>
      <w:r>
        <w:t>№</w:t>
      </w:r>
      <w:r w:rsidRPr="009338ED">
        <w:t xml:space="preserve"> 1, ст. 3; 2006, </w:t>
      </w:r>
      <w:r>
        <w:t>№</w:t>
      </w:r>
      <w:r w:rsidRPr="009338ED">
        <w:t xml:space="preserve"> 27, ст. 2878; 2014, </w:t>
      </w:r>
      <w:r>
        <w:t>№</w:t>
      </w:r>
      <w:r w:rsidRPr="009338ED">
        <w:t xml:space="preserve"> 14, ст. 1547)" заменить словами "(Собрание законодательства Российской Федерации, 2002, </w:t>
      </w:r>
      <w:r>
        <w:t>№</w:t>
      </w:r>
      <w:r w:rsidRPr="009338ED">
        <w:t xml:space="preserve"> 1, ст. 3; 2006, </w:t>
      </w:r>
      <w:r>
        <w:t>№</w:t>
      </w:r>
      <w:r w:rsidRPr="009338ED">
        <w:t xml:space="preserve"> 27, ст. 2878; 2022, </w:t>
      </w:r>
      <w:r>
        <w:t>№</w:t>
      </w:r>
      <w:r w:rsidRPr="009338ED">
        <w:t xml:space="preserve"> 41, ст. 6938)";</w:t>
      </w:r>
    </w:p>
    <w:p w:rsidR="00A92BF5" w:rsidRPr="009338ED" w:rsidRDefault="00A92BF5" w:rsidP="00A92BF5">
      <w:pPr>
        <w:pStyle w:val="ConsPlusNormal"/>
        <w:spacing w:before="240"/>
        <w:ind w:firstLine="540"/>
        <w:jc w:val="both"/>
      </w:pPr>
      <w:r w:rsidRPr="009338ED">
        <w:t>2.2. В графе второй строки 52.1 Списка контрольных вопросов слова "работодателя (пункта сбора)" заменить словами "работодателя или пункта сбора";</w:t>
      </w:r>
    </w:p>
    <w:p w:rsidR="00A92BF5" w:rsidRPr="009338ED" w:rsidRDefault="00A92BF5" w:rsidP="00A92BF5">
      <w:pPr>
        <w:pStyle w:val="ConsPlusNormal"/>
        <w:spacing w:before="240"/>
        <w:ind w:firstLine="540"/>
        <w:jc w:val="both"/>
      </w:pPr>
      <w:r w:rsidRPr="009338ED">
        <w:t xml:space="preserve">2.3. В графе третьей строки 52.1 Списка контрольных вопросов слова "(Собрание законодательства Российской Федерации, 2002, </w:t>
      </w:r>
      <w:r>
        <w:t>№</w:t>
      </w:r>
      <w:r w:rsidRPr="009338ED">
        <w:t xml:space="preserve"> 1, ст. 3; 2006, </w:t>
      </w:r>
      <w:r>
        <w:t>№</w:t>
      </w:r>
      <w:r w:rsidRPr="009338ED">
        <w:t xml:space="preserve"> 27, ст. 2878)" заменить словами "(Собрание законодательства Российской Федерации, 2002, </w:t>
      </w:r>
      <w:r>
        <w:t>№</w:t>
      </w:r>
      <w:r w:rsidRPr="009338ED">
        <w:t xml:space="preserve"> 1, ст. 3; 2022, </w:t>
      </w:r>
      <w:r>
        <w:t>№</w:t>
      </w:r>
      <w:r w:rsidRPr="009338ED">
        <w:t xml:space="preserve"> 41, ст. 6938).</w:t>
      </w:r>
    </w:p>
    <w:p w:rsidR="00A92BF5" w:rsidRPr="009338ED" w:rsidRDefault="00A92BF5" w:rsidP="00A92BF5">
      <w:pPr>
        <w:pStyle w:val="ConsPlusNormal"/>
        <w:spacing w:before="240"/>
        <w:ind w:firstLine="540"/>
        <w:jc w:val="both"/>
      </w:pPr>
      <w:r w:rsidRPr="009338ED">
        <w:t xml:space="preserve">3. В Приложении </w:t>
      </w:r>
      <w:r>
        <w:t>№</w:t>
      </w:r>
      <w:r w:rsidRPr="009338ED">
        <w:t xml:space="preserve"> 13 к приказу:</w:t>
      </w:r>
    </w:p>
    <w:p w:rsidR="00A92BF5" w:rsidRPr="009338ED" w:rsidRDefault="00A92BF5" w:rsidP="00A92BF5">
      <w:pPr>
        <w:pStyle w:val="ConsPlusNormal"/>
        <w:spacing w:before="240"/>
        <w:ind w:firstLine="540"/>
        <w:jc w:val="both"/>
      </w:pPr>
      <w:r w:rsidRPr="009338ED">
        <w:t>3.1. Название приложения изложить в следующей редакции:</w:t>
      </w:r>
    </w:p>
    <w:p w:rsidR="00A92BF5" w:rsidRPr="009338ED" w:rsidRDefault="00A92BF5" w:rsidP="00A92BF5">
      <w:pPr>
        <w:pStyle w:val="ConsPlusNormal"/>
        <w:spacing w:before="240"/>
        <w:ind w:firstLine="540"/>
        <w:jc w:val="both"/>
      </w:pPr>
      <w:r w:rsidRPr="009338ED">
        <w:t xml:space="preserve">"Проверочный лист (список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регулированию труда лиц, </w:t>
      </w:r>
      <w:r w:rsidRPr="009338ED">
        <w:lastRenderedPageBreak/>
        <w:t>работающих в районах Крайнего Севера и приравненных к ним местностям, а также в местностях с особыми климатическими условиями";</w:t>
      </w:r>
    </w:p>
    <w:p w:rsidR="00A92BF5" w:rsidRPr="009338ED" w:rsidRDefault="00A92BF5" w:rsidP="00A92BF5">
      <w:pPr>
        <w:pStyle w:val="ConsPlusNormal"/>
        <w:spacing w:before="240"/>
        <w:ind w:firstLine="540"/>
        <w:jc w:val="both"/>
      </w:pPr>
      <w:r w:rsidRPr="009338ED">
        <w:t>3.2. Список контрольных вопросов дополнить строкой 5.1 следующего содержания:</w:t>
      </w:r>
    </w:p>
    <w:p w:rsidR="00A92BF5" w:rsidRPr="009338ED" w:rsidRDefault="00A92BF5" w:rsidP="00A92BF5">
      <w:pPr>
        <w:pStyle w:val="ConsPlusNormal"/>
        <w:jc w:val="both"/>
      </w:pPr>
    </w:p>
    <w:p w:rsidR="00A92BF5" w:rsidRPr="009338ED" w:rsidRDefault="00A92BF5" w:rsidP="00A92BF5">
      <w:pPr>
        <w:pStyle w:val="ConsPlusNormal"/>
        <w:jc w:val="both"/>
      </w:pPr>
      <w:r w:rsidRPr="009338ED">
        <w:t>"</w:t>
      </w:r>
    </w:p>
    <w:tbl>
      <w:tblPr>
        <w:tblW w:w="10938" w:type="dxa"/>
        <w:tblInd w:w="-364" w:type="dxa"/>
        <w:tblLayout w:type="fixed"/>
        <w:tblCellMar>
          <w:top w:w="102" w:type="dxa"/>
          <w:left w:w="62" w:type="dxa"/>
          <w:bottom w:w="102" w:type="dxa"/>
          <w:right w:w="62" w:type="dxa"/>
        </w:tblCellMar>
        <w:tblLook w:val="0000" w:firstRow="0" w:lastRow="0" w:firstColumn="0" w:lastColumn="0" w:noHBand="0" w:noVBand="0"/>
      </w:tblPr>
      <w:tblGrid>
        <w:gridCol w:w="691"/>
        <w:gridCol w:w="3345"/>
        <w:gridCol w:w="3345"/>
        <w:gridCol w:w="706"/>
        <w:gridCol w:w="710"/>
        <w:gridCol w:w="989"/>
        <w:gridCol w:w="1152"/>
      </w:tblGrid>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5.1</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Работодатель производит оплату труда с применением районного коэффициента работникам, работающим в местностях с особыми климатическими условиями не отнесенных к районам Крайнего Севера и приравненным к ним местностям?</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Статья 148 Трудового кодекса Российской Федерации (Собрание законодательства Российской Федерации, 2002, </w:t>
            </w:r>
            <w:r>
              <w:t>№</w:t>
            </w:r>
            <w:r w:rsidRPr="009338ED">
              <w:t xml:space="preserve"> 1, ст. 3; 2006, </w:t>
            </w:r>
            <w:r>
              <w:t>№</w:t>
            </w:r>
            <w:r w:rsidRPr="009338ED">
              <w:t xml:space="preserve"> 27, ст. 2878); статья 316 Трудового кодекса Российской Федерации (Собрание законодательства Российской Федерации, 2002, </w:t>
            </w:r>
            <w:r>
              <w:t>№</w:t>
            </w:r>
            <w:r w:rsidRPr="009338ED">
              <w:t xml:space="preserve"> 1, ст. 3; 2004, </w:t>
            </w:r>
            <w:r>
              <w:t>№</w:t>
            </w:r>
            <w:r w:rsidRPr="009338ED">
              <w:t xml:space="preserve"> 35, ст. 3607); часть 1 статьи 317 Трудового кодекса Российской Федерации (Собрание законодательства Российской Федерации, 2002, </w:t>
            </w:r>
            <w:r>
              <w:t>№</w:t>
            </w:r>
            <w:r w:rsidRPr="009338ED">
              <w:t xml:space="preserve"> 1, ст. 3; 2004, </w:t>
            </w:r>
            <w:r>
              <w:t>№</w:t>
            </w:r>
            <w:r w:rsidRPr="009338ED">
              <w:t xml:space="preserve"> 35, ст. 3607); Закон Российской Федерации от 19.02.1993 </w:t>
            </w:r>
            <w:r>
              <w:t>№</w:t>
            </w:r>
            <w:r w:rsidRPr="009338ED">
              <w:t xml:space="preserve"> 4520-1 "О государственных гарантиях и компенсациях для лиц, работающих и проживающих в районах Крайнего Севера и приравненных к ним местностях" (Ведомости Съезда народных депутатов Российской Федерации и Верховного Совета Российской Федерации, 22.04.1993, </w:t>
            </w:r>
            <w:r>
              <w:t>№</w:t>
            </w:r>
            <w:r w:rsidRPr="009338ED">
              <w:t xml:space="preserve"> 16, ст. 551; Собрание законодательства Российской Федерации, 2014, </w:t>
            </w:r>
            <w:r>
              <w:t>№</w:t>
            </w:r>
            <w:r w:rsidRPr="009338ED">
              <w:t xml:space="preserve"> 14, ст. 1547).</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bl>
    <w:p w:rsidR="00A92BF5" w:rsidRPr="009338ED" w:rsidRDefault="00A92BF5" w:rsidP="00A92BF5">
      <w:pPr>
        <w:pStyle w:val="ConsPlusNormal"/>
        <w:jc w:val="right"/>
      </w:pPr>
      <w:r w:rsidRPr="009338ED">
        <w:t>";</w:t>
      </w:r>
    </w:p>
    <w:p w:rsidR="00A92BF5" w:rsidRPr="009338ED" w:rsidRDefault="00A92BF5" w:rsidP="00A92BF5">
      <w:pPr>
        <w:pStyle w:val="ConsPlusNormal"/>
        <w:ind w:firstLine="540"/>
        <w:jc w:val="both"/>
      </w:pPr>
    </w:p>
    <w:p w:rsidR="00A92BF5" w:rsidRPr="009338ED" w:rsidRDefault="00A92BF5" w:rsidP="00A92BF5">
      <w:pPr>
        <w:pStyle w:val="ConsPlusNormal"/>
        <w:ind w:firstLine="540"/>
        <w:jc w:val="both"/>
      </w:pPr>
      <w:r w:rsidRPr="009338ED">
        <w:t>3.3. Графу вторую строки 6 Списка контрольных вопросов изложить в следующей редакции:</w:t>
      </w:r>
    </w:p>
    <w:p w:rsidR="00A92BF5" w:rsidRPr="009338ED" w:rsidRDefault="00A92BF5" w:rsidP="00A92BF5">
      <w:pPr>
        <w:pStyle w:val="ConsPlusNormal"/>
        <w:spacing w:before="240"/>
        <w:ind w:firstLine="540"/>
        <w:jc w:val="both"/>
      </w:pPr>
      <w:r w:rsidRPr="009338ED">
        <w:t>"Работодатель производит оплату труда работникам с применением процентной надбавки за стаж работы в районах Крайнего Севера и приравненных к ним местностях?";</w:t>
      </w:r>
    </w:p>
    <w:p w:rsidR="00A92BF5" w:rsidRPr="009338ED" w:rsidRDefault="00A92BF5" w:rsidP="00A92BF5">
      <w:pPr>
        <w:pStyle w:val="ConsPlusNormal"/>
        <w:spacing w:before="240"/>
        <w:ind w:firstLine="540"/>
        <w:jc w:val="both"/>
      </w:pPr>
      <w:r w:rsidRPr="009338ED">
        <w:t>3.4. Список контрольных вопросов дополнить строками 6.1 и 6.2 следующего содержания:</w:t>
      </w:r>
    </w:p>
    <w:p w:rsidR="00A92BF5" w:rsidRPr="009338ED" w:rsidRDefault="00A92BF5" w:rsidP="00A92BF5">
      <w:pPr>
        <w:pStyle w:val="ConsPlusNormal"/>
        <w:ind w:firstLine="540"/>
        <w:jc w:val="both"/>
      </w:pPr>
    </w:p>
    <w:p w:rsidR="00A92BF5" w:rsidRPr="009338ED" w:rsidRDefault="00A92BF5" w:rsidP="00A92BF5">
      <w:pPr>
        <w:pStyle w:val="ConsPlusNormal"/>
        <w:jc w:val="both"/>
      </w:pPr>
      <w:r w:rsidRPr="009338ED">
        <w:t>"</w:t>
      </w:r>
    </w:p>
    <w:p w:rsidR="00A92BF5" w:rsidRPr="009338ED" w:rsidRDefault="00A92BF5" w:rsidP="00A92BF5">
      <w:pPr>
        <w:pStyle w:val="ConsPlusNormal"/>
      </w:pPr>
    </w:p>
    <w:tbl>
      <w:tblPr>
        <w:tblW w:w="10938" w:type="dxa"/>
        <w:tblInd w:w="-364" w:type="dxa"/>
        <w:tblLayout w:type="fixed"/>
        <w:tblCellMar>
          <w:top w:w="102" w:type="dxa"/>
          <w:left w:w="62" w:type="dxa"/>
          <w:bottom w:w="102" w:type="dxa"/>
          <w:right w:w="62" w:type="dxa"/>
        </w:tblCellMar>
        <w:tblLook w:val="0000" w:firstRow="0" w:lastRow="0" w:firstColumn="0" w:lastColumn="0" w:noHBand="0" w:noVBand="0"/>
      </w:tblPr>
      <w:tblGrid>
        <w:gridCol w:w="691"/>
        <w:gridCol w:w="3345"/>
        <w:gridCol w:w="3345"/>
        <w:gridCol w:w="706"/>
        <w:gridCol w:w="710"/>
        <w:gridCol w:w="989"/>
        <w:gridCol w:w="1152"/>
      </w:tblGrid>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lastRenderedPageBreak/>
              <w:t>6.1</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Работодатель производит оплату труда работникам с применением процентной надбавки за стаж работы в остальных районах Севера, где установлен районный коэффициент и процентная надбавка к заработной плате?</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Статья 314, статья 315 Трудового кодекса Российской Федерации (Собрание законодательства Российской Федерации, 2002, </w:t>
            </w:r>
            <w:r>
              <w:t>№</w:t>
            </w:r>
            <w:r w:rsidRPr="009338ED">
              <w:t xml:space="preserve"> 1, ст. 3); постановления Совета Министров СССР и ВЦСПС от 24.09.1989 </w:t>
            </w:r>
            <w:r>
              <w:t>№</w:t>
            </w:r>
            <w:r w:rsidRPr="009338ED">
              <w:t xml:space="preserve"> 794 "О введении надбавок к заработной плате рабочих и служащих предприятий, учреждений и организаций, расположенных в южных районах Иркутской области и Красноярского края" (Свод законов СССР, т. 2 с. 510-3, 1990 г.); постановление ЦК КПСС, Совета Министров СССР и ВЦСПС от 09.01.1986 </w:t>
            </w:r>
            <w:r>
              <w:t>№</w:t>
            </w:r>
            <w:r w:rsidRPr="009338ED">
              <w:t xml:space="preserve"> 53 "О введении надбавок к заработной плате рабочих и служащих предприятий, учреждений и организаций, расположенных в южных районах Дальнего Востока, Бурятской АССР и Читинской области" (Сборник постановлений и распоряжений Правительства СССР, 1986, </w:t>
            </w:r>
            <w:r>
              <w:t>№</w:t>
            </w:r>
            <w:r w:rsidRPr="009338ED">
              <w:t xml:space="preserve"> 6, ст. 36).</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6.2</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Работодатель производит оплату труда молодежи (лицам моложе 30 лет) с применением процентной надбавки в ускоренном порядке в районах Крайнего Севера, и приравненных к ним местностях, в остальных районах Севера, где установлен районный коэффициент и процентная надбавка к заработной плате?</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Статья 315, часть 1 статьи 317 Трудового кодекса Российской Федерации (Собрание законодательства Российской Федерации, 2002, </w:t>
            </w:r>
            <w:r>
              <w:t>№</w:t>
            </w:r>
            <w:r w:rsidRPr="009338ED">
              <w:t xml:space="preserve"> 1, ст. 3; 2004, </w:t>
            </w:r>
            <w:r>
              <w:t>№</w:t>
            </w:r>
            <w:r w:rsidRPr="009338ED">
              <w:t xml:space="preserve"> 35, ст. 3607; 2014, </w:t>
            </w:r>
            <w:r>
              <w:t>№</w:t>
            </w:r>
            <w:r w:rsidRPr="009338ED">
              <w:t xml:space="preserve"> 14, ст. 1547); постановление Совета Министров РСФСР от 22.10.1990 </w:t>
            </w:r>
            <w:r>
              <w:t>№</w:t>
            </w:r>
            <w:r w:rsidRPr="009338ED">
              <w:t xml:space="preserve"> 458 "Об упорядочении компенсации гражданам, проживающих в районах Севера" (Сборник постановлений и распоряжений Правительства РСФСР, 1990, </w:t>
            </w:r>
            <w:r>
              <w:t>№</w:t>
            </w:r>
            <w:r w:rsidRPr="009338ED">
              <w:t xml:space="preserve"> 24, ст. 254).</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bl>
    <w:p w:rsidR="00A92BF5" w:rsidRPr="009338ED" w:rsidRDefault="00A92BF5" w:rsidP="00A92BF5">
      <w:pPr>
        <w:pStyle w:val="ConsPlusNormal"/>
        <w:jc w:val="right"/>
      </w:pPr>
      <w:r w:rsidRPr="009338ED">
        <w:t>";</w:t>
      </w:r>
    </w:p>
    <w:p w:rsidR="00A92BF5" w:rsidRPr="009338ED" w:rsidRDefault="00A92BF5" w:rsidP="00A92BF5">
      <w:pPr>
        <w:pStyle w:val="ConsPlusNormal"/>
        <w:ind w:firstLine="540"/>
        <w:jc w:val="both"/>
      </w:pPr>
    </w:p>
    <w:p w:rsidR="00A92BF5" w:rsidRPr="009338ED" w:rsidRDefault="00A92BF5" w:rsidP="00A92BF5">
      <w:pPr>
        <w:pStyle w:val="ConsPlusNormal"/>
        <w:ind w:firstLine="540"/>
        <w:jc w:val="both"/>
      </w:pPr>
      <w:r w:rsidRPr="009338ED">
        <w:t xml:space="preserve">4. Список контрольных вопросов Приложения </w:t>
      </w:r>
      <w:r>
        <w:t>№</w:t>
      </w:r>
      <w:r w:rsidRPr="009338ED">
        <w:t xml:space="preserve"> 19 к приказу изложить в следующей редакции:</w:t>
      </w:r>
    </w:p>
    <w:p w:rsidR="00A92BF5" w:rsidRPr="009338ED" w:rsidRDefault="00A92BF5" w:rsidP="00A92BF5">
      <w:pPr>
        <w:pStyle w:val="ConsPlusNormal"/>
        <w:ind w:firstLine="540"/>
        <w:jc w:val="both"/>
      </w:pPr>
    </w:p>
    <w:p w:rsidR="00A92BF5" w:rsidRPr="009338ED" w:rsidRDefault="00A92BF5" w:rsidP="00A92BF5">
      <w:pPr>
        <w:pStyle w:val="ConsPlusNormal"/>
        <w:ind w:firstLine="540"/>
        <w:jc w:val="both"/>
      </w:pPr>
      <w:r w:rsidRPr="009338ED">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A92BF5" w:rsidRPr="009338ED" w:rsidRDefault="00A92BF5" w:rsidP="00A92BF5">
      <w:pPr>
        <w:pStyle w:val="ConsPlusNormal"/>
        <w:ind w:firstLine="540"/>
        <w:jc w:val="both"/>
      </w:pPr>
    </w:p>
    <w:tbl>
      <w:tblPr>
        <w:tblW w:w="10938" w:type="dxa"/>
        <w:tblInd w:w="-364" w:type="dxa"/>
        <w:tblLayout w:type="fixed"/>
        <w:tblCellMar>
          <w:top w:w="102" w:type="dxa"/>
          <w:left w:w="62" w:type="dxa"/>
          <w:bottom w:w="102" w:type="dxa"/>
          <w:right w:w="62" w:type="dxa"/>
        </w:tblCellMar>
        <w:tblLook w:val="0000" w:firstRow="0" w:lastRow="0" w:firstColumn="0" w:lastColumn="0" w:noHBand="0" w:noVBand="0"/>
      </w:tblPr>
      <w:tblGrid>
        <w:gridCol w:w="691"/>
        <w:gridCol w:w="3345"/>
        <w:gridCol w:w="3345"/>
        <w:gridCol w:w="706"/>
        <w:gridCol w:w="710"/>
        <w:gridCol w:w="989"/>
        <w:gridCol w:w="1152"/>
      </w:tblGrid>
      <w:tr w:rsidR="00A92BF5" w:rsidRPr="009338ED" w:rsidTr="003D2ED0">
        <w:tc>
          <w:tcPr>
            <w:tcW w:w="691"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t>№</w:t>
            </w:r>
          </w:p>
        </w:tc>
        <w:tc>
          <w:tcPr>
            <w:tcW w:w="3345"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Вопросы, отражающие содержание обязательных требований</w:t>
            </w:r>
          </w:p>
        </w:tc>
        <w:tc>
          <w:tcPr>
            <w:tcW w:w="3345"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Ответы на вопросы</w:t>
            </w:r>
          </w:p>
        </w:tc>
        <w:tc>
          <w:tcPr>
            <w:tcW w:w="1152"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Примечание</w:t>
            </w:r>
          </w:p>
        </w:tc>
      </w:tr>
      <w:tr w:rsidR="00A92BF5" w:rsidRPr="009338ED" w:rsidTr="003D2ED0">
        <w:tc>
          <w:tcPr>
            <w:tcW w:w="691"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Да</w:t>
            </w: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Нет</w:t>
            </w: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Неприменимо</w:t>
            </w:r>
          </w:p>
        </w:tc>
        <w:tc>
          <w:tcPr>
            <w:tcW w:w="1152"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3</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4</w:t>
            </w: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5</w:t>
            </w: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6</w:t>
            </w: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7</w:t>
            </w: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Специальная оценка условий труда на рабочих местах проводится работодателем не реже чем один раз в пять лет?</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4 статьи 8 Федерального закона от 28.12.2013 </w:t>
            </w:r>
            <w:r>
              <w:t>№</w:t>
            </w:r>
            <w:r w:rsidRPr="009338ED">
              <w:t xml:space="preserve"> 426-ФЗ "О специальной оценке условий труда" (Собрание законодательства Российской Федерации, 2013, </w:t>
            </w:r>
            <w:r>
              <w:t>№</w:t>
            </w:r>
            <w:r w:rsidRPr="009338ED">
              <w:t xml:space="preserve"> 52, ст. 6991; 2021, </w:t>
            </w:r>
            <w:r>
              <w:t>№</w:t>
            </w:r>
            <w:r w:rsidRPr="009338ED">
              <w:t xml:space="preserve"> 1, ст. 42) (далее - Федеральный закон от 28.12.2013 </w:t>
            </w:r>
            <w:r>
              <w:t>№</w:t>
            </w:r>
            <w:r w:rsidRPr="009338ED">
              <w:t xml:space="preserve"> 426-ФЗ)</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Приказом работодателя утверждены:</w:t>
            </w:r>
          </w:p>
        </w:tc>
        <w:tc>
          <w:tcPr>
            <w:tcW w:w="3345"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2 статьи 9 Федерального закона от 28.12.2013 </w:t>
            </w:r>
            <w:r>
              <w:t>№</w:t>
            </w:r>
            <w:r w:rsidRPr="009338ED">
              <w:t xml:space="preserve"> 426-ФЗ</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2.1</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состав комиссии по проведению специальной оценки условий труда, в соответствии </w:t>
            </w:r>
            <w:proofErr w:type="gramStart"/>
            <w:r w:rsidRPr="009338ED">
              <w:t>с</w:t>
            </w:r>
            <w:proofErr w:type="gramEnd"/>
            <w:r w:rsidRPr="009338ED">
              <w:t xml:space="preserve"> </w:t>
            </w:r>
            <w:proofErr w:type="gramStart"/>
            <w:r w:rsidRPr="009338ED">
              <w:t>требованиям</w:t>
            </w:r>
            <w:proofErr w:type="gramEnd"/>
            <w:r w:rsidRPr="009338ED">
              <w:t xml:space="preserve"> закона?</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2.2</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порядок деятельности комиссии по проведению специальной оценки условий труда?</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3</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В организации есть утвержденный работодателем график проведения специальной оценки условий труда?</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1 статьи 9 Федерального закона от 28.12.2013 </w:t>
            </w:r>
            <w:r>
              <w:t>№</w:t>
            </w:r>
            <w:r w:rsidRPr="009338ED">
              <w:t xml:space="preserve"> 426-ФЗ</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4</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Комиссией до начала выполнения работ по проведению специальной оценки условий труда утвержден перечень рабочих мест, на которых проводилась специальная оценка условий труда?</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5 статьи 9 Федерального закона от 28.12.2013 </w:t>
            </w:r>
            <w:r>
              <w:t>№</w:t>
            </w:r>
            <w:r w:rsidRPr="009338ED">
              <w:t xml:space="preserve"> 426-ФЗ</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lastRenderedPageBreak/>
              <w:t>5</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Результаты идентификации потенциально вредных и (или) опасных производственных факторов утверждены комиссией?</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2 статьи 10 Федерального закона от 28.12.2013 </w:t>
            </w:r>
            <w:r>
              <w:t>№</w:t>
            </w:r>
            <w:r w:rsidRPr="009338ED">
              <w:t xml:space="preserve"> 426-ФЗ</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6</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В отношении рабочих мест, на которых вредные и (или) опасные производственные факторы по результатам осуществления идентификации не выявлены, а также условия труда, на которых по результатам исследований (испытаний) и измерений вредных и (или) опасных производственных факторов признаны оптимальными или допустимыми, работодателем подана декларация соответствия условий труда государственным нормативным требованиям охраны труда в территориальный орган Федеральной службы по труду и занятости по месту своего нахождения?</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1 статьи 11 Федерального закона от 28.12.2013 </w:t>
            </w:r>
            <w:r>
              <w:t>№</w:t>
            </w:r>
            <w:r w:rsidRPr="009338ED">
              <w:t xml:space="preserve"> 426-ФЗ</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7</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Работодателем в декларацию соответствия условий труда государственным нормативным требованиям охраны труда не включены рабочие места:</w:t>
            </w:r>
          </w:p>
        </w:tc>
        <w:tc>
          <w:tcPr>
            <w:tcW w:w="3345" w:type="dxa"/>
            <w:vMerge w:val="restart"/>
            <w:tcBorders>
              <w:top w:val="single" w:sz="4" w:space="0" w:color="auto"/>
              <w:left w:val="single" w:sz="4" w:space="0" w:color="auto"/>
              <w:right w:val="single" w:sz="4" w:space="0" w:color="auto"/>
            </w:tcBorders>
          </w:tcPr>
          <w:p w:rsidR="00A92BF5" w:rsidRPr="009338ED" w:rsidRDefault="00A92BF5" w:rsidP="003D2ED0">
            <w:pPr>
              <w:pStyle w:val="ConsPlusNormal"/>
            </w:pPr>
            <w:r w:rsidRPr="009338ED">
              <w:t xml:space="preserve">Часть 1 статьи 11 Федерального закона от 28.12.2013 </w:t>
            </w:r>
            <w:r>
              <w:t>№</w:t>
            </w:r>
            <w:r w:rsidRPr="009338ED">
              <w:t xml:space="preserve"> 426-ФЗ; постановление Правительства Российской Федерации от 16.07.2014 </w:t>
            </w:r>
            <w:r>
              <w:t>№</w:t>
            </w:r>
            <w:r w:rsidRPr="009338ED">
              <w:t xml:space="preserve">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(Собрание законодательства Российской Федерации, 2014, </w:t>
            </w:r>
            <w:r>
              <w:t>№</w:t>
            </w:r>
            <w:r w:rsidRPr="009338ED">
              <w:t xml:space="preserve"> 30, ст. </w:t>
            </w:r>
            <w:r w:rsidRPr="009338ED">
              <w:lastRenderedPageBreak/>
              <w:t xml:space="preserve">4306); постановление Правительства Российской Федерации от 29.10.2002 </w:t>
            </w:r>
            <w:r>
              <w:t>№</w:t>
            </w:r>
            <w:r w:rsidRPr="009338ED">
              <w:t xml:space="preserve"> 781 "О списках работ, профессий, должностей и учреждений,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27 Федерального закона "О трудовых пенсиях в Российской Федерации" (Собрание законодательства Российской Федерации, 2002, </w:t>
            </w:r>
            <w:r>
              <w:t>№</w:t>
            </w:r>
            <w:r w:rsidRPr="009338ED">
              <w:t xml:space="preserve"> 44, ст. 4393);</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7.1</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работников, профессии, должности, специальности которых включены в списки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tc>
        <w:tc>
          <w:tcPr>
            <w:tcW w:w="3345" w:type="dxa"/>
            <w:vMerge/>
            <w:tcBorders>
              <w:top w:val="single" w:sz="4" w:space="0" w:color="auto"/>
              <w:left w:val="single" w:sz="4" w:space="0" w:color="auto"/>
              <w:right w:val="single" w:sz="4" w:space="0" w:color="auto"/>
            </w:tcBorders>
          </w:tcPr>
          <w:p w:rsidR="00A92BF5" w:rsidRPr="009338ED" w:rsidRDefault="00A92BF5" w:rsidP="003D2ED0">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7.2</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в связи с работой, на которой работникам предоставляются </w:t>
            </w:r>
            <w:r w:rsidRPr="009338ED">
              <w:lastRenderedPageBreak/>
              <w:t>гарантии и компенсации за работу с вредными и (или) опасными условиями труда?</w:t>
            </w:r>
          </w:p>
        </w:tc>
        <w:tc>
          <w:tcPr>
            <w:tcW w:w="3345" w:type="dxa"/>
            <w:vMerge/>
            <w:tcBorders>
              <w:top w:val="single" w:sz="4" w:space="0" w:color="auto"/>
              <w:left w:val="single" w:sz="4" w:space="0" w:color="auto"/>
              <w:right w:val="single" w:sz="4" w:space="0" w:color="auto"/>
            </w:tcBorders>
          </w:tcPr>
          <w:p w:rsidR="00A92BF5" w:rsidRPr="009338ED" w:rsidRDefault="00A92BF5" w:rsidP="003D2ED0">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rPr>
          <w:trHeight w:val="276"/>
        </w:trPr>
        <w:tc>
          <w:tcPr>
            <w:tcW w:w="691"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lastRenderedPageBreak/>
              <w:t>7.3</w:t>
            </w:r>
          </w:p>
        </w:tc>
        <w:tc>
          <w:tcPr>
            <w:tcW w:w="3345"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tc>
        <w:tc>
          <w:tcPr>
            <w:tcW w:w="3345" w:type="dxa"/>
            <w:vMerge/>
            <w:tcBorders>
              <w:top w:val="single" w:sz="4" w:space="0" w:color="auto"/>
              <w:left w:val="single" w:sz="4" w:space="0" w:color="auto"/>
              <w:right w:val="single" w:sz="4" w:space="0" w:color="auto"/>
            </w:tcBorders>
          </w:tcPr>
          <w:p w:rsidR="00A92BF5" w:rsidRPr="009338ED" w:rsidRDefault="00A92BF5" w:rsidP="003D2ED0">
            <w:pPr>
              <w:pStyle w:val="ConsPlusNormal"/>
            </w:pPr>
          </w:p>
        </w:tc>
        <w:tc>
          <w:tcPr>
            <w:tcW w:w="706"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3345" w:type="dxa"/>
            <w:tcBorders>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постановление Правительства Российской Федерации от 18.06.2002 </w:t>
            </w:r>
            <w:r>
              <w:t>№</w:t>
            </w:r>
            <w:r w:rsidRPr="009338ED">
              <w:t xml:space="preserve"> 437 "Об утверждении списка должностей работников Государственной противопожарной службы (пожарной охраны, противопожарных и аварийно-спасательных служб) Министерства Российской Федерации по делам гражданской обороны, чрезвычайным ситуациям и ликвидации последствий стихийных бедствий, пользующихся правом на досрочное назначение трудовой пенсии по старости" в соответствии с подпунктом 18 пункта 1 статьи 27 Федерального закона "О трудовых пенсиях в Российской Федерации" (Собрание законодательства </w:t>
            </w:r>
            <w:r w:rsidRPr="009338ED">
              <w:lastRenderedPageBreak/>
              <w:t xml:space="preserve">Российской Федерации, 2002, </w:t>
            </w:r>
            <w:r>
              <w:t>№</w:t>
            </w:r>
            <w:r w:rsidRPr="009338ED">
              <w:t xml:space="preserve"> 25, ст. 2460); постановление Правительства Российской Федерации от 18.07.2002 </w:t>
            </w:r>
            <w:r>
              <w:t>№</w:t>
            </w:r>
            <w:r w:rsidRPr="009338ED">
              <w:t xml:space="preserve">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(Собрание законодательства Российской Федерации, 2002, </w:t>
            </w:r>
            <w:r>
              <w:t>№</w:t>
            </w:r>
            <w:r w:rsidRPr="009338ED">
              <w:t xml:space="preserve"> 29, ст. 2975)</w:t>
            </w:r>
          </w:p>
        </w:tc>
        <w:tc>
          <w:tcPr>
            <w:tcW w:w="706"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lastRenderedPageBreak/>
              <w:t>8</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Комиссией по проведению специальной оценки условий труда сформирован перечень вредных и (или) опасных производственных факторов, подлежащих исследованиям (испытаниям) и измерениям?</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2 статьи 12 Федерального закона от 28.12.2013 </w:t>
            </w:r>
            <w:r>
              <w:t>№</w:t>
            </w:r>
            <w:r w:rsidRPr="009338ED">
              <w:t xml:space="preserve"> 426-ФЗ</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9</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При формировании перечня вредных и (или) опасных производственных факторов, подлежащих исследованиям (испытаниям) и измерениям, учтены предложения работников?</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2 статьи 12 Федерального закона от 28.12.2013 </w:t>
            </w:r>
            <w:r>
              <w:t>№</w:t>
            </w:r>
            <w:r w:rsidRPr="009338ED">
              <w:t xml:space="preserve"> 426-ФЗ</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10</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Исследования (испытания) и измерения фактических значений вредных и (или) опасных производственных факторов осуществлены испытательной лабораторией (центром), экспертами и (или) </w:t>
            </w:r>
            <w:r w:rsidRPr="009338ED">
              <w:lastRenderedPageBreak/>
              <w:t>иными работниками организации, проводящей специальную оценку условий труда?</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lastRenderedPageBreak/>
              <w:t xml:space="preserve">Часть 3 статьи 12 Федерального закона от 28.12.2013 </w:t>
            </w:r>
            <w:r>
              <w:t>№</w:t>
            </w:r>
            <w:r w:rsidRPr="009338ED">
              <w:t xml:space="preserve"> 426-ФЗ</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lastRenderedPageBreak/>
              <w:t>11</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Отчет о проведении специальной оценки условий труда подписан всеми членами комиссии по проведению специальной оценки условий труда?</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2 статьи 15 Федерального закона от 28.12.2013 </w:t>
            </w:r>
            <w:r>
              <w:t>№</w:t>
            </w:r>
            <w:r w:rsidRPr="009338ED">
              <w:t xml:space="preserve"> 426-ФЗ</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11.1</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Отчет о проведении специальной оценки условий труда утвержден председателем комиссии по проведению специальной оценки условий труда в срок не позднее чем тридцать календарных дней со дня его направления работодателю организацией, проводящей специальную оценку условий труда?</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2 статьи 15 Федерального закона от 28.12.2013 </w:t>
            </w:r>
            <w:r>
              <w:t>№</w:t>
            </w:r>
            <w:r w:rsidRPr="009338ED">
              <w:t xml:space="preserve"> 426-ФЗ</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12</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Работодатель организовал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 без включения в указанный срок периодов временной нетрудоспособности работника, нахождения его в отпуске или командировке, периоды междувахтового отдыха?</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5 статьи 15 Федерального закона от 28.12.2013 </w:t>
            </w:r>
            <w:r>
              <w:t>№</w:t>
            </w:r>
            <w:r w:rsidRPr="009338ED">
              <w:t xml:space="preserve"> 426-ФЗ</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13</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В случае применения результатов производственного контроля:</w:t>
            </w:r>
          </w:p>
        </w:tc>
        <w:tc>
          <w:tcPr>
            <w:tcW w:w="3345"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7 статьи 12 Федерального закона от 28.12.2013 </w:t>
            </w:r>
            <w:r>
              <w:t>№</w:t>
            </w:r>
            <w:r w:rsidRPr="009338ED">
              <w:t xml:space="preserve"> 426-ФЗ</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13.1</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имеется решение комиссии и представление эксперта об </w:t>
            </w:r>
            <w:r w:rsidRPr="009338ED">
              <w:lastRenderedPageBreak/>
              <w:t>использовании этих результатов?</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lastRenderedPageBreak/>
              <w:t>13.2</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производственный контроль проведен аккредитованной испытательной лабораторией (центром) не ранее, чем за шесть месяцев до начала проведения специальной оценки условий труда?</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14</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При наличии следующих обстоятельств внеплановая специальная оценка условий труда проведена:</w:t>
            </w:r>
          </w:p>
        </w:tc>
        <w:tc>
          <w:tcPr>
            <w:tcW w:w="3345"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Статья 17 Федерального закона от 28.12.2013 </w:t>
            </w:r>
            <w:r>
              <w:t>№</w:t>
            </w:r>
            <w:r w:rsidRPr="009338ED">
              <w:t xml:space="preserve"> 426-ФЗ</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14.1</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в течение 12 месяцев при вводе в эксплуатацию вновь организованных рабочих мест?</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14.2</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в течение 12 месяцев при изменении технологического процесса, замене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14.3</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в течение 6 месяцев при получении работодателем предписания государственного инспектора труда о проведении внеплановой специальной оценки условий труда?</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14.4</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в течение 6 месяцев при изменении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14.5</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в течение 6 месяцев при изменении применяемых средств индивидуальной и </w:t>
            </w:r>
            <w:r w:rsidRPr="009338ED">
              <w:lastRenderedPageBreak/>
              <w:t>коллективной защиты, способном оказать влияние на уровень воздействия вредных и (или) опасных производственных факторов на работников?</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lastRenderedPageBreak/>
              <w:t>14.6</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в течение 6 месяцев при произошедшем на рабочем месте несчастном случае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14.7</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в течение 6 месяцев при наличии мотивированных предложений выборных органов первичных профсоюзных организаций или иного представительного органа работников?</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15</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Работодатель в течение трех рабочих дней со дня утверждения отчета о проведении специальной оценки условий труда уведомил об этом организацию, проводившую специальную оценку условий труда, направив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5.1 статьи 15 Федерального закона от 28.12.2013 </w:t>
            </w:r>
            <w:r>
              <w:t>№</w:t>
            </w:r>
            <w:r w:rsidRPr="009338ED">
              <w:t xml:space="preserve"> 426-ФЗ</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16</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На официальном сайте </w:t>
            </w:r>
            <w:r w:rsidRPr="009338ED">
              <w:lastRenderedPageBreak/>
              <w:t>работодателя в информационно-телекоммуникационной сети "Интернет" размещены:</w:t>
            </w:r>
          </w:p>
        </w:tc>
        <w:tc>
          <w:tcPr>
            <w:tcW w:w="3345"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lastRenderedPageBreak/>
              <w:t xml:space="preserve">Часть 6 статьи 15 </w:t>
            </w:r>
            <w:r w:rsidRPr="009338ED">
              <w:lastRenderedPageBreak/>
              <w:t xml:space="preserve">Федерального закона от 28.12.2013 </w:t>
            </w:r>
            <w:r>
              <w:t>№</w:t>
            </w:r>
            <w:r w:rsidRPr="009338ED">
              <w:t xml:space="preserve"> 426-ФЗ</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lastRenderedPageBreak/>
              <w:t>16.1</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сводные данные о результатах проведения специальной оценки условий труда?</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16.2</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перечень мероприятий по улучшению условий и охраны труда работников?</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17</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Работодатель реализовал мероприятия, направленные на улучшение условий труда работников, с учетом результатов проведения специальной оценки условий труда?</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Пункт 6 части 2 статьи 4 Федерального закона от 28.12.2013 </w:t>
            </w:r>
            <w:r>
              <w:t>№</w:t>
            </w:r>
            <w:r w:rsidRPr="009338ED">
              <w:t xml:space="preserve"> 426-ФЗ</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18</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Декларация подана работодателем в срок не позднее тридцати рабочих дней со дня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 в порядке, установленном Федеральным законом </w:t>
            </w:r>
            <w:r>
              <w:t>№</w:t>
            </w:r>
            <w:r w:rsidRPr="009338ED">
              <w:t xml:space="preserve"> 426-ФЗ, на рабочих местах, в отношении которых подается декларация с учетом требований законодательства Российской Федерации о персональных данных и законодательства Российской Федерации о государственной и иной охраняемой законом тайне?</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Пункт 4 Порядка подачи декларации соответствия условий труда государственным нормативным требованиям охраны труда, утвержденного приказом Минтруда России от 17.06.2021 </w:t>
            </w:r>
            <w:r>
              <w:t>№</w:t>
            </w:r>
            <w:r w:rsidRPr="009338ED">
              <w:t xml:space="preserve"> 406н (зарегистрирован Минюстом России 29.07.2021, регистрационный </w:t>
            </w:r>
            <w:r>
              <w:t>№</w:t>
            </w:r>
            <w:r w:rsidRPr="009338ED">
              <w:t xml:space="preserve"> 64444) (далее - приказ Минтруда России </w:t>
            </w:r>
            <w:r>
              <w:t>№</w:t>
            </w:r>
            <w:r w:rsidRPr="009338ED">
              <w:t xml:space="preserve"> 406н). В соответствии с пунктом 4 приказа Минтруда России </w:t>
            </w:r>
            <w:r>
              <w:t>№</w:t>
            </w:r>
            <w:r w:rsidRPr="009338ED">
              <w:t xml:space="preserve"> 406н данный акт действует до 1 марта 2028 г.</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19</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При осуществлении на рабочих местах идентификации потенциально вредных и (или) опасных производственных факторов </w:t>
            </w:r>
            <w:r w:rsidRPr="009338ED">
              <w:lastRenderedPageBreak/>
              <w:t>учтены все действующие на рабочем месте указанные факторы?</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lastRenderedPageBreak/>
              <w:t xml:space="preserve">Часть 3 статьи 10 Федерального закона от 28.12.2013 </w:t>
            </w:r>
            <w:r>
              <w:t>№</w:t>
            </w:r>
            <w:r w:rsidRPr="009338ED">
              <w:t xml:space="preserve"> 426-ФЗ</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lastRenderedPageBreak/>
              <w:t>20</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Все вредные и (или) опасные производственные факторы, которые идентифицированы в порядке, установленном Федеральным законом </w:t>
            </w:r>
            <w:r>
              <w:t>№</w:t>
            </w:r>
            <w:r w:rsidRPr="009338ED">
              <w:t xml:space="preserve"> 426-ФЗ, исследованы (испытаны) и измерены?</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1 статьи 12 Федерального закона от 28.12.2013 </w:t>
            </w:r>
            <w:r>
              <w:t>№</w:t>
            </w:r>
            <w:r w:rsidRPr="009338ED">
              <w:t xml:space="preserve"> 426-ФЗ</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21</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При наличии аналогичных рабочих мест специальная оценка условий труда проведена в отношении 20 процентов рабочих мест от общего числа таких рабочих мест (но не менее чем двух рабочих мест) и ее результаты применяются ко всем аналогичным рабочим местам?</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1 статьи 16 Федерального закона от 28.12.2013 </w:t>
            </w:r>
            <w:r>
              <w:t>№</w:t>
            </w:r>
            <w:r w:rsidRPr="009338ED">
              <w:t xml:space="preserve"> 426-ФЗ</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22</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Для организации и проведения специальной оценки условий труда работодателем образуется комиссия по проведению специальной оценки условий труда (далее - комиссия), число членов которой должно быть нечетным?</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1 статьи 9 Федерального закона от 28.12.2013 </w:t>
            </w:r>
            <w:r>
              <w:t>№</w:t>
            </w:r>
            <w:r w:rsidRPr="009338ED">
              <w:t xml:space="preserve"> 426-ФЗ</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При наличии следующих обстоятельств условия труда на рабочих местах признаны комиссией работодателя по проведению специальной оценки условий труда допустимыми и работодателем оформлена декларация соответствия условий труда государственным нормативным требованиям охраны труда:</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Пункты 6, 9 Особенностей проведения специальной оценки условий труда рабочих мест в организациях, осуществляющих отдельные виды деятельности - субъектов малого предпринимательства (включая работодателей - индивидуальных предпринимателей), которые в соответствии с федеральным законодательством отнесены к </w:t>
            </w:r>
            <w:proofErr w:type="spellStart"/>
            <w:r w:rsidRPr="009338ED">
              <w:t>микропредприятиям</w:t>
            </w:r>
            <w:proofErr w:type="spellEnd"/>
            <w:r w:rsidRPr="009338ED">
              <w:t xml:space="preserve">, утвержденных приказом Минтруда России от 31.10.2022 </w:t>
            </w:r>
            <w:r>
              <w:t>№</w:t>
            </w:r>
            <w:r w:rsidRPr="009338ED">
              <w:t xml:space="preserve"> 699н (зарегистрирован Минюстом </w:t>
            </w:r>
            <w:r w:rsidRPr="009338ED">
              <w:lastRenderedPageBreak/>
              <w:t xml:space="preserve">России 28.11.2022, регистрационный </w:t>
            </w:r>
            <w:r>
              <w:t>№</w:t>
            </w:r>
            <w:r w:rsidRPr="009338ED">
              <w:t xml:space="preserve"> 71155) (далее - приказ Минтруда России </w:t>
            </w:r>
            <w:r>
              <w:t>№</w:t>
            </w:r>
            <w:r w:rsidRPr="009338ED">
              <w:t xml:space="preserve"> 699н). В соответствии с пунктом 2 приказа Минтруда России </w:t>
            </w:r>
            <w:r>
              <w:t>№</w:t>
            </w:r>
            <w:r w:rsidRPr="009338ED">
              <w:t xml:space="preserve"> 699н данный акт действует до 1 марта 2029 г. (далее - Особенности по проведению СОУТ </w:t>
            </w:r>
            <w:r>
              <w:t>№</w:t>
            </w:r>
            <w:r w:rsidRPr="009338ED">
              <w:t xml:space="preserve"> 699н)</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lastRenderedPageBreak/>
              <w:t>23.1</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работодатель в соответствии с федеральным законодательством отнесен к категории </w:t>
            </w:r>
            <w:proofErr w:type="spellStart"/>
            <w:r w:rsidRPr="009338ED">
              <w:t>микропредприятий</w:t>
            </w:r>
            <w:proofErr w:type="spellEnd"/>
            <w:r w:rsidRPr="009338ED">
              <w:t>?</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Пункт 1 Особенностей по проведению СОУТ </w:t>
            </w:r>
            <w:r>
              <w:t>№</w:t>
            </w:r>
            <w:r w:rsidRPr="009338ED">
              <w:t xml:space="preserve"> 699н</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23.2</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работодатель осуществляет в качестве основного один из следующих видов экономической деятельности в соответствии с Общероссийским классификатором видов экономической деятельности:</w:t>
            </w:r>
          </w:p>
        </w:tc>
        <w:tc>
          <w:tcPr>
            <w:tcW w:w="3345"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Пункт 2 Особенностей по проведению СОУТ </w:t>
            </w:r>
            <w:r>
              <w:t>№</w:t>
            </w:r>
            <w:r w:rsidRPr="009338ED">
              <w:t xml:space="preserve"> 699н</w:t>
            </w:r>
          </w:p>
        </w:tc>
        <w:tc>
          <w:tcPr>
            <w:tcW w:w="706"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23.2.1</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разработка компьютерного программного обеспечения, консультационные услуги в данной области и другие сопутствующие услуги (класс 62 раздела J)?</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23.2.2</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деятельность в области информационных технологий (класс 63 раздела J)?</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23.2.3</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деятельность финансовая и страховая (раздел K)?</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23.2.4</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деятельность по операциям с недвижимым имуществом (раздел L)?</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23.2.5</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деятельность в области права и бухгалтерского учета (класс 69 раздела M)?</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23.2.6</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деятельность головных офисов консультирование по вопросам управления (класс 70 раздел M)?</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lastRenderedPageBreak/>
              <w:t>23.2.7</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деятельность в области архитектуры и инженерно-технического проектирования; технических испытания, исследований и анализа (класс 71 раздела M)?</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23.2.8</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деятельность рекламная и исследование конъюнктуры рынка (класс 73 раздела M)?</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23.2.9</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деятельность административная и сопутствующие дополнительные услуги (раздел </w:t>
            </w:r>
            <w:r>
              <w:t>№</w:t>
            </w:r>
            <w:r w:rsidRPr="009338ED">
              <w:t>)?</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23.2.10</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образование (раздел P)?</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23.2.11</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деятельность библиотек, архивов, музеев и прочих объектов культуры (класс 90 раздела R)?</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23.2.12</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деятельность общественных организаций (класс 94 раздела S)?</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23.3</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у работодателя отсутствуют:</w:t>
            </w:r>
          </w:p>
        </w:tc>
        <w:tc>
          <w:tcPr>
            <w:tcW w:w="3345"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Пункт 3 Особенностей по проведению СОУТ </w:t>
            </w:r>
            <w:r>
              <w:t>№</w:t>
            </w:r>
            <w:r w:rsidRPr="009338ED">
              <w:t xml:space="preserve"> 699н</w:t>
            </w:r>
          </w:p>
        </w:tc>
        <w:tc>
          <w:tcPr>
            <w:tcW w:w="706"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23.3.1</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рабочие места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23.3.2</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рабочие места,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w:t>
            </w:r>
            <w:r w:rsidRPr="009338ED">
              <w:lastRenderedPageBreak/>
              <w:t>работу с вредными и (или) опасными условиями труда?</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lastRenderedPageBreak/>
              <w:t>23.3.3</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рабочие места, на которых по результатам ранее проведённой специальной оценки условий труда были установлены вредные и (или) опасные условия труда?</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23.4</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roofErr w:type="gramStart"/>
            <w:r w:rsidRPr="009338ED">
              <w:t>при идентификации потенциально вредных и (или) опасных производственных факторов на рабочих местах микропредприятия работодателем учтены:</w:t>
            </w:r>
            <w:proofErr w:type="gramEnd"/>
          </w:p>
        </w:tc>
        <w:tc>
          <w:tcPr>
            <w:tcW w:w="3345"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Пункт 5 Особенностей по проведению СОУТ </w:t>
            </w:r>
            <w:r>
              <w:t>№</w:t>
            </w:r>
            <w:r w:rsidRPr="009338ED">
              <w:t xml:space="preserve"> 699н</w:t>
            </w:r>
          </w:p>
        </w:tc>
        <w:tc>
          <w:tcPr>
            <w:tcW w:w="706"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23.4.1</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законодательством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23.4.2</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результаты ранее проводившихся на данных рабочих местах исследований (испытаний) и измерений вредных и (или) опасных производственных факторов?</w:t>
            </w:r>
          </w:p>
        </w:tc>
        <w:tc>
          <w:tcPr>
            <w:tcW w:w="3345"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23.4.3</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случаи производственного травматизма и (или) установления профессионального заболевания, возникшие в связи с воздействием на </w:t>
            </w:r>
            <w:r w:rsidRPr="009338ED">
              <w:lastRenderedPageBreak/>
              <w:t>работника на его рабочем месте вредных и (или) опасных производственных факторов?</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lastRenderedPageBreak/>
              <w:t>23.4.4</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предложения работников по осуществлению на их рабочих местах идентификации потенциально вредных и (или) опасных производственных факторов?</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23.4.5</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результаты, полученные при осуществлении организованного в установленном порядке на рабочих местах производственного </w:t>
            </w:r>
            <w:proofErr w:type="gramStart"/>
            <w:r w:rsidRPr="009338ED">
              <w:t>контроля за</w:t>
            </w:r>
            <w:proofErr w:type="gramEnd"/>
            <w:r w:rsidRPr="009338ED">
              <w:t xml:space="preserve"> условиями труда (при наличии)?</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23.4.6</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результаты, полученные при осуществлении федерального государственного санитарно-эпидемиологического надзора?</w:t>
            </w:r>
          </w:p>
        </w:tc>
        <w:tc>
          <w:tcPr>
            <w:tcW w:w="3345"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06"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23.5</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при проведении идентификации потенциально вредных и (или) опасных производственных факторов на рабочих местах микропредприятия на каждое рабочее место оформлен проверочный лист, результаты заполнения которого утверждены комиссией работодателя по проведению специальной оценки условий труда?</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Пункт 6 Особенностей по проведению СОУТ </w:t>
            </w:r>
            <w:r>
              <w:t>№</w:t>
            </w:r>
            <w:r w:rsidRPr="009338ED">
              <w:t xml:space="preserve"> 699н</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23.6</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потенциально вредные и (или) опасные производственные факторы на рабочем месте не идентифицированы?</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Пункт 9 Особенностей по проведению СОУТ </w:t>
            </w:r>
            <w:r>
              <w:t>№</w:t>
            </w:r>
            <w:r w:rsidRPr="009338ED">
              <w:t xml:space="preserve"> 699н</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24</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В отношении рабочих мест, на которых идентифицированы один или несколько потенциально вредных и (или) опасных производственных факторов, проведена </w:t>
            </w:r>
            <w:r w:rsidRPr="009338ED">
              <w:lastRenderedPageBreak/>
              <w:t xml:space="preserve">специальная оценка условий труда согласно Методике проведения специальной оценки условий труда, утвержденной приказом Министерства труда и социальной защиты Российской Федерации от 24 января 2014 г. </w:t>
            </w:r>
            <w:r>
              <w:t>№</w:t>
            </w:r>
            <w:r w:rsidRPr="009338ED">
              <w:t xml:space="preserve"> 33н (зарегистрирован Министерством юстиции Российской Федерации 21 марта 2014 г., регистрационный </w:t>
            </w:r>
            <w:r>
              <w:t>№</w:t>
            </w:r>
            <w:r w:rsidRPr="009338ED">
              <w:t xml:space="preserve"> 31689), с изменениями, внесёнными приказами Министерства труда и социальной защиты Российской Федерации от 20 января 2015 г. </w:t>
            </w:r>
            <w:r>
              <w:t>№</w:t>
            </w:r>
            <w:r w:rsidRPr="009338ED">
              <w:t xml:space="preserve"> 24н (зарегистрирован Министерством юстиции Российской Федерации 9 февраля 2015 г., регистрационный </w:t>
            </w:r>
            <w:r>
              <w:t>№</w:t>
            </w:r>
            <w:r w:rsidRPr="009338ED">
              <w:t xml:space="preserve"> 35927), от 14 ноября 2016 г. </w:t>
            </w:r>
            <w:r>
              <w:t>№</w:t>
            </w:r>
            <w:r w:rsidRPr="009338ED">
              <w:t xml:space="preserve"> 642н (зарегистрирован Министерством юстиции Российской Федерации 6 февраля 2017 г., регистрационный </w:t>
            </w:r>
            <w:r>
              <w:t>№</w:t>
            </w:r>
            <w:r w:rsidRPr="009338ED">
              <w:t xml:space="preserve"> 45539), от 27 апреля 2020 г. </w:t>
            </w:r>
            <w:r>
              <w:t>№</w:t>
            </w:r>
            <w:r w:rsidRPr="009338ED">
              <w:t xml:space="preserve"> 213н (зарегистрирован Министерством юстиции Российской Федерации 21 августа 2020 г., регистрационный </w:t>
            </w:r>
            <w:r>
              <w:t>№</w:t>
            </w:r>
            <w:r w:rsidRPr="009338ED">
              <w:t xml:space="preserve"> 59378), с привлечением организаций, проводящих специальную оценку условий труда?</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lastRenderedPageBreak/>
              <w:t xml:space="preserve">Пункт 8 Особенностей по проведению СОУТ </w:t>
            </w:r>
            <w:r>
              <w:t>№</w:t>
            </w:r>
            <w:r w:rsidRPr="009338ED">
              <w:t xml:space="preserve"> 699н</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lastRenderedPageBreak/>
              <w:t>25</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Работодатель ознакомил в письменной форме (подпись в проверочном листе) работника (работников) с результатами идентификации потенциально вредных и (или) опасных производственных факторов на его (их) рабочем месте в течение тридцати календарных </w:t>
            </w:r>
            <w:r w:rsidRPr="009338ED">
              <w:lastRenderedPageBreak/>
              <w:t>дней со дня утверждения проверочного листа?</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lastRenderedPageBreak/>
              <w:t xml:space="preserve">Пункт 10 Особенностей по проведению СОУТ </w:t>
            </w:r>
            <w:r>
              <w:t>№</w:t>
            </w:r>
            <w:r w:rsidRPr="009338ED">
              <w:t xml:space="preserve"> 699н</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lastRenderedPageBreak/>
              <w:t>26</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При подаче декларации в соответствии со статьёй 11 Федерального закона от 28 декабря 2013 г. </w:t>
            </w:r>
            <w:r>
              <w:t>№</w:t>
            </w:r>
            <w:r w:rsidRPr="009338ED">
              <w:t xml:space="preserve"> 426-ФЗ "О специальной оценке условий труда" (Собрание законодательства Российской Федерации, 2013, </w:t>
            </w:r>
            <w:r>
              <w:t>№</w:t>
            </w:r>
            <w:r w:rsidRPr="009338ED">
              <w:t xml:space="preserve"> 52, ст. 6991; 2021, </w:t>
            </w:r>
            <w:r>
              <w:t>№</w:t>
            </w:r>
            <w:r w:rsidRPr="009338ED">
              <w:t xml:space="preserve"> 1, ст. 42)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своего нахождения, к декларации приложен оригинал или заверенная копия проверочного листа (проверочных листов)?</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Пункт 11 Особенностей по проведению СОУТ </w:t>
            </w:r>
            <w:r>
              <w:t>№</w:t>
            </w:r>
            <w:r w:rsidRPr="009338ED">
              <w:t xml:space="preserve"> 699н</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691"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27</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Декларация подана работодателем в срок не позднее тридцати рабочих дней со дня утверждения комиссией работодателя по проведению специальной оценки условий труда проверочного листа в порядке, установленном Федеральным законом от 28 декабря 2013 г. </w:t>
            </w:r>
            <w:r>
              <w:t>№</w:t>
            </w:r>
            <w:r w:rsidRPr="009338ED">
              <w:t xml:space="preserve"> 426-ФЗ "О специальной оценке условий труда" и приказ Минтруда России </w:t>
            </w:r>
            <w:r>
              <w:t>№</w:t>
            </w:r>
            <w:r w:rsidRPr="009338ED">
              <w:t xml:space="preserve"> 406н, с учетом требований Особенностей, законодательства Российской Федерации о персональных данных и законодательства Российской Федерации о государственной и иной охраняемой законом тайне?</w:t>
            </w:r>
          </w:p>
        </w:tc>
        <w:tc>
          <w:tcPr>
            <w:tcW w:w="334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Пункт 12 Особенностей по проведению СОУТ </w:t>
            </w:r>
            <w:r>
              <w:t>№</w:t>
            </w:r>
            <w:r w:rsidRPr="009338ED">
              <w:t xml:space="preserve"> 699н</w:t>
            </w:r>
          </w:p>
        </w:tc>
        <w:tc>
          <w:tcPr>
            <w:tcW w:w="70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bl>
    <w:p w:rsidR="00A92BF5" w:rsidRPr="009338ED" w:rsidRDefault="00A92BF5" w:rsidP="00A92BF5">
      <w:pPr>
        <w:pStyle w:val="ConsPlusNormal"/>
        <w:jc w:val="right"/>
      </w:pPr>
      <w:r w:rsidRPr="009338ED">
        <w:lastRenderedPageBreak/>
        <w:t>".</w:t>
      </w:r>
    </w:p>
    <w:p w:rsidR="00A92BF5" w:rsidRPr="009338ED" w:rsidRDefault="00A92BF5" w:rsidP="00A92BF5">
      <w:pPr>
        <w:pStyle w:val="ConsPlusNormal"/>
        <w:ind w:firstLine="540"/>
        <w:jc w:val="both"/>
      </w:pPr>
    </w:p>
    <w:p w:rsidR="00A92BF5" w:rsidRPr="009338ED" w:rsidRDefault="00A92BF5" w:rsidP="00A92BF5">
      <w:pPr>
        <w:pStyle w:val="ConsPlusNormal"/>
        <w:ind w:firstLine="540"/>
        <w:jc w:val="both"/>
      </w:pPr>
      <w:r w:rsidRPr="009338ED">
        <w:t xml:space="preserve">5. В Приложении </w:t>
      </w:r>
      <w:r>
        <w:t>№</w:t>
      </w:r>
      <w:r w:rsidRPr="009338ED">
        <w:t xml:space="preserve"> 28 к приказу:</w:t>
      </w:r>
    </w:p>
    <w:p w:rsidR="00A92BF5" w:rsidRPr="009338ED" w:rsidRDefault="00A92BF5" w:rsidP="00A92BF5">
      <w:pPr>
        <w:pStyle w:val="ConsPlusNormal"/>
        <w:spacing w:before="240"/>
        <w:ind w:firstLine="540"/>
        <w:jc w:val="both"/>
      </w:pPr>
      <w:r w:rsidRPr="009338ED">
        <w:t>5.1. Строку 8 Списка контрольных вопросов изложить в следующей редакции:</w:t>
      </w:r>
    </w:p>
    <w:p w:rsidR="00A92BF5" w:rsidRPr="009338ED" w:rsidRDefault="00A92BF5" w:rsidP="00A92BF5">
      <w:pPr>
        <w:pStyle w:val="ConsPlusNormal"/>
        <w:ind w:firstLine="540"/>
        <w:jc w:val="both"/>
      </w:pPr>
    </w:p>
    <w:p w:rsidR="00A92BF5" w:rsidRPr="009338ED" w:rsidRDefault="00A92BF5" w:rsidP="00A92BF5">
      <w:pPr>
        <w:pStyle w:val="ConsPlusNormal"/>
        <w:jc w:val="both"/>
      </w:pPr>
      <w:r w:rsidRPr="009338ED">
        <w:t>"</w:t>
      </w:r>
    </w:p>
    <w:p w:rsidR="00A92BF5" w:rsidRPr="009338ED" w:rsidRDefault="00A92BF5" w:rsidP="00A92BF5">
      <w:pPr>
        <w:pStyle w:val="ConsPlusNormal"/>
      </w:pPr>
    </w:p>
    <w:tbl>
      <w:tblPr>
        <w:tblW w:w="11335" w:type="dxa"/>
        <w:tblInd w:w="-789" w:type="dxa"/>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A92BF5" w:rsidRPr="009338ED" w:rsidTr="003D2ED0">
        <w:tc>
          <w:tcPr>
            <w:tcW w:w="567"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8</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Работодателем установлен порядок привлечения к работе в выходные и нерабочие праздничные дни, творческих работников средств массовой информации, организаций кинематографии, теле- и </w:t>
            </w:r>
            <w:proofErr w:type="spellStart"/>
            <w:r w:rsidRPr="009338ED">
              <w:t>видеосъемочных</w:t>
            </w:r>
            <w:proofErr w:type="spellEnd"/>
            <w:r w:rsidRPr="009338ED">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4 статьи 113 Трудового кодекса Российской Федерации (Собрание законодательства Российской Федерации, 2002, </w:t>
            </w:r>
            <w:r>
              <w:t>№</w:t>
            </w:r>
            <w:r w:rsidRPr="009338ED">
              <w:t xml:space="preserve"> 1, ст. 3; 2008, </w:t>
            </w:r>
            <w:r>
              <w:t>№</w:t>
            </w:r>
            <w:r w:rsidRPr="009338ED">
              <w:t xml:space="preserve"> 9, ст. 812); постановление Правительства Российской Федерации от 28.04.2007 </w:t>
            </w:r>
            <w:r>
              <w:t>№</w:t>
            </w:r>
            <w:r w:rsidRPr="009338ED">
              <w:t xml:space="preserve"> 252 "Об утверждении перечня профессий и должностей творческих работников средств массовой информации, организаций кинематографии, теле- и </w:t>
            </w:r>
            <w:proofErr w:type="spellStart"/>
            <w:r w:rsidRPr="009338ED">
              <w:t>видеосъемочных</w:t>
            </w:r>
            <w:proofErr w:type="spellEnd"/>
            <w:r w:rsidRPr="009338ED">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особенности трудовой деятельности которых установлены Трудовым кодексом Российской Федерации" (Собрание законодательства Российской Федерации, 2007, </w:t>
            </w:r>
            <w:r>
              <w:t>№</w:t>
            </w:r>
            <w:r w:rsidRPr="009338ED">
              <w:t xml:space="preserve"> 19, ст. 2356) (далее - Постановление Правительства Российской Федерации от 28.04.2007 </w:t>
            </w:r>
            <w:r>
              <w:t>№</w:t>
            </w:r>
            <w:r w:rsidRPr="009338ED">
              <w:t xml:space="preserve"> 252)</w:t>
            </w:r>
          </w:p>
        </w:tc>
        <w:tc>
          <w:tcPr>
            <w:tcW w:w="72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bl>
    <w:p w:rsidR="00A92BF5" w:rsidRPr="009338ED" w:rsidRDefault="00A92BF5" w:rsidP="00A92BF5">
      <w:pPr>
        <w:pStyle w:val="ConsPlusNormal"/>
        <w:jc w:val="right"/>
      </w:pPr>
      <w:r w:rsidRPr="009338ED">
        <w:t>";</w:t>
      </w:r>
    </w:p>
    <w:p w:rsidR="00A92BF5" w:rsidRPr="009338ED" w:rsidRDefault="00A92BF5" w:rsidP="00A92BF5">
      <w:pPr>
        <w:pStyle w:val="ConsPlusNormal"/>
        <w:ind w:firstLine="540"/>
        <w:jc w:val="both"/>
      </w:pPr>
    </w:p>
    <w:p w:rsidR="00A92BF5" w:rsidRPr="009338ED" w:rsidRDefault="00A92BF5" w:rsidP="00A92BF5">
      <w:pPr>
        <w:pStyle w:val="ConsPlusNormal"/>
        <w:ind w:firstLine="540"/>
        <w:jc w:val="both"/>
      </w:pPr>
      <w:r w:rsidRPr="009338ED">
        <w:t>5.2. Строку 10 Списка контрольных вопросов изложить в следующей редакции:</w:t>
      </w:r>
    </w:p>
    <w:p w:rsidR="00A92BF5" w:rsidRPr="009338ED" w:rsidRDefault="00A92BF5" w:rsidP="00A92BF5">
      <w:pPr>
        <w:pStyle w:val="ConsPlusNormal"/>
        <w:spacing w:before="240"/>
        <w:jc w:val="both"/>
      </w:pPr>
      <w:r w:rsidRPr="009338ED">
        <w:t>"</w:t>
      </w:r>
    </w:p>
    <w:p w:rsidR="00A92BF5" w:rsidRPr="009338ED" w:rsidRDefault="00A92BF5" w:rsidP="00A92BF5">
      <w:pPr>
        <w:pStyle w:val="ConsPlusNormal"/>
      </w:pPr>
    </w:p>
    <w:tbl>
      <w:tblPr>
        <w:tblW w:w="11335" w:type="dxa"/>
        <w:tblInd w:w="-789" w:type="dxa"/>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A92BF5" w:rsidRPr="009338ED" w:rsidTr="003D2ED0">
        <w:tc>
          <w:tcPr>
            <w:tcW w:w="567"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10</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Производит ли работодатель творческим работникам средств массовой информации, организаций кинематографии, теле- и </w:t>
            </w:r>
            <w:proofErr w:type="spellStart"/>
            <w:r w:rsidRPr="009338ED">
              <w:t>видеосъемочных</w:t>
            </w:r>
            <w:proofErr w:type="spellEnd"/>
            <w:r w:rsidRPr="009338ED">
              <w:t xml:space="preserve"> коллективов, театров, </w:t>
            </w:r>
            <w:r w:rsidRPr="009338ED">
              <w:lastRenderedPageBreak/>
              <w:t>театральных и концертных организаций, цирков и иным лицам, участвующим в создании и (или) исполнении (экспонировании) произведений или выступающим, оплату времени, в течение которого они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в размере и порядке, которые установлены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законом минимального размера оплаты труда, рассчитанного пропорционально указанному времени?</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lastRenderedPageBreak/>
              <w:t xml:space="preserve">Часть 3 статьи 351 Трудового кодекса Российской Федерации (Собрание законодательства Российской Федерации, 2022, </w:t>
            </w:r>
            <w:r>
              <w:t>№</w:t>
            </w:r>
            <w:r w:rsidRPr="009338ED">
              <w:t xml:space="preserve"> 45, ст. 7679).</w:t>
            </w:r>
          </w:p>
        </w:tc>
        <w:tc>
          <w:tcPr>
            <w:tcW w:w="72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bl>
    <w:p w:rsidR="00A92BF5" w:rsidRPr="009338ED" w:rsidRDefault="00A92BF5" w:rsidP="00A92BF5">
      <w:pPr>
        <w:pStyle w:val="ConsPlusNormal"/>
        <w:jc w:val="right"/>
      </w:pPr>
      <w:r w:rsidRPr="009338ED">
        <w:lastRenderedPageBreak/>
        <w:t>".</w:t>
      </w:r>
    </w:p>
    <w:p w:rsidR="00A92BF5" w:rsidRPr="009338ED" w:rsidRDefault="00A92BF5" w:rsidP="00A92BF5">
      <w:pPr>
        <w:pStyle w:val="ConsPlusNormal"/>
        <w:ind w:firstLine="540"/>
        <w:jc w:val="both"/>
      </w:pPr>
    </w:p>
    <w:p w:rsidR="00A92BF5" w:rsidRPr="009338ED" w:rsidRDefault="00A92BF5" w:rsidP="00A92BF5">
      <w:pPr>
        <w:pStyle w:val="ConsPlusNormal"/>
        <w:ind w:firstLine="540"/>
        <w:jc w:val="both"/>
      </w:pPr>
      <w:r w:rsidRPr="009338ED">
        <w:t xml:space="preserve">6. Список контрольных вопросов Приложения </w:t>
      </w:r>
      <w:r>
        <w:t>№</w:t>
      </w:r>
      <w:r w:rsidRPr="009338ED">
        <w:t xml:space="preserve"> 78 к приказу после слов "других вопросов, определенных сторонами" дополнить словами "в части вопросов, установленных трудовым законодательством".</w:t>
      </w:r>
    </w:p>
    <w:p w:rsidR="00A92BF5" w:rsidRPr="009338ED" w:rsidRDefault="00A92BF5" w:rsidP="00A92BF5">
      <w:pPr>
        <w:pStyle w:val="ConsPlusNormal"/>
        <w:spacing w:before="240"/>
        <w:ind w:firstLine="540"/>
        <w:jc w:val="both"/>
      </w:pPr>
      <w:r w:rsidRPr="009338ED">
        <w:t xml:space="preserve">7. Дополнить приказ Приложением </w:t>
      </w:r>
      <w:r>
        <w:t>№</w:t>
      </w:r>
      <w:r w:rsidRPr="009338ED">
        <w:t xml:space="preserve"> 79 следующего содержания:</w:t>
      </w:r>
    </w:p>
    <w:p w:rsidR="00A92BF5" w:rsidRPr="009338ED" w:rsidRDefault="00A92BF5" w:rsidP="00A92BF5">
      <w:pPr>
        <w:pStyle w:val="ConsPlusNormal"/>
        <w:jc w:val="right"/>
      </w:pPr>
    </w:p>
    <w:p w:rsidR="00A92BF5" w:rsidRPr="009338ED" w:rsidRDefault="00A92BF5" w:rsidP="00A92BF5">
      <w:pPr>
        <w:pStyle w:val="ConsPlusNormal"/>
        <w:jc w:val="right"/>
      </w:pPr>
      <w:r w:rsidRPr="009338ED">
        <w:t>"Приложение 79</w:t>
      </w:r>
    </w:p>
    <w:p w:rsidR="00A92BF5" w:rsidRPr="009338ED" w:rsidRDefault="00A92BF5" w:rsidP="00A92BF5">
      <w:pPr>
        <w:pStyle w:val="ConsPlusNormal"/>
        <w:jc w:val="right"/>
      </w:pPr>
      <w:r w:rsidRPr="009338ED">
        <w:t>к приказу Федеральной службы</w:t>
      </w:r>
    </w:p>
    <w:p w:rsidR="00A92BF5" w:rsidRPr="009338ED" w:rsidRDefault="00A92BF5" w:rsidP="00A92BF5">
      <w:pPr>
        <w:pStyle w:val="ConsPlusNormal"/>
        <w:jc w:val="right"/>
      </w:pPr>
      <w:r w:rsidRPr="009338ED">
        <w:t>по труду и занятости</w:t>
      </w:r>
    </w:p>
    <w:p w:rsidR="00A92BF5" w:rsidRPr="009338ED" w:rsidRDefault="00A92BF5" w:rsidP="00A92BF5">
      <w:pPr>
        <w:pStyle w:val="ConsPlusNormal"/>
        <w:jc w:val="right"/>
      </w:pPr>
      <w:r w:rsidRPr="009338ED">
        <w:t xml:space="preserve">от 01.02.2022 </w:t>
      </w:r>
      <w:r>
        <w:t>№</w:t>
      </w:r>
      <w:r w:rsidRPr="009338ED">
        <w:t xml:space="preserve"> 20</w:t>
      </w:r>
    </w:p>
    <w:p w:rsidR="00A92BF5" w:rsidRPr="009338ED" w:rsidRDefault="00A92BF5" w:rsidP="00A92BF5">
      <w:pPr>
        <w:pStyle w:val="ConsPlusNormal"/>
        <w:jc w:val="right"/>
      </w:pPr>
    </w:p>
    <w:p w:rsidR="00A92BF5" w:rsidRPr="009338ED" w:rsidRDefault="00A92BF5" w:rsidP="00A92BF5">
      <w:pPr>
        <w:pStyle w:val="ConsPlusNormal"/>
        <w:jc w:val="right"/>
      </w:pPr>
      <w:r w:rsidRPr="009338ED">
        <w:t>ФОРМА</w:t>
      </w:r>
    </w:p>
    <w:p w:rsidR="00A92BF5" w:rsidRPr="009338ED" w:rsidRDefault="00A92BF5" w:rsidP="00A92BF5">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A92BF5" w:rsidRPr="009338ED" w:rsidTr="003D2ED0">
        <w:tc>
          <w:tcPr>
            <w:tcW w:w="6803" w:type="dxa"/>
            <w:tcBorders>
              <w:right w:val="single" w:sz="4" w:space="0" w:color="auto"/>
            </w:tcBorders>
          </w:tcPr>
          <w:p w:rsidR="00A92BF5" w:rsidRPr="009338ED" w:rsidRDefault="00A92BF5" w:rsidP="003D2ED0">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A92BF5" w:rsidRPr="009338ED" w:rsidRDefault="00A92BF5" w:rsidP="003D2ED0">
            <w:pPr>
              <w:pStyle w:val="ConsPlusNormal"/>
              <w:jc w:val="center"/>
            </w:pPr>
            <w:r w:rsidRPr="009338ED">
              <w:t>Место для нанесения QR-кода</w:t>
            </w:r>
          </w:p>
        </w:tc>
      </w:tr>
    </w:tbl>
    <w:p w:rsidR="00A92BF5" w:rsidRPr="009338ED" w:rsidRDefault="00A92BF5" w:rsidP="00A92BF5">
      <w:pPr>
        <w:pStyle w:val="ConsPlusNormal"/>
        <w:jc w:val="center"/>
      </w:pPr>
    </w:p>
    <w:p w:rsidR="00A92BF5" w:rsidRPr="009338ED" w:rsidRDefault="00A92BF5" w:rsidP="00A92BF5">
      <w:pPr>
        <w:pStyle w:val="ConsPlusNormal"/>
        <w:jc w:val="center"/>
      </w:pPr>
      <w:r w:rsidRPr="009338ED">
        <w:t>Проверочный лист</w:t>
      </w:r>
    </w:p>
    <w:p w:rsidR="00A92BF5" w:rsidRPr="009338ED" w:rsidRDefault="00A92BF5" w:rsidP="00A92BF5">
      <w:pPr>
        <w:pStyle w:val="ConsPlusNormal"/>
        <w:jc w:val="center"/>
      </w:pPr>
      <w:r w:rsidRPr="009338ED">
        <w:t>(список контрольных вопросов) для осуществления федерального</w:t>
      </w:r>
    </w:p>
    <w:p w:rsidR="00A92BF5" w:rsidRPr="009338ED" w:rsidRDefault="00A92BF5" w:rsidP="00A92BF5">
      <w:pPr>
        <w:pStyle w:val="ConsPlusNormal"/>
        <w:jc w:val="center"/>
      </w:pPr>
      <w:r w:rsidRPr="009338ED">
        <w:t>государственного контроля (надзора) за соблюдением трудового</w:t>
      </w:r>
    </w:p>
    <w:p w:rsidR="00A92BF5" w:rsidRPr="009338ED" w:rsidRDefault="00A92BF5" w:rsidP="00A92BF5">
      <w:pPr>
        <w:pStyle w:val="ConsPlusNormal"/>
        <w:jc w:val="center"/>
      </w:pPr>
      <w:r w:rsidRPr="009338ED">
        <w:t>законодательства и иных нормативных правовых актов,</w:t>
      </w:r>
    </w:p>
    <w:p w:rsidR="00A92BF5" w:rsidRPr="009338ED" w:rsidRDefault="00A92BF5" w:rsidP="00A92BF5">
      <w:pPr>
        <w:pStyle w:val="ConsPlusNormal"/>
        <w:jc w:val="center"/>
      </w:pPr>
      <w:proofErr w:type="gramStart"/>
      <w:r w:rsidRPr="009338ED">
        <w:t>содержащих</w:t>
      </w:r>
      <w:proofErr w:type="gramEnd"/>
      <w:r w:rsidRPr="009338ED">
        <w:t xml:space="preserve"> нормы трудового права, по проверке соблюдения</w:t>
      </w:r>
    </w:p>
    <w:p w:rsidR="00A92BF5" w:rsidRPr="009338ED" w:rsidRDefault="00A92BF5" w:rsidP="00A92BF5">
      <w:pPr>
        <w:pStyle w:val="ConsPlusNormal"/>
        <w:jc w:val="center"/>
      </w:pPr>
      <w:r w:rsidRPr="009338ED">
        <w:t>требований трудовой деятельности работников, призванных</w:t>
      </w:r>
    </w:p>
    <w:p w:rsidR="00A92BF5" w:rsidRPr="009338ED" w:rsidRDefault="00A92BF5" w:rsidP="00A92BF5">
      <w:pPr>
        <w:pStyle w:val="ConsPlusNormal"/>
        <w:jc w:val="center"/>
      </w:pPr>
      <w:r w:rsidRPr="009338ED">
        <w:t xml:space="preserve">на военную службу по мобилизации или </w:t>
      </w:r>
      <w:proofErr w:type="gramStart"/>
      <w:r w:rsidRPr="009338ED">
        <w:t>поступивших</w:t>
      </w:r>
      <w:proofErr w:type="gramEnd"/>
      <w:r w:rsidRPr="009338ED">
        <w:t xml:space="preserve"> на военную</w:t>
      </w:r>
    </w:p>
    <w:p w:rsidR="00A92BF5" w:rsidRPr="009338ED" w:rsidRDefault="00A92BF5" w:rsidP="00A92BF5">
      <w:pPr>
        <w:pStyle w:val="ConsPlusNormal"/>
        <w:jc w:val="center"/>
      </w:pPr>
      <w:r w:rsidRPr="009338ED">
        <w:t xml:space="preserve">службу по контракту либо </w:t>
      </w:r>
      <w:proofErr w:type="gramStart"/>
      <w:r w:rsidRPr="009338ED">
        <w:t>заключивших</w:t>
      </w:r>
      <w:proofErr w:type="gramEnd"/>
      <w:r w:rsidRPr="009338ED">
        <w:t xml:space="preserve"> контракт о добровольном</w:t>
      </w:r>
    </w:p>
    <w:p w:rsidR="00A92BF5" w:rsidRPr="009338ED" w:rsidRDefault="00A92BF5" w:rsidP="00A92BF5">
      <w:pPr>
        <w:pStyle w:val="ConsPlusNormal"/>
        <w:jc w:val="center"/>
      </w:pPr>
      <w:r w:rsidRPr="009338ED">
        <w:t xml:space="preserve">содействии в выполнении задач возложенных на </w:t>
      </w:r>
      <w:proofErr w:type="gramStart"/>
      <w:r w:rsidRPr="009338ED">
        <w:t>Вооруженные</w:t>
      </w:r>
      <w:proofErr w:type="gramEnd"/>
    </w:p>
    <w:p w:rsidR="00A92BF5" w:rsidRPr="009338ED" w:rsidRDefault="00A92BF5" w:rsidP="00A92BF5">
      <w:pPr>
        <w:pStyle w:val="ConsPlusNormal"/>
        <w:jc w:val="center"/>
      </w:pPr>
      <w:r w:rsidRPr="009338ED">
        <w:t>Силы Российской Федерации</w:t>
      </w:r>
    </w:p>
    <w:p w:rsidR="00A92BF5" w:rsidRPr="009338ED" w:rsidRDefault="00A92BF5" w:rsidP="00A92BF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A92BF5" w:rsidRPr="009338ED" w:rsidTr="003D2ED0">
        <w:tc>
          <w:tcPr>
            <w:tcW w:w="487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both"/>
            </w:pPr>
            <w:r w:rsidRPr="009338ED">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both"/>
            </w:pPr>
            <w:r w:rsidRPr="009338ED">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A92BF5" w:rsidRPr="009338ED" w:rsidTr="003D2ED0">
        <w:tc>
          <w:tcPr>
            <w:tcW w:w="487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both"/>
            </w:pPr>
            <w:r w:rsidRPr="009338ED">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both"/>
            </w:pPr>
          </w:p>
        </w:tc>
      </w:tr>
      <w:tr w:rsidR="00A92BF5" w:rsidRPr="009338ED" w:rsidTr="003D2ED0">
        <w:tc>
          <w:tcPr>
            <w:tcW w:w="487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both"/>
            </w:pPr>
            <w:r w:rsidRPr="009338ED">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both"/>
            </w:pPr>
          </w:p>
        </w:tc>
      </w:tr>
      <w:tr w:rsidR="00A92BF5" w:rsidRPr="009338ED" w:rsidTr="003D2ED0">
        <w:tc>
          <w:tcPr>
            <w:tcW w:w="487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both"/>
            </w:pPr>
            <w:r w:rsidRPr="009338ED">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both"/>
            </w:pPr>
          </w:p>
        </w:tc>
      </w:tr>
      <w:tr w:rsidR="00A92BF5" w:rsidRPr="009338ED" w:rsidTr="003D2ED0">
        <w:tc>
          <w:tcPr>
            <w:tcW w:w="487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both"/>
            </w:pPr>
          </w:p>
        </w:tc>
      </w:tr>
      <w:tr w:rsidR="00A92BF5" w:rsidRPr="009338ED" w:rsidTr="003D2ED0">
        <w:tc>
          <w:tcPr>
            <w:tcW w:w="487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both"/>
            </w:pPr>
            <w:r w:rsidRPr="009338ED">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both"/>
            </w:pPr>
          </w:p>
        </w:tc>
      </w:tr>
      <w:tr w:rsidR="00A92BF5" w:rsidRPr="009338ED" w:rsidTr="003D2ED0">
        <w:tc>
          <w:tcPr>
            <w:tcW w:w="487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both"/>
            </w:pPr>
            <w:r w:rsidRPr="009338ED">
              <w:lastRenderedPageBreak/>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both"/>
            </w:pPr>
            <w:r w:rsidRPr="009338ED">
              <w:t xml:space="preserve">Решение </w:t>
            </w:r>
            <w:r>
              <w:t>№</w:t>
            </w:r>
            <w:r w:rsidRPr="009338ED">
              <w:t xml:space="preserve"> __ от _______</w:t>
            </w:r>
          </w:p>
        </w:tc>
      </w:tr>
      <w:tr w:rsidR="00A92BF5" w:rsidRPr="009338ED" w:rsidTr="003D2ED0">
        <w:tc>
          <w:tcPr>
            <w:tcW w:w="487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both"/>
            </w:pPr>
            <w:r w:rsidRPr="009338ED">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both"/>
            </w:pPr>
          </w:p>
        </w:tc>
      </w:tr>
      <w:tr w:rsidR="00A92BF5" w:rsidRPr="009338ED" w:rsidTr="003D2ED0">
        <w:tc>
          <w:tcPr>
            <w:tcW w:w="487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both"/>
            </w:pPr>
            <w:r w:rsidRPr="009338ED">
              <w:t>Учётный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both"/>
            </w:pPr>
            <w:r>
              <w:t>№</w:t>
            </w:r>
            <w:r w:rsidRPr="009338ED">
              <w:t xml:space="preserve"> __ от _______</w:t>
            </w:r>
          </w:p>
        </w:tc>
      </w:tr>
      <w:tr w:rsidR="00A92BF5" w:rsidRPr="009338ED" w:rsidTr="003D2ED0">
        <w:tc>
          <w:tcPr>
            <w:tcW w:w="4876"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both"/>
            </w:pPr>
            <w:r w:rsidRPr="009338ED">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both"/>
            </w:pPr>
          </w:p>
        </w:tc>
      </w:tr>
    </w:tbl>
    <w:p w:rsidR="00A92BF5" w:rsidRPr="009338ED" w:rsidRDefault="00A92BF5" w:rsidP="00A92BF5">
      <w:pPr>
        <w:pStyle w:val="ConsPlusNormal"/>
        <w:ind w:firstLine="540"/>
        <w:jc w:val="both"/>
      </w:pPr>
    </w:p>
    <w:p w:rsidR="00A92BF5" w:rsidRPr="009338ED" w:rsidRDefault="00A92BF5" w:rsidP="00A92BF5">
      <w:pPr>
        <w:pStyle w:val="ConsPlusNormal"/>
        <w:ind w:firstLine="540"/>
        <w:jc w:val="both"/>
      </w:pPr>
      <w:r w:rsidRPr="009338ED">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A92BF5" w:rsidRPr="009338ED" w:rsidRDefault="00A92BF5" w:rsidP="00A92BF5">
      <w:pPr>
        <w:pStyle w:val="ConsPlusNormal"/>
        <w:ind w:firstLine="540"/>
        <w:jc w:val="both"/>
      </w:pPr>
    </w:p>
    <w:tbl>
      <w:tblPr>
        <w:tblW w:w="11335" w:type="dxa"/>
        <w:tblInd w:w="-80" w:type="dxa"/>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A92BF5" w:rsidRPr="009338ED" w:rsidTr="003D2ED0">
        <w:tc>
          <w:tcPr>
            <w:tcW w:w="567"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t>№</w:t>
            </w:r>
          </w:p>
        </w:tc>
        <w:tc>
          <w:tcPr>
            <w:tcW w:w="3628"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Примечание</w:t>
            </w:r>
          </w:p>
        </w:tc>
      </w:tr>
      <w:tr w:rsidR="00A92BF5" w:rsidRPr="009338ED" w:rsidTr="003D2ED0">
        <w:tc>
          <w:tcPr>
            <w:tcW w:w="567"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Да</w:t>
            </w:r>
          </w:p>
        </w:tc>
        <w:tc>
          <w:tcPr>
            <w:tcW w:w="85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Нет</w:t>
            </w: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p>
        </w:tc>
      </w:tr>
      <w:tr w:rsidR="00A92BF5" w:rsidRPr="009338ED" w:rsidTr="003D2ED0">
        <w:tc>
          <w:tcPr>
            <w:tcW w:w="567"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3</w:t>
            </w:r>
          </w:p>
        </w:tc>
        <w:tc>
          <w:tcPr>
            <w:tcW w:w="72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4</w:t>
            </w:r>
          </w:p>
        </w:tc>
        <w:tc>
          <w:tcPr>
            <w:tcW w:w="85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5</w:t>
            </w: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6</w:t>
            </w: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7</w:t>
            </w:r>
          </w:p>
        </w:tc>
      </w:tr>
      <w:tr w:rsidR="00A92BF5" w:rsidRPr="009338ED" w:rsidTr="003D2ED0">
        <w:tc>
          <w:tcPr>
            <w:tcW w:w="567"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Трудовой договор с работником расторгнут с невыходом на работу по истечении трех месяцев после окончания прохождения им военной службы по мобилизации или военной службы по контракту?</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Пункт 13.1 части 1 статьи 81 Трудового кодекса Российской Федерации (Собрание законодательства Российской Федерации, 2002, </w:t>
            </w:r>
            <w:r>
              <w:t>№</w:t>
            </w:r>
            <w:r w:rsidRPr="009338ED">
              <w:t xml:space="preserve"> 1, ст. 3; 2022, </w:t>
            </w:r>
            <w:r>
              <w:t>№</w:t>
            </w:r>
            <w:r w:rsidRPr="009338ED">
              <w:t xml:space="preserve"> 41, ст. 6938), пункт 7 статьи 38 Федерального закона от 28 марта 1998 года </w:t>
            </w:r>
            <w:r>
              <w:t>№</w:t>
            </w:r>
            <w:r w:rsidRPr="009338ED">
              <w:t xml:space="preserve"> 53-ФЗ "О воинской обязанности и военной службе" (Собрание законодательства Российской Федерации, 30.03.1998, </w:t>
            </w:r>
            <w:r>
              <w:t>№</w:t>
            </w:r>
            <w:r w:rsidRPr="009338ED">
              <w:t xml:space="preserve"> 13, ст. 1475; 2017, </w:t>
            </w:r>
            <w:r>
              <w:t>№</w:t>
            </w:r>
            <w:r w:rsidRPr="009338ED">
              <w:t xml:space="preserve"> 1, ст. 53)</w:t>
            </w:r>
          </w:p>
        </w:tc>
        <w:tc>
          <w:tcPr>
            <w:tcW w:w="72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567"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1.1</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Трудовой договор с работником расторгнут с невыходом на работу по истечении трех месяцев после окончания </w:t>
            </w:r>
            <w:r w:rsidRPr="009338ED">
              <w:lastRenderedPageBreak/>
              <w:t>действия заключенного работником контракта о добровольном содействии в выполнении задач, возложенных на Вооруженные Силы Российской Федерации?</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lastRenderedPageBreak/>
              <w:t xml:space="preserve">Пункт 13.1 части 1 статьи 81 Трудового кодекса Российской Федерации (Собрание законодательства Российской </w:t>
            </w:r>
            <w:r w:rsidRPr="009338ED">
              <w:lastRenderedPageBreak/>
              <w:t xml:space="preserve">Федерации, 2002, </w:t>
            </w:r>
            <w:r>
              <w:t>№</w:t>
            </w:r>
            <w:r w:rsidRPr="009338ED">
              <w:t xml:space="preserve"> 1, ст. 3; 2022, </w:t>
            </w:r>
            <w:r>
              <w:t>№</w:t>
            </w:r>
            <w:r w:rsidRPr="009338ED">
              <w:t xml:space="preserve"> 41, ст. 6938), пункт 7 статьи 38 Федерального закона от 28 марта 1998 года </w:t>
            </w:r>
            <w:r>
              <w:t>№</w:t>
            </w:r>
            <w:r w:rsidRPr="009338ED">
              <w:t xml:space="preserve"> 53-ФЗ "О воинской обязанности и военной службе" (Собрание законодательства Российской Федерации, 30.03.1998, </w:t>
            </w:r>
            <w:r>
              <w:t>№</w:t>
            </w:r>
            <w:r w:rsidRPr="009338ED">
              <w:t xml:space="preserve"> 13, ст. 1475; 2017, </w:t>
            </w:r>
            <w:r>
              <w:t>№</w:t>
            </w:r>
            <w:r w:rsidRPr="009338ED">
              <w:t xml:space="preserve"> 1, ст. 53)</w:t>
            </w:r>
          </w:p>
        </w:tc>
        <w:tc>
          <w:tcPr>
            <w:tcW w:w="72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567"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lastRenderedPageBreak/>
              <w:t>1.2</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Трудовой договор прекращен в связи с призывом работника на военную службу (за исключением призыва работника на военную службу по мобилизации) или направление его на заменяющую ее альтернативную гражданскую службу?</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Пункт 1 части 1 статьи 83 Трудового кодекса Российской Федерации (Собрание законодательства Российской Федерации, 2002, </w:t>
            </w:r>
            <w:r>
              <w:t>№</w:t>
            </w:r>
            <w:r w:rsidRPr="009338ED">
              <w:t xml:space="preserve"> 1, ст. 3; 2022, </w:t>
            </w:r>
            <w:r>
              <w:t>№</w:t>
            </w:r>
            <w:r w:rsidRPr="009338ED">
              <w:t xml:space="preserve"> 41, ст. 6938), пункт 7 статьи 38 Федерального закона от 28 марта 1998 года </w:t>
            </w:r>
            <w:r>
              <w:t>№</w:t>
            </w:r>
            <w:r w:rsidRPr="009338ED">
              <w:t xml:space="preserve"> 53-ФЗ "О воинской обязанности и военной службе" (Собрание законодательства Российской Федерации, 30.03.1998, </w:t>
            </w:r>
            <w:r>
              <w:t>№</w:t>
            </w:r>
            <w:r w:rsidRPr="009338ED">
              <w:t xml:space="preserve"> 13, ст. 1475; 2017, </w:t>
            </w:r>
            <w:r>
              <w:t>№</w:t>
            </w:r>
            <w:r w:rsidRPr="009338ED">
              <w:t xml:space="preserve"> 1, ст. 53)</w:t>
            </w:r>
          </w:p>
        </w:tc>
        <w:tc>
          <w:tcPr>
            <w:tcW w:w="72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567"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Работодатель приостановил действие трудового договора в случае призыва работника на военную службу по мобилизации или заключения им контракта?</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1 статьи 351.7 Трудового кодекса Российской Федерации (Собрание законодательства Российской Федерации, 2002, </w:t>
            </w:r>
            <w:r>
              <w:t>№</w:t>
            </w:r>
            <w:r w:rsidRPr="009338ED">
              <w:t xml:space="preserve"> 1, ст. 3; 2022, </w:t>
            </w:r>
            <w:r>
              <w:t>№</w:t>
            </w:r>
            <w:r w:rsidRPr="009338ED">
              <w:t xml:space="preserve"> 41, ст. 6938), пункт 7 статьи 38 Федерального закона от 28 марта 1998 года </w:t>
            </w:r>
            <w:r>
              <w:t>№</w:t>
            </w:r>
            <w:r w:rsidRPr="009338ED">
              <w:t xml:space="preserve"> 53-ФЗ "О воинской обязанности и военной службе" (Собрание законодательства Российской Федерации, 30.03.1998, </w:t>
            </w:r>
            <w:r>
              <w:t>№</w:t>
            </w:r>
            <w:r w:rsidRPr="009338ED">
              <w:t xml:space="preserve"> 13, ст. 1475; 2017, </w:t>
            </w:r>
            <w:r>
              <w:t>№</w:t>
            </w:r>
            <w:r w:rsidRPr="009338ED">
              <w:t xml:space="preserve"> 1, ст. 53)</w:t>
            </w:r>
          </w:p>
        </w:tc>
        <w:tc>
          <w:tcPr>
            <w:tcW w:w="72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567"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2.1</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Работодатель приостановил действие трудового договора в случае заключения работником контракта о добровольном содействии в выполнении задач, возложенных на Вооруженные Силы Российской Федерации?</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1 статьи 351.7 Трудового кодекса Российской Федерации (Собрание законодательства Российской Федерации, 2002, </w:t>
            </w:r>
            <w:r>
              <w:t>№</w:t>
            </w:r>
            <w:r w:rsidRPr="009338ED">
              <w:t xml:space="preserve"> 1, ст. 3; 2022, </w:t>
            </w:r>
            <w:r>
              <w:t>№</w:t>
            </w:r>
            <w:r w:rsidRPr="009338ED">
              <w:t xml:space="preserve"> 41, ст. 6938), пункт 7 статьи 38 Федерального закона от 28 марта 1998 года </w:t>
            </w:r>
            <w:r>
              <w:t>№</w:t>
            </w:r>
            <w:r w:rsidRPr="009338ED">
              <w:t xml:space="preserve"> 53-ФЗ "О воинской обязанности и военной службе" (Собрание законодательства Российской Федерации, 30.03.1998, </w:t>
            </w:r>
            <w:r>
              <w:t>№</w:t>
            </w:r>
            <w:r w:rsidRPr="009338ED">
              <w:t xml:space="preserve"> 13, ст. 1475; 2017, </w:t>
            </w:r>
            <w:r>
              <w:t>№</w:t>
            </w:r>
            <w:r w:rsidRPr="009338ED">
              <w:t xml:space="preserve"> 1, ст. 53)</w:t>
            </w:r>
          </w:p>
        </w:tc>
        <w:tc>
          <w:tcPr>
            <w:tcW w:w="72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567"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lastRenderedPageBreak/>
              <w:t>3</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Работодатель на основании заявления работника издал приказ о приостановлении действия трудового договора?</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2 статьи 351.7 Трудового кодекса Российской Федерации (Собрание законодательства Российской Федерации, 2002, </w:t>
            </w:r>
            <w:r>
              <w:t>№</w:t>
            </w:r>
            <w:r w:rsidRPr="009338ED">
              <w:t xml:space="preserve"> 1, ст. 3; 2022, </w:t>
            </w:r>
            <w:r>
              <w:t>№</w:t>
            </w:r>
            <w:r w:rsidRPr="009338ED">
              <w:t xml:space="preserve"> 41, ст. 6938), пункт 7 статьи 38 Федерального закона от 28 марта 1998 года </w:t>
            </w:r>
            <w:r>
              <w:t>№</w:t>
            </w:r>
            <w:r w:rsidRPr="009338ED">
              <w:t xml:space="preserve"> 53-ФЗ "О воинской обязанности и военной службе" (Собрание законодательства Российской Федерации, 30.03.1998, </w:t>
            </w:r>
            <w:r>
              <w:t>№</w:t>
            </w:r>
            <w:r w:rsidRPr="009338ED">
              <w:t xml:space="preserve"> 13, ст. 1475; 2017, </w:t>
            </w:r>
            <w:r>
              <w:t>№</w:t>
            </w:r>
            <w:r w:rsidRPr="009338ED">
              <w:t xml:space="preserve"> 1, ст. 53)</w:t>
            </w:r>
          </w:p>
        </w:tc>
        <w:tc>
          <w:tcPr>
            <w:tcW w:w="72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567"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4</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Работодатель в период приостановления действия трудового договора за работником сохранил рабочее место?</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4 статьи 351.7 Трудового кодекса Российской Федерации (Собрание законодательства Российской Федерации, 2002, </w:t>
            </w:r>
            <w:r>
              <w:t>№</w:t>
            </w:r>
            <w:r w:rsidRPr="009338ED">
              <w:t xml:space="preserve"> 1, ст. 3; 2022, </w:t>
            </w:r>
            <w:r>
              <w:t>№</w:t>
            </w:r>
            <w:r w:rsidRPr="009338ED">
              <w:t xml:space="preserve"> 41, ст. 6938), пункт 7 статьи 38 Федерального закона от 28 марта 1998 года </w:t>
            </w:r>
            <w:r>
              <w:t>№</w:t>
            </w:r>
            <w:r w:rsidRPr="009338ED">
              <w:t xml:space="preserve"> 53-ФЗ "О воинской обязанности и военной службе" (Собрание законодательства Российской Федерации, 30.03.1998, </w:t>
            </w:r>
            <w:r>
              <w:t>№</w:t>
            </w:r>
            <w:r w:rsidRPr="009338ED">
              <w:t xml:space="preserve"> 13, ст. 1475; 2017, </w:t>
            </w:r>
            <w:r>
              <w:t>№</w:t>
            </w:r>
            <w:r w:rsidRPr="009338ED">
              <w:t xml:space="preserve"> 1, ст. 53)</w:t>
            </w:r>
          </w:p>
        </w:tc>
        <w:tc>
          <w:tcPr>
            <w:tcW w:w="72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567"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5</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Работодатель произвел выплату работнику заработную плату и причитающиеся ему выплаты в полном объеме за период работы не позднее дня приостановления действия трудового договора, предшествующий приостановлению действия трудового договора?</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5 статьи 351.7 Трудового кодекса Российской Федерации (Собрание законодательства Российской Федерации, 2002, </w:t>
            </w:r>
            <w:r>
              <w:t>№</w:t>
            </w:r>
            <w:r w:rsidRPr="009338ED">
              <w:t xml:space="preserve"> 1, ст. 3; 2022, </w:t>
            </w:r>
            <w:r>
              <w:t>№</w:t>
            </w:r>
            <w:r w:rsidRPr="009338ED">
              <w:t xml:space="preserve"> 41, ст. 6938), пункт 7 статьи 38 Федерального закона от 28 марта 1998 года </w:t>
            </w:r>
            <w:r>
              <w:t>№</w:t>
            </w:r>
            <w:r w:rsidRPr="009338ED">
              <w:t xml:space="preserve"> 53-ФЗ "О воинской обязанности и военной службе" (Собрание законодательства Российской Федерации, 30.03.1998, </w:t>
            </w:r>
            <w:r>
              <w:t>№</w:t>
            </w:r>
            <w:r w:rsidRPr="009338ED">
              <w:t xml:space="preserve"> 13, ст. 1475; 2017, </w:t>
            </w:r>
            <w:r>
              <w:t>№</w:t>
            </w:r>
            <w:r w:rsidRPr="009338ED">
              <w:t xml:space="preserve"> 1, ст. 53)</w:t>
            </w:r>
          </w:p>
        </w:tc>
        <w:tc>
          <w:tcPr>
            <w:tcW w:w="72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567"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6</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Работодатель сохранил социально-трудовые гарантии на период приостановления действия трудового договора в отношении работника?</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6 статьи 351.7 Трудового кодекса Российской Федерации (Собрание законодательства Российской Федерации, 2002, </w:t>
            </w:r>
            <w:r>
              <w:t>№</w:t>
            </w:r>
            <w:r w:rsidRPr="009338ED">
              <w:t xml:space="preserve"> 1, ст. 3; 2022, </w:t>
            </w:r>
            <w:r>
              <w:t>№</w:t>
            </w:r>
            <w:r w:rsidRPr="009338ED">
              <w:t xml:space="preserve"> 41, ст. 6938), пункт 7 статьи 38 Федерального закона от 28 марта 1998 года </w:t>
            </w:r>
            <w:r>
              <w:t>№</w:t>
            </w:r>
            <w:r w:rsidRPr="009338ED">
              <w:t xml:space="preserve"> 53-ФЗ "О воинской обязанности и военной службе" (Собрание законодательства Российской Федерации, 30.03.1998, </w:t>
            </w:r>
            <w:r>
              <w:t>№</w:t>
            </w:r>
            <w:r w:rsidRPr="009338ED">
              <w:t xml:space="preserve"> 13, ст. </w:t>
            </w:r>
            <w:r w:rsidRPr="009338ED">
              <w:lastRenderedPageBreak/>
              <w:t xml:space="preserve">1475; 2017, </w:t>
            </w:r>
            <w:r>
              <w:t>№</w:t>
            </w:r>
            <w:r w:rsidRPr="009338ED">
              <w:t xml:space="preserve"> 1, ст. 53)</w:t>
            </w:r>
          </w:p>
        </w:tc>
        <w:tc>
          <w:tcPr>
            <w:tcW w:w="72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567"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lastRenderedPageBreak/>
              <w:t>6.1</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Работодатель сохранил трудовую функцию (работа по должности в соответствии со штатным расписанием, профессии, специальности с указанием квалификации) на период приостановления действия трудового договора в отношении работника?</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6 статьи 351.7 Трудового кодекса Российской Федерации (Собрание законодательства Российской Федерации, 2002, </w:t>
            </w:r>
            <w:r>
              <w:t>№</w:t>
            </w:r>
            <w:r w:rsidRPr="009338ED">
              <w:t xml:space="preserve"> 1, ст. 3; 2022, </w:t>
            </w:r>
            <w:r>
              <w:t>№</w:t>
            </w:r>
            <w:r w:rsidRPr="009338ED">
              <w:t xml:space="preserve"> 41, ст. 6938), пункт 7 статьи 38 Федерального закона от 28 марта 1998 года </w:t>
            </w:r>
            <w:r>
              <w:t>№</w:t>
            </w:r>
            <w:r w:rsidRPr="009338ED">
              <w:t xml:space="preserve"> 53-ФЗ "О воинской обязанности и военной службе" (Собрание законодательства Российской Федерации, 30.03.1998, </w:t>
            </w:r>
            <w:r>
              <w:t>№</w:t>
            </w:r>
            <w:r w:rsidRPr="009338ED">
              <w:t xml:space="preserve"> 13, ст. 1475; 2017, </w:t>
            </w:r>
            <w:r>
              <w:t>№</w:t>
            </w:r>
            <w:r w:rsidRPr="009338ED">
              <w:t xml:space="preserve"> 1, ст. 53)</w:t>
            </w:r>
          </w:p>
        </w:tc>
        <w:tc>
          <w:tcPr>
            <w:tcW w:w="72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567"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7</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Работодатель засчитал в трудовой стаж работника, а также в стаж работы по специальности (за исключением случаев досрочного назначения страховой пенсии по старости) на период приостановления действия трудового договора в соответствии с призванием на военную службу по мобилизации или поступлением на военную службу по контракту либо заключением контракта о добровольном содействии в выполнении задач, возложенных на Вооруженные Силы Российской Федерации?</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7 статьи 351.7 Трудового кодекса Российской Федерации (Собрание законодательства Российской Федерации, 2002, </w:t>
            </w:r>
            <w:r>
              <w:t>№</w:t>
            </w:r>
            <w:r w:rsidRPr="009338ED">
              <w:t xml:space="preserve"> 1, ст. 3; 2022, </w:t>
            </w:r>
            <w:r>
              <w:t>№</w:t>
            </w:r>
            <w:r w:rsidRPr="009338ED">
              <w:t xml:space="preserve"> 41, ст. 6938), пункт 7 статьи 38 Федерального закона от 28 марта 1998 года </w:t>
            </w:r>
            <w:r>
              <w:t>№</w:t>
            </w:r>
            <w:r w:rsidRPr="009338ED">
              <w:t xml:space="preserve"> 53-ФЗ "О воинской обязанности и военной службе" (Собрание законодательства Российской Федерации, 30.03.1998, </w:t>
            </w:r>
            <w:r>
              <w:t>№</w:t>
            </w:r>
            <w:r w:rsidRPr="009338ED">
              <w:t xml:space="preserve"> 13, ст. 1475; 2017, </w:t>
            </w:r>
            <w:r>
              <w:t>№</w:t>
            </w:r>
            <w:r w:rsidRPr="009338ED">
              <w:t xml:space="preserve"> 1, ст. 53)</w:t>
            </w:r>
          </w:p>
        </w:tc>
        <w:tc>
          <w:tcPr>
            <w:tcW w:w="72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567"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8</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Работодатель в день выхода работника на работу возобновил действие трудового договора?</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8 статьи 351.7 Трудового кодекса Российской Федерации (Собрание законодательства Российской Федерации, 2002, </w:t>
            </w:r>
            <w:r>
              <w:t>№</w:t>
            </w:r>
            <w:r w:rsidRPr="009338ED">
              <w:t xml:space="preserve"> 1, ст. 3; 2022, </w:t>
            </w:r>
            <w:r>
              <w:t>№</w:t>
            </w:r>
            <w:r w:rsidRPr="009338ED">
              <w:t xml:space="preserve"> 41, ст. 6938), пункт 7 статьи 38 Федерального закона от 28 марта 1998 года </w:t>
            </w:r>
            <w:r>
              <w:t>№</w:t>
            </w:r>
            <w:r w:rsidRPr="009338ED">
              <w:t xml:space="preserve"> 53-ФЗ "О воинской обязанности и военной службе" (Собрание законодательства Российской Федерации, 30.03.1998, </w:t>
            </w:r>
            <w:r>
              <w:t>№</w:t>
            </w:r>
            <w:r w:rsidRPr="009338ED">
              <w:t xml:space="preserve"> 13, ст. 1475; 2017, </w:t>
            </w:r>
            <w:r>
              <w:t>№</w:t>
            </w:r>
            <w:r w:rsidRPr="009338ED">
              <w:t xml:space="preserve"> 1, ст. 53)</w:t>
            </w:r>
          </w:p>
        </w:tc>
        <w:tc>
          <w:tcPr>
            <w:tcW w:w="72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567"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t>9</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Работодатель предоставил работнику ежегодный оплачиваемый отпуск в удобное для него время независимо от </w:t>
            </w:r>
            <w:r w:rsidRPr="009338ED">
              <w:lastRenderedPageBreak/>
              <w:t>стажа работы у работодателя в течение шести месяцев после возобновления договора в соответствии с призванием на военную службу по мобилизации или поступлением на военную службу по контракту либо заключением контракта о добровольном содействии в выполнении задач, возложенных на Вооруженные Силы Российской Федерации?</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lastRenderedPageBreak/>
              <w:t xml:space="preserve">Часть 9 статьи 351.7 Трудового кодекса Российской Федерации (Собрание законодательства Российской Федерации, 2002, </w:t>
            </w:r>
            <w:r>
              <w:t>№</w:t>
            </w:r>
            <w:r w:rsidRPr="009338ED">
              <w:t xml:space="preserve"> </w:t>
            </w:r>
            <w:r w:rsidRPr="009338ED">
              <w:lastRenderedPageBreak/>
              <w:t xml:space="preserve">1, ст. 3; 2022, </w:t>
            </w:r>
            <w:r>
              <w:t>№</w:t>
            </w:r>
            <w:r w:rsidRPr="009338ED">
              <w:t xml:space="preserve"> 41, ст. 6938), пункт 7 статьи 38 Федерального закона от 28 марта 1998 года </w:t>
            </w:r>
            <w:r>
              <w:t>№</w:t>
            </w:r>
            <w:r w:rsidRPr="009338ED">
              <w:t xml:space="preserve"> 53-ФЗ "О воинской обязанности и военной службе" (Собрание законодательства Российской Федерации, 30.03.1998, </w:t>
            </w:r>
            <w:r>
              <w:t>№</w:t>
            </w:r>
            <w:r w:rsidRPr="009338ED">
              <w:t xml:space="preserve"> 13, ст. 1475; 2017, </w:t>
            </w:r>
            <w:r>
              <w:t>№</w:t>
            </w:r>
            <w:r w:rsidRPr="009338ED">
              <w:t xml:space="preserve"> 1, ст. 53)</w:t>
            </w:r>
          </w:p>
        </w:tc>
        <w:tc>
          <w:tcPr>
            <w:tcW w:w="72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r w:rsidR="00A92BF5" w:rsidRPr="009338ED" w:rsidTr="003D2ED0">
        <w:tc>
          <w:tcPr>
            <w:tcW w:w="567"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jc w:val="center"/>
            </w:pPr>
            <w:r w:rsidRPr="009338ED">
              <w:lastRenderedPageBreak/>
              <w:t>10</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По инициативе работодателя произошло расторжение трудового договора с работником в период приостановления действия трудового договора с призванием на военную службу по мобилизации или поступлением на военную службу по контракту либо заключением контракта о добровольном содействии в выполнении задач, возложенных на Вооруженные Силы Российской Федерации?</w:t>
            </w:r>
          </w:p>
        </w:tc>
        <w:tc>
          <w:tcPr>
            <w:tcW w:w="3628"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r w:rsidRPr="009338ED">
              <w:t xml:space="preserve">Часть 10 статьи 351.7 Трудового кодекса Российской Федерации (Собрание законодательства Российской Федерации, 2002, </w:t>
            </w:r>
            <w:r>
              <w:t>№</w:t>
            </w:r>
            <w:r w:rsidRPr="009338ED">
              <w:t xml:space="preserve"> 1, ст. 3; 2022, </w:t>
            </w:r>
            <w:r>
              <w:t>№</w:t>
            </w:r>
            <w:r w:rsidRPr="009338ED">
              <w:t xml:space="preserve"> 41, ст. 6938), пункт 7 статьи 38 Федерального закона от 28 марта 1998 года </w:t>
            </w:r>
            <w:r>
              <w:t>№</w:t>
            </w:r>
            <w:r w:rsidRPr="009338ED">
              <w:t xml:space="preserve"> 53-ФЗ "О воинской обязанности и военной службе" (Собрание законодательства Российской Федерации, 30.03.1998, </w:t>
            </w:r>
            <w:r>
              <w:t>№</w:t>
            </w:r>
            <w:r w:rsidRPr="009338ED">
              <w:t xml:space="preserve"> 13, ст. 1475; 2017, </w:t>
            </w:r>
            <w:r>
              <w:t>№</w:t>
            </w:r>
            <w:r w:rsidRPr="009338ED">
              <w:t xml:space="preserve"> 1, ст. 53)</w:t>
            </w:r>
          </w:p>
        </w:tc>
        <w:tc>
          <w:tcPr>
            <w:tcW w:w="725"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92BF5" w:rsidRPr="009338ED" w:rsidRDefault="00A92BF5" w:rsidP="003D2ED0">
            <w:pPr>
              <w:pStyle w:val="ConsPlusNormal"/>
            </w:pPr>
          </w:p>
        </w:tc>
      </w:tr>
    </w:tbl>
    <w:p w:rsidR="00A92BF5" w:rsidRPr="009338ED" w:rsidRDefault="00A92BF5" w:rsidP="00A92BF5">
      <w:pPr>
        <w:pStyle w:val="ConsPlusNormal"/>
        <w:jc w:val="right"/>
      </w:pPr>
      <w:r w:rsidRPr="009338ED">
        <w:t>".</w:t>
      </w:r>
    </w:p>
    <w:p w:rsidR="00A92BF5" w:rsidRPr="009338ED" w:rsidRDefault="00A92BF5" w:rsidP="00A92BF5">
      <w:pPr>
        <w:pStyle w:val="ConsPlusNormal"/>
        <w:jc w:val="both"/>
      </w:pPr>
    </w:p>
    <w:p w:rsidR="00677461" w:rsidRPr="002F05C6" w:rsidRDefault="00A92BF5" w:rsidP="00A92BF5">
      <w:pPr>
        <w:pStyle w:val="ConsPlusNormal"/>
        <w:jc w:val="both"/>
      </w:pPr>
      <w:r>
        <w:t xml:space="preserve">Локализация: </w:t>
      </w:r>
      <w:hyperlink r:id="rId10" w:history="1">
        <w:r>
          <w:rPr>
            <w:rStyle w:val="a3"/>
          </w:rPr>
          <w:t>охрана труда</w:t>
        </w:r>
      </w:hyperlink>
      <w:r>
        <w:t xml:space="preserve"> на блог-инженера.рф</w:t>
      </w:r>
    </w:p>
    <w:sectPr w:rsidR="00677461" w:rsidRPr="002F05C6" w:rsidSect="009338ED">
      <w:headerReference w:type="default" r:id="rId11"/>
      <w:footerReference w:type="default" r:id="rId12"/>
      <w:pgSz w:w="11906" w:h="16838"/>
      <w:pgMar w:top="1440" w:right="1133" w:bottom="1440" w:left="566"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6F5" w:rsidRDefault="002F16F5">
      <w:pPr>
        <w:spacing w:after="0" w:line="240" w:lineRule="auto"/>
      </w:pPr>
      <w:r>
        <w:separator/>
      </w:r>
    </w:p>
  </w:endnote>
  <w:endnote w:type="continuationSeparator" w:id="0">
    <w:p w:rsidR="002F16F5" w:rsidRDefault="002F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B50" w:rsidRDefault="009D5B50">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B50" w:rsidRDefault="009D5B50">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6F5" w:rsidRDefault="002F16F5">
      <w:pPr>
        <w:spacing w:after="0" w:line="240" w:lineRule="auto"/>
      </w:pPr>
      <w:r>
        <w:separator/>
      </w:r>
    </w:p>
  </w:footnote>
  <w:footnote w:type="continuationSeparator" w:id="0">
    <w:p w:rsidR="002F16F5" w:rsidRDefault="002F16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B50" w:rsidRDefault="009D5B50">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B50" w:rsidRDefault="009D5B50">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BF5"/>
    <w:rsid w:val="002F05C6"/>
    <w:rsid w:val="002F16F5"/>
    <w:rsid w:val="00677461"/>
    <w:rsid w:val="009D5B50"/>
    <w:rsid w:val="00A92BF5"/>
    <w:rsid w:val="00E03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BF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2BF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A92BF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92BF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A92BF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A92BF5"/>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A92BF5"/>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A92BF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A92BF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A92BF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uiPriority w:val="99"/>
    <w:semiHidden/>
    <w:unhideWhenUsed/>
    <w:rsid w:val="00A92BF5"/>
    <w:rPr>
      <w:color w:val="0563C1"/>
      <w:u w:val="single"/>
    </w:rPr>
  </w:style>
  <w:style w:type="paragraph" w:styleId="a4">
    <w:name w:val="header"/>
    <w:basedOn w:val="a"/>
    <w:link w:val="a5"/>
    <w:uiPriority w:val="99"/>
    <w:unhideWhenUsed/>
    <w:rsid w:val="00A92BF5"/>
    <w:pPr>
      <w:tabs>
        <w:tab w:val="center" w:pos="4677"/>
        <w:tab w:val="right" w:pos="9355"/>
      </w:tabs>
    </w:pPr>
  </w:style>
  <w:style w:type="character" w:customStyle="1" w:styleId="a5">
    <w:name w:val="Верхний колонтитул Знак"/>
    <w:basedOn w:val="a0"/>
    <w:link w:val="a4"/>
    <w:uiPriority w:val="99"/>
    <w:rsid w:val="00A92BF5"/>
    <w:rPr>
      <w:rFonts w:eastAsiaTheme="minorEastAsia"/>
      <w:lang w:eastAsia="ru-RU"/>
    </w:rPr>
  </w:style>
  <w:style w:type="paragraph" w:styleId="a6">
    <w:name w:val="footer"/>
    <w:basedOn w:val="a"/>
    <w:link w:val="a7"/>
    <w:uiPriority w:val="99"/>
    <w:unhideWhenUsed/>
    <w:rsid w:val="00A92BF5"/>
    <w:pPr>
      <w:tabs>
        <w:tab w:val="center" w:pos="4677"/>
        <w:tab w:val="right" w:pos="9355"/>
      </w:tabs>
    </w:pPr>
  </w:style>
  <w:style w:type="character" w:customStyle="1" w:styleId="a7">
    <w:name w:val="Нижний колонтитул Знак"/>
    <w:basedOn w:val="a0"/>
    <w:link w:val="a6"/>
    <w:uiPriority w:val="99"/>
    <w:rsid w:val="00A92BF5"/>
    <w:rPr>
      <w:rFonts w:eastAsiaTheme="minorEastAsia"/>
      <w:lang w:eastAsia="ru-RU"/>
    </w:rPr>
  </w:style>
  <w:style w:type="character" w:styleId="a8">
    <w:name w:val="FollowedHyperlink"/>
    <w:basedOn w:val="a0"/>
    <w:uiPriority w:val="99"/>
    <w:semiHidden/>
    <w:unhideWhenUsed/>
    <w:rsid w:val="00A92BF5"/>
    <w:rPr>
      <w:color w:val="954F72" w:themeColor="followedHyperlink"/>
      <w:u w:val="single"/>
    </w:rPr>
  </w:style>
  <w:style w:type="paragraph" w:styleId="a9">
    <w:name w:val="Balloon Text"/>
    <w:basedOn w:val="a"/>
    <w:link w:val="aa"/>
    <w:uiPriority w:val="99"/>
    <w:semiHidden/>
    <w:unhideWhenUsed/>
    <w:rsid w:val="00E03C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03C4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BF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2BF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A92BF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92BF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A92BF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A92BF5"/>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A92BF5"/>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A92BF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A92BF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A92BF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uiPriority w:val="99"/>
    <w:semiHidden/>
    <w:unhideWhenUsed/>
    <w:rsid w:val="00A92BF5"/>
    <w:rPr>
      <w:color w:val="0563C1"/>
      <w:u w:val="single"/>
    </w:rPr>
  </w:style>
  <w:style w:type="paragraph" w:styleId="a4">
    <w:name w:val="header"/>
    <w:basedOn w:val="a"/>
    <w:link w:val="a5"/>
    <w:uiPriority w:val="99"/>
    <w:unhideWhenUsed/>
    <w:rsid w:val="00A92BF5"/>
    <w:pPr>
      <w:tabs>
        <w:tab w:val="center" w:pos="4677"/>
        <w:tab w:val="right" w:pos="9355"/>
      </w:tabs>
    </w:pPr>
  </w:style>
  <w:style w:type="character" w:customStyle="1" w:styleId="a5">
    <w:name w:val="Верхний колонтитул Знак"/>
    <w:basedOn w:val="a0"/>
    <w:link w:val="a4"/>
    <w:uiPriority w:val="99"/>
    <w:rsid w:val="00A92BF5"/>
    <w:rPr>
      <w:rFonts w:eastAsiaTheme="minorEastAsia"/>
      <w:lang w:eastAsia="ru-RU"/>
    </w:rPr>
  </w:style>
  <w:style w:type="paragraph" w:styleId="a6">
    <w:name w:val="footer"/>
    <w:basedOn w:val="a"/>
    <w:link w:val="a7"/>
    <w:uiPriority w:val="99"/>
    <w:unhideWhenUsed/>
    <w:rsid w:val="00A92BF5"/>
    <w:pPr>
      <w:tabs>
        <w:tab w:val="center" w:pos="4677"/>
        <w:tab w:val="right" w:pos="9355"/>
      </w:tabs>
    </w:pPr>
  </w:style>
  <w:style w:type="character" w:customStyle="1" w:styleId="a7">
    <w:name w:val="Нижний колонтитул Знак"/>
    <w:basedOn w:val="a0"/>
    <w:link w:val="a6"/>
    <w:uiPriority w:val="99"/>
    <w:rsid w:val="00A92BF5"/>
    <w:rPr>
      <w:rFonts w:eastAsiaTheme="minorEastAsia"/>
      <w:lang w:eastAsia="ru-RU"/>
    </w:rPr>
  </w:style>
  <w:style w:type="character" w:styleId="a8">
    <w:name w:val="FollowedHyperlink"/>
    <w:basedOn w:val="a0"/>
    <w:uiPriority w:val="99"/>
    <w:semiHidden/>
    <w:unhideWhenUsed/>
    <w:rsid w:val="00A92BF5"/>
    <w:rPr>
      <w:color w:val="954F72" w:themeColor="followedHyperlink"/>
      <w:u w:val="single"/>
    </w:rPr>
  </w:style>
  <w:style w:type="paragraph" w:styleId="a9">
    <w:name w:val="Balloon Text"/>
    <w:basedOn w:val="a"/>
    <w:link w:val="aa"/>
    <w:uiPriority w:val="99"/>
    <w:semiHidden/>
    <w:unhideWhenUsed/>
    <w:rsid w:val="00E03C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03C4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073;&#1083;&#1086;&#1075;-&#1080;&#1085;&#1078;&#1077;&#1085;&#1077;&#1088;&#1072;.&#1088;&#1092;/oxrana-truda"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1073;&#1083;&#1086;&#1075;-&#1080;&#1085;&#1078;&#1077;&#1085;&#1077;&#1088;&#1072;.&#1088;&#1092;/oxrana-trud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6311</Words>
  <Characters>35976</Characters>
  <Application>Microsoft Office Word</Application>
  <DocSecurity>0</DocSecurity>
  <Lines>299</Lines>
  <Paragraphs>84</Paragraphs>
  <ScaleCrop>false</ScaleCrop>
  <Company>SPecialiST RePack</Company>
  <LinksUpToDate>false</LinksUpToDate>
  <CharactersWithSpaces>42203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Блог—Инженера</dc:creator>
  <cp:keywords/>
  <dc:description/>
  <cp:lastModifiedBy>Тукаленко Татьяна Григорьевна</cp:lastModifiedBy>
  <cp:revision>2</cp:revision>
  <dcterms:created xsi:type="dcterms:W3CDTF">2023-07-11T19:30:00Z</dcterms:created>
  <dcterms:modified xsi:type="dcterms:W3CDTF">2023-07-17T05:43:00Z</dcterms:modified>
</cp:coreProperties>
</file>