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B0D" w:rsidRPr="00720ECB" w:rsidRDefault="00E63218" w:rsidP="00720ECB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0ECB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Холодно не значит вредно</w:t>
      </w:r>
      <w:bookmarkStart w:id="0" w:name="_GoBack"/>
      <w:bookmarkEnd w:id="0"/>
    </w:p>
    <w:p w:rsidR="00F75E62" w:rsidRPr="00720ECB" w:rsidRDefault="00F75E62" w:rsidP="00720EC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Обморожение – неприятная </w:t>
      </w:r>
      <w:r w:rsidR="00F94D76" w:rsidRPr="0072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травма,</w:t>
      </w:r>
      <w:r w:rsidRPr="0072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вызванная повреждающим воздействием холода. Обморожение приводит к временному нарушению кровообращения, потери чувствительности, а в тяжелых случаях и к необратимым последствиям.</w:t>
      </w:r>
    </w:p>
    <w:p w:rsidR="00071ADF" w:rsidRPr="00720ECB" w:rsidRDefault="00071ADF" w:rsidP="00720EC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Первые признаки обморожения - онемение, чувство покалывания и покраснение поражённого участка кожи</w:t>
      </w:r>
      <w:r w:rsidR="0072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71ADF" w:rsidRPr="00720ECB" w:rsidRDefault="00071ADF" w:rsidP="00720EC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несколько советов в борьбе с обморожением и его последствиями:</w:t>
      </w:r>
    </w:p>
    <w:p w:rsidR="00720ECB" w:rsidRPr="00720ECB" w:rsidRDefault="00071ADF" w:rsidP="00720ECB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пострадавшая кожа белеет, твердеет или покрывается волдырями, необходимо как можно быстрее обратиться за профессиональной медицинской помощью.</w:t>
      </w:r>
    </w:p>
    <w:p w:rsidR="00071ADF" w:rsidRPr="00720ECB" w:rsidRDefault="00071ADF" w:rsidP="00720ECB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растирайте обмороженные участки снегом и не массируйте их.</w:t>
      </w:r>
    </w:p>
    <w:p w:rsidR="00071ADF" w:rsidRPr="00720ECB" w:rsidRDefault="00071ADF" w:rsidP="00720ECB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Нельзя использовать для согревания электрические грелки, нагревательные приборы, приборы, предназначенные для отопления и открытый огонь.</w:t>
      </w:r>
    </w:p>
    <w:p w:rsidR="00071ADF" w:rsidRPr="00720ECB" w:rsidRDefault="00071ADF" w:rsidP="00720ECB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Предотвратить травмирующее воздействие холода поможет одежда, сохраняющая тепло. Максимально эффективно согреют несколько слоёв свободной одежды, надетые один на другой</w:t>
      </w:r>
    </w:p>
    <w:p w:rsidR="00932B0D" w:rsidRPr="00720ECB" w:rsidRDefault="00E63218" w:rsidP="00720EC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Работать на открытой территории при отрицательных температурах объективно ВРЕДНО, однако к ВРЕДНЫМ УСЛОВИЯМ ТРУДА это отношения не имеет</w:t>
      </w:r>
      <w:r w:rsidR="00932B0D" w:rsidRPr="0072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72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проведении СОУТ температура на открытой территории оценке не подлежит и на класс условий труда не влияет</w:t>
      </w:r>
      <w:r w:rsidR="00932B0D" w:rsidRPr="0072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94D76" w:rsidRDefault="00E63218" w:rsidP="00720EC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работу на свежем воздухе в холодное время года не предусмотрены медосмотры:  </w:t>
      </w:r>
      <w:r w:rsidR="00720ECB" w:rsidRPr="0072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72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Приказе 29н</w:t>
      </w:r>
      <w:r w:rsidR="0072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28.01.2021</w:t>
      </w:r>
      <w:r w:rsidRPr="0072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2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года </w:t>
      </w:r>
      <w:r w:rsidRPr="0072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 такого фактора</w:t>
      </w:r>
      <w:r w:rsidR="00F94D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94D76" w:rsidRDefault="00F94D76" w:rsidP="00720EC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46C72" w:rsidRPr="00720ECB" w:rsidRDefault="00E63218" w:rsidP="00720EC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2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Ст.109 ТКРФ требует предоставлять работникам, работающим в холодное время года на открытом воздухе, перерывы для обогревания и отдыха</w:t>
      </w:r>
      <w:r w:rsidR="00932B0D" w:rsidRPr="0072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2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этом подзаконные нормативные правовые акты, регулирующие порядок предоставление таких перерывов и их минимальную продолжительность, отсутствуют</w:t>
      </w:r>
      <w:r w:rsidR="00932B0D" w:rsidRPr="0072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2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 же воздействие низкой температуры в обязательном порядке должно быть учтено при оценке проф</w:t>
      </w:r>
      <w:r w:rsidR="0072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ессиональных </w:t>
      </w:r>
      <w:r w:rsidRPr="0072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риск</w:t>
      </w:r>
      <w:r w:rsidR="00932B0D" w:rsidRPr="0072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ов.</w:t>
      </w:r>
    </w:p>
    <w:p w:rsidR="00720ECB" w:rsidRDefault="00720ECB" w:rsidP="00720EC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A3181" w:rsidRPr="00F94D76" w:rsidRDefault="009A3181" w:rsidP="00F94D76">
      <w:pPr>
        <w:jc w:val="both"/>
        <w:rPr>
          <w:rFonts w:ascii="Times New Roman" w:hAnsi="Times New Roman" w:cs="Times New Roman"/>
        </w:rPr>
      </w:pPr>
      <w:r w:rsidRPr="0072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пунктам 28 и 29 СанПиН 1.2.3685-21, а также пункту 3 статьи 39 Закона о санитарно-эпидемиологическом благополучии, сократить время выполнения работ</w:t>
      </w:r>
      <w:r w:rsidR="00720ECB" w:rsidRPr="0072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холодное время</w:t>
      </w:r>
      <w:r w:rsidRPr="0072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нельзя</w:t>
      </w:r>
      <w:proofErr w:type="gramStart"/>
      <w:r w:rsidRPr="0072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32B0D" w:rsidRPr="0072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932B0D" w:rsidRPr="0072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2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температура в рабочем </w:t>
      </w:r>
      <w:r w:rsidRPr="0072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помещении ниже допустимой и при этом низкие температуры не предусматривают технологический процесс, необходимо наладить микроклимат - в противном случае придется остановить работы. Допустимая температура в рабочих помещениях тоже прописана в СанПиН</w:t>
      </w:r>
      <w:r w:rsidR="00932B0D" w:rsidRPr="0072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е. </w:t>
      </w:r>
      <w:r w:rsidRPr="00720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работники выполняют работы в неотапливаемых помещениях, но это обусловлено технологическим процессом, работодатель должен установить регламентированные перерывы. Однако рекомендаций по организации работ при температуре воздуха в помещении от +13°C до -10°C нет. Работники, выполняющие работы на открытом воздухе, должны быть обеспечены специальными перерывами для обогрева - это регламентирует статья 109 ТК РФ. </w:t>
      </w:r>
    </w:p>
    <w:p w:rsidR="00932B0D" w:rsidRPr="00F94D76" w:rsidRDefault="00932B0D" w:rsidP="00F94D7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4D76">
        <w:rPr>
          <w:rFonts w:ascii="Times New Roman" w:hAnsi="Times New Roman" w:cs="Times New Roman"/>
          <w:sz w:val="28"/>
          <w:szCs w:val="28"/>
        </w:rPr>
        <w:t>При выполнении наружных работы в холод или в неотапливаемых помещениях, работники обязаны получить комплекты СИЗ от пониженных температур.</w:t>
      </w:r>
      <w:proofErr w:type="gramEnd"/>
      <w:r w:rsidRPr="00F94D76">
        <w:rPr>
          <w:rFonts w:ascii="Times New Roman" w:hAnsi="Times New Roman" w:cs="Times New Roman"/>
          <w:sz w:val="28"/>
          <w:szCs w:val="28"/>
        </w:rPr>
        <w:t xml:space="preserve"> В их число входят:</w:t>
      </w:r>
    </w:p>
    <w:p w:rsidR="00932B0D" w:rsidRPr="00F94D76" w:rsidRDefault="00932B0D" w:rsidP="00F94D7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4D76">
        <w:rPr>
          <w:rFonts w:ascii="Times New Roman" w:hAnsi="Times New Roman" w:cs="Times New Roman"/>
          <w:sz w:val="28"/>
          <w:szCs w:val="28"/>
        </w:rPr>
        <w:t>защитная одежда;</w:t>
      </w:r>
    </w:p>
    <w:p w:rsidR="00932B0D" w:rsidRPr="00F94D76" w:rsidRDefault="00932B0D" w:rsidP="00F94D7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4D76">
        <w:rPr>
          <w:rFonts w:ascii="Times New Roman" w:hAnsi="Times New Roman" w:cs="Times New Roman"/>
          <w:sz w:val="28"/>
          <w:szCs w:val="28"/>
        </w:rPr>
        <w:t>головные уборы;</w:t>
      </w:r>
    </w:p>
    <w:p w:rsidR="00932B0D" w:rsidRPr="00F94D76" w:rsidRDefault="00932B0D" w:rsidP="00F94D7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4D76">
        <w:rPr>
          <w:rFonts w:ascii="Times New Roman" w:hAnsi="Times New Roman" w:cs="Times New Roman"/>
          <w:sz w:val="28"/>
          <w:szCs w:val="28"/>
        </w:rPr>
        <w:t>средства защиты рук;</w:t>
      </w:r>
    </w:p>
    <w:p w:rsidR="00932B0D" w:rsidRPr="00F94D76" w:rsidRDefault="00932B0D" w:rsidP="00F94D76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4D76">
        <w:rPr>
          <w:rFonts w:ascii="Times New Roman" w:hAnsi="Times New Roman" w:cs="Times New Roman"/>
          <w:sz w:val="28"/>
          <w:szCs w:val="28"/>
        </w:rPr>
        <w:t>обувь с защитой от скольжения.</w:t>
      </w:r>
    </w:p>
    <w:p w:rsidR="00932B0D" w:rsidRPr="00F94D76" w:rsidRDefault="00932B0D" w:rsidP="00F94D76">
      <w:pPr>
        <w:jc w:val="both"/>
        <w:rPr>
          <w:rFonts w:ascii="Times New Roman" w:hAnsi="Times New Roman" w:cs="Times New Roman"/>
          <w:sz w:val="28"/>
          <w:szCs w:val="28"/>
        </w:rPr>
      </w:pPr>
      <w:r w:rsidRPr="00F94D76">
        <w:rPr>
          <w:rFonts w:ascii="Times New Roman" w:hAnsi="Times New Roman" w:cs="Times New Roman"/>
          <w:sz w:val="28"/>
          <w:szCs w:val="28"/>
        </w:rPr>
        <w:t xml:space="preserve">Если работа проходит в </w:t>
      </w:r>
      <w:proofErr w:type="spellStart"/>
      <w:r w:rsidRPr="00F94D76">
        <w:rPr>
          <w:rFonts w:ascii="Times New Roman" w:hAnsi="Times New Roman" w:cs="Times New Roman"/>
          <w:sz w:val="28"/>
          <w:szCs w:val="28"/>
        </w:rPr>
        <w:t>ветренную</w:t>
      </w:r>
      <w:proofErr w:type="spellEnd"/>
      <w:r w:rsidRPr="00F94D76">
        <w:rPr>
          <w:rFonts w:ascii="Times New Roman" w:hAnsi="Times New Roman" w:cs="Times New Roman"/>
          <w:sz w:val="28"/>
          <w:szCs w:val="28"/>
        </w:rPr>
        <w:t xml:space="preserve"> погоду и при низкой температуре, полагается выдавать и дерматологические средства защиты. При температура воздуха ниже -40°C к стандартному комплекту </w:t>
      </w:r>
      <w:proofErr w:type="gramStart"/>
      <w:r w:rsidRPr="00F94D76">
        <w:rPr>
          <w:rFonts w:ascii="Times New Roman" w:hAnsi="Times New Roman" w:cs="Times New Roman"/>
          <w:sz w:val="28"/>
          <w:szCs w:val="28"/>
        </w:rPr>
        <w:t>СИЗ</w:t>
      </w:r>
      <w:proofErr w:type="gramEnd"/>
      <w:r w:rsidRPr="00F94D76">
        <w:rPr>
          <w:rFonts w:ascii="Times New Roman" w:hAnsi="Times New Roman" w:cs="Times New Roman"/>
          <w:sz w:val="28"/>
          <w:szCs w:val="28"/>
        </w:rPr>
        <w:t xml:space="preserve"> нужно добавить тепловые маски для защиты лица и верхних дыхательных п</w:t>
      </w:r>
      <w:r w:rsidR="00F94D76">
        <w:rPr>
          <w:rFonts w:ascii="Times New Roman" w:hAnsi="Times New Roman" w:cs="Times New Roman"/>
          <w:sz w:val="28"/>
          <w:szCs w:val="28"/>
        </w:rPr>
        <w:t>утей.</w:t>
      </w:r>
    </w:p>
    <w:p w:rsidR="00932B0D" w:rsidRPr="00F94D76" w:rsidRDefault="00F94D76" w:rsidP="00F94D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проверить</w:t>
      </w:r>
      <w:r w:rsidR="00932B0D" w:rsidRPr="00F94D76">
        <w:rPr>
          <w:rFonts w:ascii="Times New Roman" w:hAnsi="Times New Roman" w:cs="Times New Roman"/>
          <w:sz w:val="28"/>
          <w:szCs w:val="28"/>
        </w:rPr>
        <w:t xml:space="preserve"> сертификат соответствия средств индивидуальной защиты по </w:t>
      </w:r>
      <w:proofErr w:type="gramStart"/>
      <w:r w:rsidR="00932B0D" w:rsidRPr="00F94D76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="00932B0D" w:rsidRPr="00F94D76">
        <w:rPr>
          <w:rFonts w:ascii="Times New Roman" w:hAnsi="Times New Roman" w:cs="Times New Roman"/>
          <w:sz w:val="28"/>
          <w:szCs w:val="28"/>
        </w:rPr>
        <w:t xml:space="preserve"> ТС 019/2011. </w:t>
      </w:r>
      <w:proofErr w:type="gramStart"/>
      <w:r w:rsidR="00932B0D" w:rsidRPr="00F94D76">
        <w:rPr>
          <w:rFonts w:ascii="Times New Roman" w:hAnsi="Times New Roman" w:cs="Times New Roman"/>
          <w:sz w:val="28"/>
          <w:szCs w:val="28"/>
        </w:rPr>
        <w:t>СИЗ</w:t>
      </w:r>
      <w:proofErr w:type="gramEnd"/>
      <w:r w:rsidR="00932B0D" w:rsidRPr="00F94D76">
        <w:rPr>
          <w:rFonts w:ascii="Times New Roman" w:hAnsi="Times New Roman" w:cs="Times New Roman"/>
          <w:sz w:val="28"/>
          <w:szCs w:val="28"/>
        </w:rPr>
        <w:t xml:space="preserve"> для защиты от пониженных температур относят ко второму классу риска, которые должны сертифицировать. Отсутствие сертификата на средства защиты расценивается как полное отсутствие СИЗ - это повлечёт штраф для компании в размере 130-150 тысяч рублей, что регламентируется частью 4 статьи 5.27.1 КоАП</w:t>
      </w:r>
      <w:proofErr w:type="gramStart"/>
      <w:r w:rsidR="00932B0D" w:rsidRPr="00F94D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A3181" w:rsidRPr="009A3181" w:rsidRDefault="009A3181" w:rsidP="009A3181"/>
    <w:sectPr w:rsidR="009A3181" w:rsidRPr="009A3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50183"/>
    <w:multiLevelType w:val="hybridMultilevel"/>
    <w:tmpl w:val="4F281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772E1A"/>
    <w:multiLevelType w:val="hybridMultilevel"/>
    <w:tmpl w:val="975AC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57049A"/>
    <w:multiLevelType w:val="hybridMultilevel"/>
    <w:tmpl w:val="641AC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CE09BD"/>
    <w:multiLevelType w:val="hybridMultilevel"/>
    <w:tmpl w:val="B770C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1D9"/>
    <w:rsid w:val="00071ADF"/>
    <w:rsid w:val="00720ECB"/>
    <w:rsid w:val="00932B0D"/>
    <w:rsid w:val="009A3181"/>
    <w:rsid w:val="00D461D9"/>
    <w:rsid w:val="00D46C72"/>
    <w:rsid w:val="00E63218"/>
    <w:rsid w:val="00F75E62"/>
    <w:rsid w:val="00F9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3218"/>
    <w:rPr>
      <w:color w:val="0000FF"/>
      <w:u w:val="single"/>
    </w:rPr>
  </w:style>
  <w:style w:type="character" w:styleId="a4">
    <w:name w:val="Strong"/>
    <w:basedOn w:val="a0"/>
    <w:uiPriority w:val="22"/>
    <w:qFormat/>
    <w:rsid w:val="00E63218"/>
    <w:rPr>
      <w:b/>
      <w:bCs/>
    </w:rPr>
  </w:style>
  <w:style w:type="paragraph" w:styleId="a5">
    <w:name w:val="List Paragraph"/>
    <w:basedOn w:val="a"/>
    <w:uiPriority w:val="34"/>
    <w:qFormat/>
    <w:rsid w:val="00720E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3218"/>
    <w:rPr>
      <w:color w:val="0000FF"/>
      <w:u w:val="single"/>
    </w:rPr>
  </w:style>
  <w:style w:type="character" w:styleId="a4">
    <w:name w:val="Strong"/>
    <w:basedOn w:val="a0"/>
    <w:uiPriority w:val="22"/>
    <w:qFormat/>
    <w:rsid w:val="00E63218"/>
    <w:rPr>
      <w:b/>
      <w:bCs/>
    </w:rPr>
  </w:style>
  <w:style w:type="paragraph" w:styleId="a5">
    <w:name w:val="List Paragraph"/>
    <w:basedOn w:val="a"/>
    <w:uiPriority w:val="34"/>
    <w:qFormat/>
    <w:rsid w:val="00720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1</cp:revision>
  <dcterms:created xsi:type="dcterms:W3CDTF">2023-01-24T00:33:00Z</dcterms:created>
  <dcterms:modified xsi:type="dcterms:W3CDTF">2023-02-01T02:28:00Z</dcterms:modified>
</cp:coreProperties>
</file>