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A" w:rsidRDefault="003C5C9A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:rsidR="003C5C9A" w:rsidRPr="00365DAA" w:rsidRDefault="003C5C9A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 w:cs="Times New Roman"/>
          <w:szCs w:val="28"/>
        </w:rPr>
      </w:pPr>
      <w:r w:rsidRPr="00365DAA">
        <w:rPr>
          <w:rFonts w:ascii="Times New Roman" w:hAnsi="Times New Roman" w:cs="Times New Roman"/>
          <w:szCs w:val="28"/>
        </w:rPr>
        <w:t xml:space="preserve">Дума городского округа </w:t>
      </w:r>
    </w:p>
    <w:p w:rsidR="003C5C9A" w:rsidRPr="00365DAA" w:rsidRDefault="003C5C9A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>муниципального образования</w:t>
      </w:r>
    </w:p>
    <w:p w:rsidR="003C5C9A" w:rsidRPr="00365DAA" w:rsidRDefault="003C5C9A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 xml:space="preserve"> «город Саянск»</w:t>
      </w:r>
    </w:p>
    <w:p w:rsidR="003C5C9A" w:rsidRPr="00365DAA" w:rsidRDefault="003C5C9A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365DAA">
        <w:rPr>
          <w:b/>
          <w:sz w:val="28"/>
          <w:szCs w:val="28"/>
        </w:rPr>
        <w:t xml:space="preserve"> созыв</w:t>
      </w:r>
    </w:p>
    <w:p w:rsidR="003C5C9A" w:rsidRPr="00365DAA" w:rsidRDefault="003C5C9A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</w:p>
    <w:p w:rsidR="003C5C9A" w:rsidRPr="00365DAA" w:rsidRDefault="003C5C9A" w:rsidP="009B45B0">
      <w:pPr>
        <w:pStyle w:val="Heading1"/>
        <w:keepNext w:val="0"/>
        <w:widowControl w:val="0"/>
        <w:ind w:right="283" w:firstLine="540"/>
        <w:rPr>
          <w:sz w:val="28"/>
          <w:szCs w:val="28"/>
        </w:rPr>
      </w:pPr>
      <w:r w:rsidRPr="00365DAA">
        <w:rPr>
          <w:sz w:val="28"/>
          <w:szCs w:val="28"/>
        </w:rPr>
        <w:t xml:space="preserve">РЕШЕНИЕ </w:t>
      </w:r>
    </w:p>
    <w:p w:rsidR="003C5C9A" w:rsidRPr="00365DAA" w:rsidRDefault="003C5C9A" w:rsidP="002B4E0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3C5C9A" w:rsidRPr="00796DA0" w:rsidTr="005A6E4B">
        <w:trPr>
          <w:cantSplit/>
          <w:trHeight w:val="220"/>
        </w:trPr>
        <w:tc>
          <w:tcPr>
            <w:tcW w:w="534" w:type="dxa"/>
          </w:tcPr>
          <w:p w:rsidR="003C5C9A" w:rsidRPr="00796DA0" w:rsidRDefault="003C5C9A" w:rsidP="006B4196">
            <w:r w:rsidRPr="00796DA0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3C5C9A" w:rsidRPr="00796DA0" w:rsidRDefault="003C5C9A" w:rsidP="005A6E4B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3C5C9A" w:rsidRPr="00796DA0" w:rsidRDefault="003C5C9A" w:rsidP="006B4196">
            <w:pPr>
              <w:jc w:val="center"/>
            </w:pPr>
            <w:r w:rsidRPr="00796DA0"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3C5C9A" w:rsidRPr="00796DA0" w:rsidRDefault="003C5C9A" w:rsidP="005A6E4B">
            <w:pPr>
              <w:jc w:val="center"/>
              <w:rPr>
                <w:b/>
                <w:i/>
              </w:rPr>
            </w:pPr>
          </w:p>
        </w:tc>
      </w:tr>
      <w:tr w:rsidR="003C5C9A" w:rsidRPr="00796DA0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3C5C9A" w:rsidRPr="00796DA0" w:rsidRDefault="003C5C9A" w:rsidP="006B4196">
            <w:pPr>
              <w:jc w:val="center"/>
            </w:pPr>
            <w:r w:rsidRPr="00796DA0">
              <w:t>г.Саянск</w:t>
            </w:r>
          </w:p>
        </w:tc>
      </w:tr>
    </w:tbl>
    <w:p w:rsidR="003C5C9A" w:rsidRPr="00365DAA" w:rsidRDefault="003C5C9A" w:rsidP="002B4E07">
      <w:pPr>
        <w:rPr>
          <w:sz w:val="28"/>
          <w:szCs w:val="28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3C5C9A" w:rsidRPr="00365DAA" w:rsidTr="00F02A69">
        <w:trPr>
          <w:cantSplit/>
        </w:trPr>
        <w:tc>
          <w:tcPr>
            <w:tcW w:w="142" w:type="dxa"/>
          </w:tcPr>
          <w:p w:rsidR="003C5C9A" w:rsidRPr="00365DAA" w:rsidRDefault="003C5C9A" w:rsidP="006B419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C9A" w:rsidRPr="00365DAA" w:rsidRDefault="003C5C9A" w:rsidP="007062E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3C5C9A" w:rsidRPr="00365DAA" w:rsidRDefault="003C5C9A" w:rsidP="006B4196">
            <w:pPr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3C5C9A" w:rsidRPr="00365DAA" w:rsidRDefault="003C5C9A" w:rsidP="00340605">
            <w:pPr>
              <w:jc w:val="both"/>
              <w:rPr>
                <w:sz w:val="28"/>
                <w:szCs w:val="28"/>
              </w:rPr>
            </w:pPr>
            <w:r w:rsidRPr="00AE4627">
              <w:rPr>
                <w:szCs w:val="28"/>
              </w:rPr>
              <w:t xml:space="preserve"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      </w:r>
            <w:r>
              <w:rPr>
                <w:szCs w:val="28"/>
              </w:rPr>
              <w:t xml:space="preserve">от </w:t>
            </w:r>
            <w:r w:rsidRPr="0059150E">
              <w:rPr>
                <w:szCs w:val="28"/>
              </w:rPr>
              <w:t>28.06.2018 № 71-67-18-37</w:t>
            </w:r>
          </w:p>
        </w:tc>
        <w:tc>
          <w:tcPr>
            <w:tcW w:w="142" w:type="dxa"/>
          </w:tcPr>
          <w:p w:rsidR="003C5C9A" w:rsidRPr="00365DAA" w:rsidRDefault="003C5C9A" w:rsidP="006B4196">
            <w:pPr>
              <w:jc w:val="right"/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C5C9A" w:rsidRPr="00365DAA" w:rsidRDefault="003C5C9A" w:rsidP="002B4E07">
      <w:pPr>
        <w:rPr>
          <w:sz w:val="28"/>
          <w:szCs w:val="28"/>
        </w:rPr>
      </w:pPr>
    </w:p>
    <w:p w:rsidR="003C5C9A" w:rsidRPr="00365DAA" w:rsidRDefault="003C5C9A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365DAA">
        <w:rPr>
          <w:sz w:val="28"/>
          <w:szCs w:val="28"/>
        </w:rPr>
        <w:t xml:space="preserve">В целях приведения в соответствие с требованиями действующего законодательства Правил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</w:t>
      </w:r>
      <w:r w:rsidRPr="00340605">
        <w:rPr>
          <w:sz w:val="28"/>
          <w:szCs w:val="28"/>
        </w:rPr>
        <w:t>от 28.06.2018 № 71-67-18-37</w:t>
      </w:r>
      <w:r w:rsidRPr="00365DAA">
        <w:rPr>
          <w:sz w:val="28"/>
          <w:szCs w:val="28"/>
        </w:rPr>
        <w:t xml:space="preserve">, руководствуясь статьями 31, 33 Градостроительного кодекса Российской Федерации, статьями 16, 28 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 от </w:t>
      </w:r>
      <w:r w:rsidRPr="002B216B">
        <w:rPr>
          <w:sz w:val="28"/>
          <w:szCs w:val="28"/>
          <w:highlight w:val="yellow"/>
        </w:rPr>
        <w:t>…</w:t>
      </w:r>
      <w:r w:rsidRPr="00365DAA">
        <w:rPr>
          <w:sz w:val="28"/>
          <w:szCs w:val="28"/>
        </w:rPr>
        <w:t xml:space="preserve"> </w:t>
      </w:r>
      <w:r w:rsidRPr="005D752F">
        <w:rPr>
          <w:sz w:val="28"/>
          <w:szCs w:val="28"/>
        </w:rPr>
        <w:t xml:space="preserve">№ </w:t>
      </w:r>
      <w:r w:rsidRPr="002B216B">
        <w:rPr>
          <w:sz w:val="28"/>
          <w:szCs w:val="28"/>
          <w:highlight w:val="yellow"/>
        </w:rPr>
        <w:t>…</w:t>
      </w:r>
      <w:r w:rsidRPr="00365DAA">
        <w:rPr>
          <w:sz w:val="28"/>
          <w:szCs w:val="28"/>
        </w:rPr>
        <w:t xml:space="preserve">, Дума городского округа муниципального образования «город  Саянск» </w:t>
      </w:r>
    </w:p>
    <w:p w:rsidR="003C5C9A" w:rsidRPr="00365DAA" w:rsidRDefault="003C5C9A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365DAA">
        <w:rPr>
          <w:sz w:val="28"/>
          <w:szCs w:val="28"/>
        </w:rPr>
        <w:t>РЕШИЛА:</w:t>
      </w:r>
    </w:p>
    <w:p w:rsidR="003C5C9A" w:rsidRDefault="003C5C9A" w:rsidP="00BD6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5DAA">
        <w:rPr>
          <w:sz w:val="28"/>
          <w:szCs w:val="28"/>
        </w:rPr>
        <w:t xml:space="preserve">1. 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Pr="000747A9">
        <w:rPr>
          <w:sz w:val="28"/>
          <w:szCs w:val="28"/>
        </w:rPr>
        <w:t>от 28.06.2018 № 71-67-18-37</w:t>
      </w:r>
      <w:r>
        <w:rPr>
          <w:sz w:val="28"/>
          <w:szCs w:val="28"/>
        </w:rPr>
        <w:t>, (</w:t>
      </w:r>
      <w:r w:rsidRPr="00365DAA">
        <w:rPr>
          <w:sz w:val="28"/>
          <w:szCs w:val="28"/>
        </w:rPr>
        <w:t xml:space="preserve">опубликованных в газете «Саянские зори» от </w:t>
      </w:r>
      <w:r w:rsidRPr="000747A9">
        <w:rPr>
          <w:sz w:val="28"/>
          <w:szCs w:val="28"/>
          <w:highlight w:val="yellow"/>
        </w:rPr>
        <w:t>…</w:t>
      </w:r>
      <w:r w:rsidRPr="00365DAA">
        <w:rPr>
          <w:sz w:val="28"/>
          <w:szCs w:val="28"/>
        </w:rPr>
        <w:t xml:space="preserve"> № </w:t>
      </w:r>
      <w:r w:rsidRPr="000747A9">
        <w:rPr>
          <w:sz w:val="28"/>
          <w:szCs w:val="28"/>
          <w:highlight w:val="yellow"/>
        </w:rPr>
        <w:t>…</w:t>
      </w:r>
      <w:r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>(</w:t>
      </w:r>
      <w:r w:rsidRPr="000747A9">
        <w:rPr>
          <w:sz w:val="28"/>
          <w:szCs w:val="28"/>
          <w:highlight w:val="yellow"/>
        </w:rPr>
        <w:t>…</w:t>
      </w:r>
      <w:r w:rsidRPr="00365DAA">
        <w:rPr>
          <w:sz w:val="28"/>
          <w:szCs w:val="28"/>
        </w:rPr>
        <w:t xml:space="preserve">) (вкладыш официальной информации, страницы </w:t>
      </w:r>
      <w:r w:rsidRPr="00834C33">
        <w:rPr>
          <w:sz w:val="28"/>
          <w:szCs w:val="28"/>
          <w:highlight w:val="yellow"/>
        </w:rPr>
        <w:t>…</w:t>
      </w:r>
      <w:r w:rsidRPr="00365DAA">
        <w:rPr>
          <w:sz w:val="28"/>
          <w:szCs w:val="28"/>
        </w:rPr>
        <w:t>),</w:t>
      </w:r>
      <w:r>
        <w:rPr>
          <w:sz w:val="28"/>
          <w:szCs w:val="28"/>
        </w:rPr>
        <w:t xml:space="preserve"> следующие изменения:</w:t>
      </w:r>
    </w:p>
    <w:p w:rsidR="003C5C9A" w:rsidRDefault="003C5C9A" w:rsidP="00BD6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с</w:t>
      </w:r>
      <w:r w:rsidRPr="00B23848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23848">
        <w:rPr>
          <w:sz w:val="28"/>
          <w:szCs w:val="28"/>
        </w:rPr>
        <w:t xml:space="preserve"> 18 </w:t>
      </w:r>
      <w:r>
        <w:rPr>
          <w:sz w:val="28"/>
          <w:szCs w:val="28"/>
        </w:rPr>
        <w:t>«</w:t>
      </w:r>
      <w:r w:rsidRPr="00B23848">
        <w:rPr>
          <w:sz w:val="28"/>
          <w:szCs w:val="28"/>
        </w:rPr>
        <w:t>Виды территориальных зон, выделенных на карте градостроительного зонирования территории городского округа муниципального образования «город Саянск»</w:t>
      </w:r>
      <w:r>
        <w:rPr>
          <w:sz w:val="28"/>
          <w:szCs w:val="28"/>
        </w:rPr>
        <w:t xml:space="preserve"> в строке «СХЗ-1» исключить слова «</w:t>
      </w:r>
      <w:r w:rsidRPr="00B23848">
        <w:rPr>
          <w:sz w:val="28"/>
          <w:szCs w:val="28"/>
        </w:rPr>
        <w:t>или дачных</w:t>
      </w:r>
      <w:r>
        <w:rPr>
          <w:sz w:val="28"/>
          <w:szCs w:val="28"/>
        </w:rPr>
        <w:t>»;</w:t>
      </w:r>
    </w:p>
    <w:p w:rsidR="003C5C9A" w:rsidRDefault="003C5C9A" w:rsidP="00155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</w:t>
      </w:r>
      <w:r w:rsidRPr="00155F15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155F15">
        <w:rPr>
          <w:sz w:val="28"/>
          <w:szCs w:val="28"/>
        </w:rPr>
        <w:t xml:space="preserve"> 19 </w:t>
      </w:r>
      <w:r>
        <w:rPr>
          <w:sz w:val="28"/>
          <w:szCs w:val="28"/>
        </w:rPr>
        <w:t>«</w:t>
      </w:r>
      <w:r w:rsidRPr="00155F15">
        <w:rPr>
          <w:sz w:val="28"/>
          <w:szCs w:val="28"/>
        </w:rPr>
        <w:t>Зона застройки индивидуальными жилыми домами (1-3 этажа, включая мансардный) ЖЗ-1</w:t>
      </w:r>
      <w:r>
        <w:rPr>
          <w:sz w:val="28"/>
          <w:szCs w:val="28"/>
        </w:rPr>
        <w:t>» строку «</w:t>
      </w:r>
      <w:r w:rsidRPr="00155F15">
        <w:rPr>
          <w:sz w:val="28"/>
          <w:szCs w:val="28"/>
        </w:rPr>
        <w:t>Ведение огородничества – КОД 13.1.</w:t>
      </w:r>
      <w:r>
        <w:rPr>
          <w:sz w:val="28"/>
          <w:szCs w:val="28"/>
        </w:rPr>
        <w:t>» исключить из у</w:t>
      </w:r>
      <w:r w:rsidRPr="0000083C">
        <w:rPr>
          <w:sz w:val="28"/>
          <w:szCs w:val="28"/>
        </w:rPr>
        <w:t>словно разрешенны</w:t>
      </w:r>
      <w:r>
        <w:rPr>
          <w:sz w:val="28"/>
          <w:szCs w:val="28"/>
        </w:rPr>
        <w:t xml:space="preserve">х </w:t>
      </w:r>
      <w:r w:rsidRPr="0000083C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00083C">
        <w:rPr>
          <w:sz w:val="28"/>
          <w:szCs w:val="28"/>
        </w:rPr>
        <w:t xml:space="preserve">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>;</w:t>
      </w:r>
    </w:p>
    <w:p w:rsidR="003C5C9A" w:rsidRDefault="003C5C9A" w:rsidP="00155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с</w:t>
      </w:r>
      <w:r w:rsidRPr="00155F15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155F15">
        <w:rPr>
          <w:sz w:val="28"/>
          <w:szCs w:val="28"/>
        </w:rPr>
        <w:t xml:space="preserve"> 19 </w:t>
      </w:r>
      <w:r>
        <w:rPr>
          <w:sz w:val="28"/>
          <w:szCs w:val="28"/>
        </w:rPr>
        <w:t>«</w:t>
      </w:r>
      <w:r w:rsidRPr="00155F15">
        <w:rPr>
          <w:sz w:val="28"/>
          <w:szCs w:val="28"/>
        </w:rPr>
        <w:t>Зона застройки индивидуальными жилыми домами (1-3 этажа, включая мансардный) ЖЗ-1</w:t>
      </w:r>
      <w:r>
        <w:rPr>
          <w:sz w:val="28"/>
          <w:szCs w:val="28"/>
        </w:rPr>
        <w:t>» о</w:t>
      </w:r>
      <w:r w:rsidRPr="005675F9">
        <w:rPr>
          <w:sz w:val="28"/>
          <w:szCs w:val="28"/>
        </w:rPr>
        <w:t>сновные виды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 xml:space="preserve"> дополнить строкой «</w:t>
      </w:r>
      <w:r w:rsidRPr="00155F15">
        <w:rPr>
          <w:sz w:val="28"/>
          <w:szCs w:val="28"/>
        </w:rPr>
        <w:t>Ведение огородничества – КОД 13.1.</w:t>
      </w:r>
      <w:r>
        <w:rPr>
          <w:sz w:val="28"/>
          <w:szCs w:val="28"/>
        </w:rPr>
        <w:t>» в следующем изложении:</w:t>
      </w:r>
    </w:p>
    <w:p w:rsidR="003C5C9A" w:rsidRDefault="003C5C9A" w:rsidP="00155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268"/>
        <w:gridCol w:w="1559"/>
        <w:gridCol w:w="1276"/>
        <w:gridCol w:w="992"/>
        <w:gridCol w:w="1835"/>
      </w:tblGrid>
      <w:tr w:rsidR="003C5C9A" w:rsidRPr="001B7441" w:rsidTr="00A43368">
        <w:tc>
          <w:tcPr>
            <w:tcW w:w="141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Ведение огородничества 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13.1.</w:t>
            </w:r>
          </w:p>
        </w:tc>
        <w:tc>
          <w:tcPr>
            <w:tcW w:w="226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01 га"/>
              </w:smartTagPr>
              <w:r w:rsidRPr="00A43368">
                <w:rPr>
                  <w:sz w:val="22"/>
                  <w:szCs w:val="22"/>
                </w:rPr>
                <w:t>0,001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15 га"/>
              </w:smartTagPr>
              <w:r w:rsidRPr="00A43368">
                <w:rPr>
                  <w:sz w:val="22"/>
                  <w:szCs w:val="22"/>
                </w:rPr>
                <w:t>0,15</w:t>
              </w:r>
              <w:bookmarkStart w:id="0" w:name="_GoBack"/>
              <w:bookmarkEnd w:id="0"/>
              <w:r w:rsidRPr="00A43368">
                <w:rPr>
                  <w:sz w:val="22"/>
                  <w:szCs w:val="22"/>
                </w:rPr>
                <w:t xml:space="preserve">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276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992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835" w:type="dxa"/>
          </w:tcPr>
          <w:p w:rsidR="003C5C9A" w:rsidRPr="00A43368" w:rsidRDefault="003C5C9A" w:rsidP="00A43368">
            <w:pPr>
              <w:ind w:left="26" w:right="52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3C5C9A" w:rsidRDefault="003C5C9A" w:rsidP="009757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с</w:t>
      </w:r>
      <w:r w:rsidRPr="00155F15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155F15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155F1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757AE">
        <w:rPr>
          <w:sz w:val="28"/>
          <w:szCs w:val="28"/>
        </w:rPr>
        <w:t>Зона застройки малоэтажными и блокированными жилыми домами (до 4-х этажей, включая мансардный) ЖЗ-2</w:t>
      </w:r>
      <w:r>
        <w:rPr>
          <w:sz w:val="28"/>
          <w:szCs w:val="28"/>
        </w:rPr>
        <w:t>» строку «</w:t>
      </w:r>
      <w:r w:rsidRPr="00155F15">
        <w:rPr>
          <w:sz w:val="28"/>
          <w:szCs w:val="28"/>
        </w:rPr>
        <w:t>Ведение огородничества – КОД 13.1.</w:t>
      </w:r>
      <w:r>
        <w:rPr>
          <w:sz w:val="28"/>
          <w:szCs w:val="28"/>
        </w:rPr>
        <w:t>» исключить из у</w:t>
      </w:r>
      <w:r w:rsidRPr="0000083C">
        <w:rPr>
          <w:sz w:val="28"/>
          <w:szCs w:val="28"/>
        </w:rPr>
        <w:t>словно разрешенны</w:t>
      </w:r>
      <w:r>
        <w:rPr>
          <w:sz w:val="28"/>
          <w:szCs w:val="28"/>
        </w:rPr>
        <w:t xml:space="preserve">х </w:t>
      </w:r>
      <w:r w:rsidRPr="0000083C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00083C">
        <w:rPr>
          <w:sz w:val="28"/>
          <w:szCs w:val="28"/>
        </w:rPr>
        <w:t xml:space="preserve">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>;</w:t>
      </w:r>
    </w:p>
    <w:p w:rsidR="003C5C9A" w:rsidRDefault="003C5C9A" w:rsidP="00CF1F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876B8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20</w:t>
      </w:r>
      <w:r w:rsidRPr="00F876B8">
        <w:rPr>
          <w:sz w:val="28"/>
          <w:szCs w:val="28"/>
        </w:rPr>
        <w:t xml:space="preserve"> «</w:t>
      </w:r>
      <w:r w:rsidRPr="009757AE">
        <w:rPr>
          <w:sz w:val="28"/>
          <w:szCs w:val="28"/>
        </w:rPr>
        <w:t>Зона застройки малоэтажными и блокированными жилыми домами (до 4-х этажей, включая мансардный) ЖЗ-2</w:t>
      </w:r>
      <w:r w:rsidRPr="00F876B8">
        <w:rPr>
          <w:sz w:val="28"/>
          <w:szCs w:val="28"/>
        </w:rPr>
        <w:t>» основные виды разрешенного использования земельных участков и объектов капитального строительства дополнить строкой «Ведение огородничества – КОД 13.1.» в следующем изложении: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268"/>
        <w:gridCol w:w="1559"/>
        <w:gridCol w:w="1276"/>
        <w:gridCol w:w="992"/>
        <w:gridCol w:w="1835"/>
      </w:tblGrid>
      <w:tr w:rsidR="003C5C9A" w:rsidRPr="001B7441" w:rsidTr="00A43368">
        <w:tc>
          <w:tcPr>
            <w:tcW w:w="141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Ведение огородничества 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13.1.</w:t>
            </w:r>
          </w:p>
        </w:tc>
        <w:tc>
          <w:tcPr>
            <w:tcW w:w="226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01 га"/>
              </w:smartTagPr>
              <w:r w:rsidRPr="00A43368">
                <w:rPr>
                  <w:sz w:val="22"/>
                  <w:szCs w:val="22"/>
                </w:rPr>
                <w:t>0,001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6 га"/>
              </w:smartTagPr>
              <w:r w:rsidRPr="00A43368">
                <w:rPr>
                  <w:sz w:val="22"/>
                  <w:szCs w:val="22"/>
                </w:rPr>
                <w:t>0,06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276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992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835" w:type="dxa"/>
          </w:tcPr>
          <w:p w:rsidR="003C5C9A" w:rsidRPr="00A43368" w:rsidRDefault="003C5C9A" w:rsidP="00A43368">
            <w:pPr>
              <w:ind w:left="26" w:right="52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3C5C9A" w:rsidRPr="00CF1F41" w:rsidRDefault="003C5C9A" w:rsidP="00CF1F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статье </w:t>
      </w:r>
      <w:r w:rsidRPr="005803B0">
        <w:rPr>
          <w:sz w:val="28"/>
          <w:szCs w:val="28"/>
        </w:rPr>
        <w:t xml:space="preserve">21 </w:t>
      </w:r>
      <w:r>
        <w:rPr>
          <w:sz w:val="28"/>
          <w:szCs w:val="28"/>
        </w:rPr>
        <w:t>«</w:t>
      </w:r>
      <w:r w:rsidRPr="005803B0">
        <w:rPr>
          <w:sz w:val="28"/>
          <w:szCs w:val="28"/>
        </w:rPr>
        <w:t>Зона застройки среднеэтажными жилыми домами (от 5-8 этажей, включая мансардный) ЖЗ-3</w:t>
      </w:r>
      <w:r>
        <w:rPr>
          <w:sz w:val="28"/>
          <w:szCs w:val="28"/>
        </w:rPr>
        <w:t>» строку «</w:t>
      </w:r>
      <w:r w:rsidRPr="00CF1F41"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 xml:space="preserve"> -</w:t>
      </w:r>
    </w:p>
    <w:p w:rsidR="003C5C9A" w:rsidRDefault="003C5C9A" w:rsidP="00CF1F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41">
        <w:rPr>
          <w:sz w:val="28"/>
          <w:szCs w:val="28"/>
        </w:rPr>
        <w:t>- КОД 2.7.1</w:t>
      </w:r>
      <w:r>
        <w:rPr>
          <w:sz w:val="28"/>
          <w:szCs w:val="28"/>
        </w:rPr>
        <w:t>» изложить в следующей редакции:</w:t>
      </w:r>
    </w:p>
    <w:tbl>
      <w:tblPr>
        <w:tblW w:w="8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2835"/>
        <w:gridCol w:w="1417"/>
        <w:gridCol w:w="709"/>
        <w:gridCol w:w="1417"/>
        <w:gridCol w:w="1024"/>
      </w:tblGrid>
      <w:tr w:rsidR="003C5C9A" w:rsidRPr="0055143B" w:rsidTr="00A43368">
        <w:tc>
          <w:tcPr>
            <w:tcW w:w="1560" w:type="dxa"/>
          </w:tcPr>
          <w:p w:rsidR="003C5C9A" w:rsidRDefault="003C5C9A" w:rsidP="00292A2A">
            <w:r w:rsidRPr="007346DE">
              <w:t xml:space="preserve">Объекты гаражного назначения </w:t>
            </w:r>
          </w:p>
          <w:p w:rsidR="003C5C9A" w:rsidRPr="006439B2" w:rsidRDefault="003C5C9A" w:rsidP="00292A2A">
            <w:r>
              <w:t>–</w:t>
            </w:r>
            <w:r w:rsidRPr="007346DE">
              <w:t xml:space="preserve"> </w:t>
            </w:r>
            <w:r w:rsidRPr="0055143B">
              <w:t>КОД</w:t>
            </w:r>
            <w:r w:rsidRPr="007346DE">
              <w:t xml:space="preserve"> 2.7.1</w:t>
            </w:r>
          </w:p>
        </w:tc>
        <w:tc>
          <w:tcPr>
            <w:tcW w:w="2835" w:type="dxa"/>
          </w:tcPr>
          <w:p w:rsidR="003C5C9A" w:rsidRPr="00A43368" w:rsidRDefault="003C5C9A" w:rsidP="00292A2A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292A2A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02 га"/>
              </w:smartTagPr>
              <w:r w:rsidRPr="00A43368">
                <w:rPr>
                  <w:sz w:val="22"/>
                  <w:szCs w:val="22"/>
                </w:rPr>
                <w:t>0,002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  <w:p w:rsidR="003C5C9A" w:rsidRPr="0055143B" w:rsidRDefault="003C5C9A" w:rsidP="00292A2A">
            <w:r w:rsidRPr="00A43368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417" w:type="dxa"/>
          </w:tcPr>
          <w:p w:rsidR="003C5C9A" w:rsidRPr="0055143B" w:rsidRDefault="003C5C9A" w:rsidP="00A43368">
            <w:pPr>
              <w:jc w:val="center"/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709" w:type="dxa"/>
          </w:tcPr>
          <w:p w:rsidR="003C5C9A" w:rsidRPr="0055143B" w:rsidRDefault="003C5C9A" w:rsidP="00A43368">
            <w:pPr>
              <w:jc w:val="center"/>
            </w:pPr>
            <w:r>
              <w:t>1 эт.</w:t>
            </w:r>
          </w:p>
        </w:tc>
        <w:tc>
          <w:tcPr>
            <w:tcW w:w="1417" w:type="dxa"/>
          </w:tcPr>
          <w:p w:rsidR="003C5C9A" w:rsidRPr="0055143B" w:rsidRDefault="003C5C9A" w:rsidP="00A43368">
            <w:pPr>
              <w:jc w:val="center"/>
            </w:pPr>
            <w:r w:rsidRPr="0055143B">
              <w:t>Не подлежит установлению</w:t>
            </w:r>
          </w:p>
        </w:tc>
        <w:tc>
          <w:tcPr>
            <w:tcW w:w="1024" w:type="dxa"/>
          </w:tcPr>
          <w:p w:rsidR="003C5C9A" w:rsidRPr="0055143B" w:rsidRDefault="003C5C9A" w:rsidP="00292A2A">
            <w:r w:rsidRPr="0055143B">
              <w:t>Не установлены</w:t>
            </w:r>
          </w:p>
        </w:tc>
      </w:tr>
    </w:tbl>
    <w:p w:rsidR="003C5C9A" w:rsidRDefault="003C5C9A" w:rsidP="00AE29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F876B8">
        <w:rPr>
          <w:sz w:val="28"/>
          <w:szCs w:val="28"/>
        </w:rPr>
        <w:t xml:space="preserve">в статье </w:t>
      </w:r>
      <w:r w:rsidRPr="00925B12">
        <w:rPr>
          <w:sz w:val="28"/>
          <w:szCs w:val="28"/>
        </w:rPr>
        <w:t xml:space="preserve">23 </w:t>
      </w:r>
      <w:r>
        <w:rPr>
          <w:sz w:val="28"/>
          <w:szCs w:val="28"/>
        </w:rPr>
        <w:t>«</w:t>
      </w:r>
      <w:r w:rsidRPr="00925B12">
        <w:rPr>
          <w:sz w:val="28"/>
          <w:szCs w:val="28"/>
        </w:rPr>
        <w:t>Зона застройки малоэтажными индивидуальными и блокированными жилыми домами (1-4 эт.) ЖЗ-5</w:t>
      </w:r>
      <w:r>
        <w:rPr>
          <w:sz w:val="28"/>
          <w:szCs w:val="28"/>
        </w:rPr>
        <w:t xml:space="preserve">» </w:t>
      </w:r>
      <w:r w:rsidRPr="00F876B8">
        <w:rPr>
          <w:sz w:val="28"/>
          <w:szCs w:val="28"/>
        </w:rPr>
        <w:t>основные виды разрешенного использования земельных участков и объектов капитального строительства дополнить строкой «Ведение огородничества – КОД 13.1.» в следующем изложении: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268"/>
        <w:gridCol w:w="1559"/>
        <w:gridCol w:w="1276"/>
        <w:gridCol w:w="992"/>
        <w:gridCol w:w="1835"/>
      </w:tblGrid>
      <w:tr w:rsidR="003C5C9A" w:rsidRPr="001B7441" w:rsidTr="00A43368">
        <w:tc>
          <w:tcPr>
            <w:tcW w:w="141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Ведение огородничества 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13.1.</w:t>
            </w:r>
          </w:p>
        </w:tc>
        <w:tc>
          <w:tcPr>
            <w:tcW w:w="226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01 га"/>
              </w:smartTagPr>
              <w:r w:rsidRPr="00A43368">
                <w:rPr>
                  <w:sz w:val="22"/>
                  <w:szCs w:val="22"/>
                </w:rPr>
                <w:t>0,001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6 га"/>
              </w:smartTagPr>
              <w:r w:rsidRPr="00A43368">
                <w:rPr>
                  <w:sz w:val="22"/>
                  <w:szCs w:val="22"/>
                </w:rPr>
                <w:t>0,06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276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992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835" w:type="dxa"/>
          </w:tcPr>
          <w:p w:rsidR="003C5C9A" w:rsidRPr="00A43368" w:rsidRDefault="003C5C9A" w:rsidP="00A43368">
            <w:pPr>
              <w:ind w:left="26" w:right="52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3C5C9A" w:rsidRDefault="003C5C9A" w:rsidP="00CC7D5A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311FE5">
        <w:rPr>
          <w:sz w:val="28"/>
          <w:szCs w:val="28"/>
        </w:rPr>
        <w:t xml:space="preserve">в статье 23 «Зона застройки малоэтажными индивидуальными и блокированными жилыми домами (1-4 эт.) ЖЗ-5» </w:t>
      </w:r>
      <w:r>
        <w:rPr>
          <w:sz w:val="28"/>
          <w:szCs w:val="28"/>
        </w:rPr>
        <w:t>строку «</w:t>
      </w:r>
      <w:r w:rsidRPr="00155F15">
        <w:rPr>
          <w:sz w:val="28"/>
          <w:szCs w:val="28"/>
        </w:rPr>
        <w:t>Ведение огородничества – КОД 13.1.</w:t>
      </w:r>
      <w:r>
        <w:rPr>
          <w:sz w:val="28"/>
          <w:szCs w:val="28"/>
        </w:rPr>
        <w:t xml:space="preserve">» </w:t>
      </w:r>
      <w:r w:rsidRPr="00311FE5">
        <w:rPr>
          <w:sz w:val="28"/>
          <w:szCs w:val="28"/>
        </w:rPr>
        <w:t>исключить из условно разрешенных видов разрешенного использования земельных участков и объектов капитального строительства;</w:t>
      </w:r>
    </w:p>
    <w:p w:rsidR="003C5C9A" w:rsidRDefault="003C5C9A" w:rsidP="00CC7D5A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в с</w:t>
      </w:r>
      <w:r w:rsidRPr="004D5712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4D5712">
        <w:rPr>
          <w:sz w:val="28"/>
          <w:szCs w:val="28"/>
        </w:rPr>
        <w:t xml:space="preserve"> 24 </w:t>
      </w:r>
      <w:r>
        <w:rPr>
          <w:sz w:val="28"/>
          <w:szCs w:val="28"/>
        </w:rPr>
        <w:t>«</w:t>
      </w:r>
      <w:r w:rsidRPr="004D5712">
        <w:rPr>
          <w:sz w:val="28"/>
          <w:szCs w:val="28"/>
        </w:rPr>
        <w:t>Зона многофункциональная общественно-деловая ОДЗ-1</w:t>
      </w:r>
      <w:r>
        <w:rPr>
          <w:sz w:val="28"/>
          <w:szCs w:val="28"/>
        </w:rPr>
        <w:t xml:space="preserve"> исключить строку «</w:t>
      </w:r>
      <w:r w:rsidRPr="003769FC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 xml:space="preserve"> </w:t>
      </w:r>
      <w:r w:rsidRPr="003769FC">
        <w:rPr>
          <w:sz w:val="28"/>
          <w:szCs w:val="28"/>
        </w:rPr>
        <w:t>– КОД 2.1.</w:t>
      </w:r>
      <w:r>
        <w:rPr>
          <w:sz w:val="28"/>
          <w:szCs w:val="28"/>
        </w:rPr>
        <w:t>»;</w:t>
      </w:r>
    </w:p>
    <w:p w:rsidR="003C5C9A" w:rsidRDefault="003C5C9A" w:rsidP="0080593A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в с</w:t>
      </w:r>
      <w:r w:rsidRPr="004D5712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4D5712">
        <w:rPr>
          <w:sz w:val="28"/>
          <w:szCs w:val="28"/>
        </w:rPr>
        <w:t xml:space="preserve"> 24 </w:t>
      </w:r>
      <w:r>
        <w:rPr>
          <w:sz w:val="28"/>
          <w:szCs w:val="28"/>
        </w:rPr>
        <w:t>«</w:t>
      </w:r>
      <w:r w:rsidRPr="004D5712">
        <w:rPr>
          <w:sz w:val="28"/>
          <w:szCs w:val="28"/>
        </w:rPr>
        <w:t>Зона многофункциональная общественно-деловая ОДЗ-1</w:t>
      </w:r>
      <w:r>
        <w:rPr>
          <w:sz w:val="28"/>
          <w:szCs w:val="28"/>
        </w:rPr>
        <w:t xml:space="preserve"> в строке «</w:t>
      </w:r>
      <w:r w:rsidRPr="0080593A">
        <w:rPr>
          <w:sz w:val="28"/>
          <w:szCs w:val="28"/>
        </w:rPr>
        <w:t>Общественное питание – КОД 4.6.</w:t>
      </w:r>
      <w:r>
        <w:rPr>
          <w:sz w:val="28"/>
          <w:szCs w:val="28"/>
        </w:rPr>
        <w:t>» слова «м</w:t>
      </w:r>
      <w:r w:rsidRPr="0060007B">
        <w:rPr>
          <w:sz w:val="28"/>
          <w:szCs w:val="28"/>
        </w:rPr>
        <w:t>инимальная площадь земельного участка – 0,2 га</w:t>
      </w:r>
      <w:r>
        <w:rPr>
          <w:sz w:val="28"/>
          <w:szCs w:val="28"/>
        </w:rPr>
        <w:t>» заменить словами «м</w:t>
      </w:r>
      <w:r w:rsidRPr="00A73D92">
        <w:rPr>
          <w:sz w:val="28"/>
          <w:szCs w:val="28"/>
        </w:rPr>
        <w:t>инимальная площадь земельного участка – 0,</w:t>
      </w:r>
      <w:r>
        <w:rPr>
          <w:sz w:val="28"/>
          <w:szCs w:val="28"/>
        </w:rPr>
        <w:t>0</w:t>
      </w:r>
      <w:r w:rsidRPr="00A73D92">
        <w:rPr>
          <w:sz w:val="28"/>
          <w:szCs w:val="28"/>
        </w:rPr>
        <w:t>2 га</w:t>
      </w:r>
      <w:r>
        <w:rPr>
          <w:sz w:val="28"/>
          <w:szCs w:val="28"/>
        </w:rPr>
        <w:t>»;</w:t>
      </w:r>
    </w:p>
    <w:p w:rsidR="003C5C9A" w:rsidRDefault="003C5C9A" w:rsidP="0037711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в с</w:t>
      </w:r>
      <w:r w:rsidRPr="00711275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711275">
        <w:rPr>
          <w:sz w:val="28"/>
          <w:szCs w:val="28"/>
        </w:rPr>
        <w:t xml:space="preserve"> 26 </w:t>
      </w:r>
      <w:r>
        <w:rPr>
          <w:sz w:val="28"/>
          <w:szCs w:val="28"/>
        </w:rPr>
        <w:t>«</w:t>
      </w:r>
      <w:r w:rsidRPr="00711275">
        <w:rPr>
          <w:sz w:val="28"/>
          <w:szCs w:val="28"/>
        </w:rPr>
        <w:t>Зоны объектов, реализующих программы профессионального и высшего образования ОДЗ-3</w:t>
      </w:r>
      <w:r>
        <w:rPr>
          <w:sz w:val="28"/>
          <w:szCs w:val="28"/>
        </w:rPr>
        <w:t>» в строке «</w:t>
      </w:r>
      <w:r w:rsidRPr="00711275">
        <w:rPr>
          <w:sz w:val="28"/>
          <w:szCs w:val="28"/>
        </w:rPr>
        <w:t>Коммунальное обслуживание – КОД 3.1.</w:t>
      </w:r>
      <w:r>
        <w:rPr>
          <w:sz w:val="28"/>
          <w:szCs w:val="28"/>
        </w:rPr>
        <w:t>» исключить слова «</w:t>
      </w:r>
      <w:r w:rsidRPr="00711275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37711D">
      <w:pPr>
        <w:pStyle w:val="ListParagraph"/>
        <w:ind w:left="0" w:firstLine="567"/>
        <w:jc w:val="both"/>
        <w:rPr>
          <w:sz w:val="28"/>
          <w:szCs w:val="28"/>
        </w:rPr>
      </w:pPr>
      <w:r w:rsidRPr="002C4CAF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2C4CAF">
        <w:rPr>
          <w:sz w:val="28"/>
          <w:szCs w:val="28"/>
        </w:rPr>
        <w:t xml:space="preserve">. </w:t>
      </w:r>
      <w:r>
        <w:rPr>
          <w:sz w:val="28"/>
          <w:szCs w:val="28"/>
        </w:rPr>
        <w:t>в с</w:t>
      </w:r>
      <w:r w:rsidRPr="00AE6B02">
        <w:rPr>
          <w:sz w:val="28"/>
          <w:szCs w:val="28"/>
        </w:rPr>
        <w:t>тать</w:t>
      </w:r>
      <w:r>
        <w:rPr>
          <w:sz w:val="28"/>
          <w:szCs w:val="28"/>
        </w:rPr>
        <w:t>е 27 «</w:t>
      </w:r>
      <w:r w:rsidRPr="00AE6B02">
        <w:rPr>
          <w:sz w:val="28"/>
          <w:szCs w:val="28"/>
        </w:rPr>
        <w:t>Зоны объектов культуры и искусства, культовых зданий и сооружений ОДЗ-4</w:t>
      </w:r>
      <w:r>
        <w:rPr>
          <w:sz w:val="28"/>
          <w:szCs w:val="28"/>
        </w:rPr>
        <w:t>» строку «</w:t>
      </w:r>
      <w:r w:rsidRPr="00A67612">
        <w:rPr>
          <w:sz w:val="28"/>
          <w:szCs w:val="28"/>
        </w:rPr>
        <w:t>Религиозное использование</w:t>
      </w:r>
      <w:r>
        <w:rPr>
          <w:sz w:val="28"/>
          <w:szCs w:val="28"/>
        </w:rPr>
        <w:t xml:space="preserve"> </w:t>
      </w:r>
      <w:r w:rsidRPr="00A67612">
        <w:rPr>
          <w:sz w:val="28"/>
          <w:szCs w:val="28"/>
        </w:rPr>
        <w:t>– КОД 3.7.</w:t>
      </w:r>
      <w:r>
        <w:rPr>
          <w:sz w:val="28"/>
          <w:szCs w:val="28"/>
        </w:rPr>
        <w:t>» изложить в следующей редакции:</w:t>
      </w:r>
    </w:p>
    <w:tbl>
      <w:tblPr>
        <w:tblW w:w="935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1843"/>
        <w:gridCol w:w="2848"/>
        <w:gridCol w:w="1121"/>
        <w:gridCol w:w="1134"/>
        <w:gridCol w:w="851"/>
        <w:gridCol w:w="1559"/>
      </w:tblGrid>
      <w:tr w:rsidR="003C5C9A" w:rsidRPr="00331993" w:rsidTr="00A43368">
        <w:tc>
          <w:tcPr>
            <w:tcW w:w="1843" w:type="dxa"/>
            <w:tcBorders>
              <w:right w:val="single" w:sz="4" w:space="0" w:color="auto"/>
            </w:tcBorders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Религиозное использование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3.7.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Минимальная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0,02 га"/>
              </w:smartTagPr>
              <w:r w:rsidRPr="00A43368">
                <w:rPr>
                  <w:sz w:val="22"/>
                  <w:szCs w:val="22"/>
                </w:rPr>
                <w:t>0,02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Максимальная площадь земельного участка –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A43368">
                <w:rPr>
                  <w:sz w:val="22"/>
                  <w:szCs w:val="22"/>
                </w:rPr>
                <w:t>10 га</w:t>
              </w:r>
            </w:smartTag>
            <w:r w:rsidRPr="00A43368"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A43368">
                <w:rPr>
                  <w:sz w:val="22"/>
                  <w:szCs w:val="22"/>
                </w:rPr>
                <w:t>3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5 м"/>
              </w:smartTagPr>
              <w:r w:rsidRPr="00A43368">
                <w:rPr>
                  <w:sz w:val="22"/>
                  <w:szCs w:val="22"/>
                </w:rPr>
                <w:t>65 м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установлены</w:t>
            </w:r>
          </w:p>
        </w:tc>
      </w:tr>
    </w:tbl>
    <w:p w:rsidR="003C5C9A" w:rsidRDefault="003C5C9A" w:rsidP="006F705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 в с</w:t>
      </w:r>
      <w:r w:rsidRPr="00AE6B02">
        <w:rPr>
          <w:sz w:val="28"/>
          <w:szCs w:val="28"/>
        </w:rPr>
        <w:t>тать</w:t>
      </w:r>
      <w:r>
        <w:rPr>
          <w:sz w:val="28"/>
          <w:szCs w:val="28"/>
        </w:rPr>
        <w:t>е 27 «</w:t>
      </w:r>
      <w:r w:rsidRPr="00AE6B02">
        <w:rPr>
          <w:sz w:val="28"/>
          <w:szCs w:val="28"/>
        </w:rPr>
        <w:t>Зоны объектов культуры и искусства, культовых зданий и сооружений ОДЗ-4</w:t>
      </w:r>
      <w:r>
        <w:rPr>
          <w:sz w:val="28"/>
          <w:szCs w:val="28"/>
        </w:rPr>
        <w:t>» в строке «</w:t>
      </w:r>
      <w:r w:rsidRPr="006F705F">
        <w:rPr>
          <w:sz w:val="28"/>
          <w:szCs w:val="28"/>
        </w:rPr>
        <w:t>Коммунальное обслуживание – КОД 3.1.</w:t>
      </w:r>
      <w:r>
        <w:rPr>
          <w:sz w:val="28"/>
          <w:szCs w:val="28"/>
        </w:rPr>
        <w:t>» исключить слова «</w:t>
      </w:r>
      <w:r w:rsidRPr="00803B2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835F84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96293B">
        <w:rPr>
          <w:sz w:val="28"/>
          <w:szCs w:val="28"/>
        </w:rPr>
        <w:t>Коммунальное обслуживание – КОД 3.1.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366D01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366D01">
        <w:rPr>
          <w:sz w:val="28"/>
          <w:szCs w:val="28"/>
        </w:rPr>
        <w:t>Производственная деятельность – КОД 6.0.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0C4C48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0C4C48">
        <w:rPr>
          <w:sz w:val="28"/>
          <w:szCs w:val="28"/>
        </w:rPr>
        <w:t>Недропользование</w:t>
      </w:r>
      <w:r>
        <w:rPr>
          <w:sz w:val="28"/>
          <w:szCs w:val="28"/>
        </w:rPr>
        <w:t xml:space="preserve"> </w:t>
      </w:r>
      <w:r w:rsidRPr="000C4C48">
        <w:rPr>
          <w:sz w:val="28"/>
          <w:szCs w:val="28"/>
        </w:rPr>
        <w:t>– КОД 6.1.</w:t>
      </w:r>
      <w:r>
        <w:rPr>
          <w:sz w:val="28"/>
          <w:szCs w:val="28"/>
        </w:rPr>
        <w:t>» исключить слова «</w:t>
      </w:r>
      <w:r w:rsidRPr="00C97F20">
        <w:rPr>
          <w:sz w:val="28"/>
          <w:szCs w:val="28"/>
        </w:rPr>
        <w:t xml:space="preserve">Предельные максимальные размеры земельных участков – </w:t>
      </w:r>
      <w:smartTag w:uri="urn:schemas-microsoft-com:office:smarttags" w:element="metricconverter">
        <w:smartTagPr>
          <w:attr w:name="ProductID" w:val="0,5 га"/>
        </w:smartTagPr>
        <w:r w:rsidRPr="00C97F20">
          <w:rPr>
            <w:sz w:val="28"/>
            <w:szCs w:val="28"/>
          </w:rPr>
          <w:t>0,5 га</w:t>
        </w:r>
      </w:smartTag>
      <w:r w:rsidRPr="00C97F2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C5C9A" w:rsidRDefault="003C5C9A" w:rsidP="00DF69CC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DF69CC">
        <w:rPr>
          <w:sz w:val="28"/>
          <w:szCs w:val="28"/>
        </w:rPr>
        <w:t>Нефтехимическая промышленность – КОД 6.5.</w:t>
      </w:r>
      <w:r>
        <w:rPr>
          <w:sz w:val="28"/>
          <w:szCs w:val="28"/>
        </w:rPr>
        <w:t>» исключить слова «</w:t>
      </w:r>
      <w:r w:rsidRPr="00C97F20">
        <w:rPr>
          <w:sz w:val="28"/>
          <w:szCs w:val="28"/>
        </w:rPr>
        <w:t xml:space="preserve">Предельные максимальные размеры земельных участков – </w:t>
      </w:r>
      <w:smartTag w:uri="urn:schemas-microsoft-com:office:smarttags" w:element="metricconverter">
        <w:smartTagPr>
          <w:attr w:name="ProductID" w:val="0,5 га"/>
        </w:smartTagPr>
        <w:r w:rsidRPr="00C97F20">
          <w:rPr>
            <w:sz w:val="28"/>
            <w:szCs w:val="28"/>
          </w:rPr>
          <w:t>0,5 га</w:t>
        </w:r>
      </w:smartTag>
      <w:r w:rsidRPr="00C97F2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C5C9A" w:rsidRDefault="003C5C9A" w:rsidP="002A021A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2A021A">
        <w:rPr>
          <w:sz w:val="28"/>
          <w:szCs w:val="28"/>
        </w:rPr>
        <w:t>Строительная промышленность</w:t>
      </w:r>
      <w:r>
        <w:rPr>
          <w:sz w:val="28"/>
          <w:szCs w:val="28"/>
        </w:rPr>
        <w:t xml:space="preserve"> </w:t>
      </w:r>
      <w:r w:rsidRPr="002A021A">
        <w:rPr>
          <w:sz w:val="28"/>
          <w:szCs w:val="28"/>
        </w:rPr>
        <w:t>- КОД 6.6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9F1649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9F1649">
        <w:rPr>
          <w:sz w:val="28"/>
          <w:szCs w:val="28"/>
        </w:rPr>
        <w:t>Энергетика</w:t>
      </w:r>
      <w:r>
        <w:rPr>
          <w:sz w:val="28"/>
          <w:szCs w:val="28"/>
        </w:rPr>
        <w:t xml:space="preserve"> </w:t>
      </w:r>
      <w:r w:rsidRPr="009F1649">
        <w:rPr>
          <w:sz w:val="28"/>
          <w:szCs w:val="28"/>
        </w:rPr>
        <w:t>– КОД 6.7.</w:t>
      </w:r>
      <w:r>
        <w:rPr>
          <w:sz w:val="28"/>
          <w:szCs w:val="28"/>
        </w:rPr>
        <w:t>»</w:t>
      </w:r>
      <w:r w:rsidRPr="009F1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1F1ED2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1F1ED2">
        <w:rPr>
          <w:sz w:val="28"/>
          <w:szCs w:val="28"/>
        </w:rPr>
        <w:t>Склады – КОД 6.9</w:t>
      </w:r>
      <w:r>
        <w:rPr>
          <w:sz w:val="28"/>
          <w:szCs w:val="28"/>
        </w:rPr>
        <w:t>»</w:t>
      </w:r>
      <w:r w:rsidRPr="001F1ED2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1F1ED2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Pr="00962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2">
        <w:rPr>
          <w:sz w:val="28"/>
          <w:szCs w:val="28"/>
        </w:rPr>
        <w:t>Зоны промышленных объектов I, II, III класса опасности ПЗ-1</w:t>
      </w:r>
      <w:r>
        <w:rPr>
          <w:sz w:val="28"/>
          <w:szCs w:val="28"/>
        </w:rPr>
        <w:t>» в строке «</w:t>
      </w:r>
      <w:r w:rsidRPr="001F1ED2">
        <w:rPr>
          <w:sz w:val="28"/>
          <w:szCs w:val="28"/>
        </w:rPr>
        <w:t>Склады – КОД 6.9</w:t>
      </w:r>
      <w:r>
        <w:rPr>
          <w:sz w:val="28"/>
          <w:szCs w:val="28"/>
        </w:rPr>
        <w:t>» слова «</w:t>
      </w:r>
      <w:r w:rsidRPr="0024736F">
        <w:rPr>
          <w:sz w:val="28"/>
          <w:szCs w:val="28"/>
        </w:rPr>
        <w:t>Минимальная площадь земельного участка – 0,1 га.</w:t>
      </w:r>
      <w:r>
        <w:rPr>
          <w:sz w:val="28"/>
          <w:szCs w:val="28"/>
        </w:rPr>
        <w:t>» заменить словами «</w:t>
      </w:r>
      <w:r w:rsidRPr="0024736F">
        <w:rPr>
          <w:sz w:val="28"/>
          <w:szCs w:val="28"/>
        </w:rPr>
        <w:t>Минимальная площадь земельного участка – 0,</w:t>
      </w:r>
      <w:r>
        <w:rPr>
          <w:sz w:val="28"/>
          <w:szCs w:val="28"/>
        </w:rPr>
        <w:t>0</w:t>
      </w:r>
      <w:r w:rsidRPr="0024736F">
        <w:rPr>
          <w:sz w:val="28"/>
          <w:szCs w:val="28"/>
        </w:rPr>
        <w:t>1 га.</w:t>
      </w:r>
      <w:r>
        <w:rPr>
          <w:sz w:val="28"/>
          <w:szCs w:val="28"/>
        </w:rPr>
        <w:t>»;</w:t>
      </w:r>
    </w:p>
    <w:p w:rsidR="003C5C9A" w:rsidRDefault="003C5C9A" w:rsidP="00835F84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в строке «</w:t>
      </w:r>
      <w:r w:rsidRPr="0096293B">
        <w:rPr>
          <w:sz w:val="28"/>
          <w:szCs w:val="28"/>
        </w:rPr>
        <w:t>Коммунальное обслуживание – КОД 3.1.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245259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в строке «</w:t>
      </w:r>
      <w:r w:rsidRPr="00245259">
        <w:rPr>
          <w:sz w:val="28"/>
          <w:szCs w:val="28"/>
        </w:rPr>
        <w:t>Строительная промышленность</w:t>
      </w:r>
      <w:r>
        <w:rPr>
          <w:sz w:val="28"/>
          <w:szCs w:val="28"/>
        </w:rPr>
        <w:t xml:space="preserve"> </w:t>
      </w:r>
      <w:r w:rsidRPr="00245259">
        <w:rPr>
          <w:sz w:val="28"/>
          <w:szCs w:val="28"/>
        </w:rPr>
        <w:t>- КОД 6.6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A10BB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в строке «</w:t>
      </w:r>
      <w:r w:rsidRPr="00A10BBD">
        <w:rPr>
          <w:sz w:val="28"/>
          <w:szCs w:val="28"/>
        </w:rPr>
        <w:t>Энергетика – КОД 6.7.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6911D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в строке «</w:t>
      </w:r>
      <w:r w:rsidRPr="006911DD">
        <w:rPr>
          <w:sz w:val="28"/>
          <w:szCs w:val="28"/>
        </w:rPr>
        <w:t>Склады</w:t>
      </w:r>
      <w:r>
        <w:rPr>
          <w:sz w:val="28"/>
          <w:szCs w:val="28"/>
        </w:rPr>
        <w:t xml:space="preserve"> </w:t>
      </w:r>
      <w:r w:rsidRPr="006911DD">
        <w:rPr>
          <w:sz w:val="28"/>
          <w:szCs w:val="28"/>
        </w:rPr>
        <w:t>– КОД 6.9</w:t>
      </w:r>
      <w:r>
        <w:rPr>
          <w:sz w:val="28"/>
          <w:szCs w:val="28"/>
        </w:rPr>
        <w:t>» исключить слова «</w:t>
      </w:r>
      <w:r w:rsidRPr="00835F84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7A7212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строку «</w:t>
      </w:r>
      <w:r w:rsidRPr="007A7212">
        <w:rPr>
          <w:sz w:val="28"/>
          <w:szCs w:val="28"/>
        </w:rPr>
        <w:t>Обслуживание автотранспорта</w:t>
      </w:r>
      <w:r>
        <w:rPr>
          <w:sz w:val="28"/>
          <w:szCs w:val="28"/>
        </w:rPr>
        <w:t xml:space="preserve"> </w:t>
      </w:r>
      <w:r w:rsidRPr="007A7212">
        <w:rPr>
          <w:sz w:val="28"/>
          <w:szCs w:val="28"/>
        </w:rPr>
        <w:t>- КОД 4.9</w:t>
      </w:r>
      <w:r w:rsidRPr="006911DD">
        <w:rPr>
          <w:sz w:val="28"/>
          <w:szCs w:val="28"/>
        </w:rPr>
        <w:t>9</w:t>
      </w:r>
      <w:r>
        <w:rPr>
          <w:sz w:val="28"/>
          <w:szCs w:val="28"/>
        </w:rPr>
        <w:t>» изложить в следующей редакции:</w:t>
      </w:r>
    </w:p>
    <w:tbl>
      <w:tblPr>
        <w:tblW w:w="974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1573"/>
        <w:gridCol w:w="2848"/>
        <w:gridCol w:w="1455"/>
        <w:gridCol w:w="607"/>
        <w:gridCol w:w="1501"/>
        <w:gridCol w:w="1758"/>
      </w:tblGrid>
      <w:tr w:rsidR="003C5C9A" w:rsidRPr="00D22D84" w:rsidTr="00A43368">
        <w:tc>
          <w:tcPr>
            <w:tcW w:w="1573" w:type="dxa"/>
            <w:tcBorders>
              <w:right w:val="single" w:sz="4" w:space="0" w:color="auto"/>
            </w:tcBorders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Обслуживание автотранспорта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- КОД 4.9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0,02 га;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Максимальная площадь земельного участка – 2,5 га.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27 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Максимальное количество этажей (ярусов):</w:t>
            </w:r>
          </w:p>
          <w:p w:rsidR="003C5C9A" w:rsidRPr="00A43368" w:rsidRDefault="003C5C9A" w:rsidP="00A43368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- надземные – 9 эт.</w:t>
            </w:r>
          </w:p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- подземные – 5 эт.</w:t>
            </w:r>
          </w:p>
        </w:tc>
      </w:tr>
    </w:tbl>
    <w:p w:rsidR="003C5C9A" w:rsidRDefault="003C5C9A" w:rsidP="006107F7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1.27. в с</w:t>
      </w:r>
      <w:r w:rsidRPr="0096293B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96293B">
        <w:rPr>
          <w:sz w:val="28"/>
          <w:szCs w:val="28"/>
        </w:rPr>
        <w:t xml:space="preserve"> 29 </w:t>
      </w:r>
      <w:r>
        <w:rPr>
          <w:sz w:val="28"/>
          <w:szCs w:val="28"/>
        </w:rPr>
        <w:t>«</w:t>
      </w:r>
      <w:r w:rsidRPr="0096293B">
        <w:rPr>
          <w:sz w:val="28"/>
          <w:szCs w:val="28"/>
        </w:rPr>
        <w:t>Зоны производственных и коммунально-складских объектов ПЗ-2</w:t>
      </w:r>
      <w:r>
        <w:rPr>
          <w:sz w:val="28"/>
          <w:szCs w:val="28"/>
        </w:rPr>
        <w:t>» строку «</w:t>
      </w:r>
      <w:r w:rsidRPr="007A7212">
        <w:rPr>
          <w:sz w:val="28"/>
          <w:szCs w:val="28"/>
        </w:rPr>
        <w:t>Обслуживание автотранспорта</w:t>
      </w:r>
      <w:r>
        <w:rPr>
          <w:sz w:val="28"/>
          <w:szCs w:val="28"/>
        </w:rPr>
        <w:t xml:space="preserve"> </w:t>
      </w:r>
      <w:r w:rsidRPr="007A7212">
        <w:rPr>
          <w:sz w:val="28"/>
          <w:szCs w:val="28"/>
        </w:rPr>
        <w:t>- КОД 4.9</w:t>
      </w:r>
      <w:r w:rsidRPr="006911DD">
        <w:rPr>
          <w:sz w:val="28"/>
          <w:szCs w:val="28"/>
        </w:rPr>
        <w:t>9</w:t>
      </w:r>
      <w:r>
        <w:rPr>
          <w:sz w:val="28"/>
          <w:szCs w:val="28"/>
        </w:rPr>
        <w:t>» изложить в следующей редакции:</w:t>
      </w:r>
    </w:p>
    <w:tbl>
      <w:tblPr>
        <w:tblW w:w="8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2835"/>
        <w:gridCol w:w="1417"/>
        <w:gridCol w:w="709"/>
        <w:gridCol w:w="1417"/>
        <w:gridCol w:w="1024"/>
      </w:tblGrid>
      <w:tr w:rsidR="003C5C9A" w:rsidRPr="0055143B" w:rsidTr="00A43368">
        <w:tc>
          <w:tcPr>
            <w:tcW w:w="1560" w:type="dxa"/>
          </w:tcPr>
          <w:p w:rsidR="003C5C9A" w:rsidRDefault="003C5C9A" w:rsidP="00292A2A">
            <w:r w:rsidRPr="007346DE">
              <w:t xml:space="preserve">Объекты гаражного назначения </w:t>
            </w:r>
          </w:p>
          <w:p w:rsidR="003C5C9A" w:rsidRPr="006439B2" w:rsidRDefault="003C5C9A" w:rsidP="00292A2A">
            <w:r>
              <w:t>–</w:t>
            </w:r>
            <w:r w:rsidRPr="007346DE">
              <w:t xml:space="preserve"> </w:t>
            </w:r>
            <w:r w:rsidRPr="0055143B">
              <w:t>КОД</w:t>
            </w:r>
            <w:r w:rsidRPr="007346DE">
              <w:t xml:space="preserve"> 2.7.1</w:t>
            </w:r>
          </w:p>
        </w:tc>
        <w:tc>
          <w:tcPr>
            <w:tcW w:w="2835" w:type="dxa"/>
          </w:tcPr>
          <w:p w:rsidR="003C5C9A" w:rsidRPr="00A43368" w:rsidRDefault="003C5C9A" w:rsidP="00A22F75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A22F75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3C5C9A" w:rsidRPr="0055143B" w:rsidRDefault="003C5C9A" w:rsidP="00A22F75">
            <w:r w:rsidRPr="00A43368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417" w:type="dxa"/>
          </w:tcPr>
          <w:p w:rsidR="003C5C9A" w:rsidRPr="0055143B" w:rsidRDefault="003C5C9A" w:rsidP="00A43368">
            <w:pPr>
              <w:jc w:val="center"/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709" w:type="dxa"/>
          </w:tcPr>
          <w:p w:rsidR="003C5C9A" w:rsidRPr="0055143B" w:rsidRDefault="003C5C9A" w:rsidP="00A43368">
            <w:pPr>
              <w:jc w:val="center"/>
            </w:pPr>
            <w:r>
              <w:t>1 эт.</w:t>
            </w:r>
          </w:p>
        </w:tc>
        <w:tc>
          <w:tcPr>
            <w:tcW w:w="1417" w:type="dxa"/>
          </w:tcPr>
          <w:p w:rsidR="003C5C9A" w:rsidRPr="0055143B" w:rsidRDefault="003C5C9A" w:rsidP="00A43368">
            <w:pPr>
              <w:jc w:val="center"/>
            </w:pPr>
            <w:r w:rsidRPr="0055143B">
              <w:t>Не подлежит установлению</w:t>
            </w:r>
          </w:p>
        </w:tc>
        <w:tc>
          <w:tcPr>
            <w:tcW w:w="1024" w:type="dxa"/>
          </w:tcPr>
          <w:p w:rsidR="003C5C9A" w:rsidRPr="0055143B" w:rsidRDefault="003C5C9A" w:rsidP="00292A2A">
            <w:r w:rsidRPr="0055143B">
              <w:t>Не установлены</w:t>
            </w:r>
          </w:p>
        </w:tc>
      </w:tr>
    </w:tbl>
    <w:p w:rsidR="003C5C9A" w:rsidRDefault="003C5C9A" w:rsidP="003F7CA8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1.28. в с</w:t>
      </w:r>
      <w:r w:rsidRPr="00C22B11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C22B11">
        <w:rPr>
          <w:sz w:val="28"/>
          <w:szCs w:val="28"/>
        </w:rPr>
        <w:t xml:space="preserve"> 30 </w:t>
      </w:r>
      <w:r>
        <w:rPr>
          <w:sz w:val="28"/>
          <w:szCs w:val="28"/>
        </w:rPr>
        <w:t>«</w:t>
      </w:r>
      <w:r w:rsidRPr="00C22B11">
        <w:rPr>
          <w:sz w:val="28"/>
          <w:szCs w:val="28"/>
        </w:rPr>
        <w:t>Зоны объектов инженерной инфраструктуры ПЗ-3</w:t>
      </w:r>
      <w:r>
        <w:rPr>
          <w:sz w:val="28"/>
          <w:szCs w:val="28"/>
        </w:rPr>
        <w:t>» в строке «</w:t>
      </w:r>
      <w:r w:rsidRPr="003F7CA8">
        <w:rPr>
          <w:sz w:val="28"/>
          <w:szCs w:val="28"/>
        </w:rPr>
        <w:t>Коммунальное обслуживание – КОД 3.1.</w:t>
      </w:r>
      <w:r>
        <w:rPr>
          <w:sz w:val="28"/>
          <w:szCs w:val="28"/>
        </w:rPr>
        <w:t>» исключить слова «</w:t>
      </w:r>
      <w:r w:rsidRPr="004E6BBC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CC3F45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1.29. в статье </w:t>
      </w:r>
      <w:r w:rsidRPr="009B52A4">
        <w:rPr>
          <w:sz w:val="28"/>
          <w:szCs w:val="28"/>
        </w:rPr>
        <w:t xml:space="preserve">31 </w:t>
      </w:r>
      <w:r>
        <w:rPr>
          <w:sz w:val="28"/>
          <w:szCs w:val="28"/>
        </w:rPr>
        <w:t>«</w:t>
      </w:r>
      <w:r w:rsidRPr="009B52A4">
        <w:rPr>
          <w:sz w:val="28"/>
          <w:szCs w:val="28"/>
        </w:rPr>
        <w:t>Зоны объектов городского транспорта ПЗ-4</w:t>
      </w:r>
      <w:r>
        <w:rPr>
          <w:sz w:val="28"/>
          <w:szCs w:val="28"/>
        </w:rPr>
        <w:t>» строку «</w:t>
      </w:r>
      <w:r w:rsidRPr="00CC3F45">
        <w:rPr>
          <w:sz w:val="28"/>
          <w:szCs w:val="28"/>
        </w:rPr>
        <w:t>Объекты гаражного назначения – КОД 2.7.1</w:t>
      </w:r>
      <w:r>
        <w:rPr>
          <w:sz w:val="28"/>
          <w:szCs w:val="28"/>
        </w:rPr>
        <w:t>» изложить в следующей редакции:</w:t>
      </w:r>
    </w:p>
    <w:tbl>
      <w:tblPr>
        <w:tblpPr w:leftFromText="180" w:rightFromText="180" w:vertAnchor="text" w:tblpX="271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3"/>
        <w:gridCol w:w="2950"/>
        <w:gridCol w:w="1557"/>
        <w:gridCol w:w="485"/>
        <w:gridCol w:w="1721"/>
        <w:gridCol w:w="1448"/>
      </w:tblGrid>
      <w:tr w:rsidR="003C5C9A" w:rsidRPr="00CA2442" w:rsidTr="00A43368">
        <w:tc>
          <w:tcPr>
            <w:tcW w:w="1355" w:type="dxa"/>
            <w:tcBorders>
              <w:right w:val="single" w:sz="4" w:space="0" w:color="auto"/>
            </w:tcBorders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Объекты гаражного назначения 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2.7.1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1 эт.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установлены</w:t>
            </w:r>
          </w:p>
        </w:tc>
      </w:tr>
    </w:tbl>
    <w:p w:rsidR="003C5C9A" w:rsidRDefault="003C5C9A" w:rsidP="00563ECE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1.30. в статье </w:t>
      </w:r>
      <w:r w:rsidRPr="009B52A4">
        <w:rPr>
          <w:sz w:val="28"/>
          <w:szCs w:val="28"/>
        </w:rPr>
        <w:t xml:space="preserve">31 </w:t>
      </w:r>
      <w:r>
        <w:rPr>
          <w:sz w:val="28"/>
          <w:szCs w:val="28"/>
        </w:rPr>
        <w:t>«</w:t>
      </w:r>
      <w:r w:rsidRPr="009B52A4">
        <w:rPr>
          <w:sz w:val="28"/>
          <w:szCs w:val="28"/>
        </w:rPr>
        <w:t>Зоны объектов городского транспорта ПЗ-4</w:t>
      </w:r>
      <w:r>
        <w:rPr>
          <w:sz w:val="28"/>
          <w:szCs w:val="28"/>
        </w:rPr>
        <w:t>» строку «</w:t>
      </w:r>
      <w:r w:rsidRPr="00CC3F45">
        <w:rPr>
          <w:sz w:val="28"/>
          <w:szCs w:val="28"/>
        </w:rPr>
        <w:t>Объекты гаражного назначения – КОД 2.7.1</w:t>
      </w:r>
      <w:r>
        <w:rPr>
          <w:sz w:val="28"/>
          <w:szCs w:val="28"/>
        </w:rPr>
        <w:t>» изложить в следующей редакции:</w:t>
      </w:r>
    </w:p>
    <w:tbl>
      <w:tblPr>
        <w:tblpPr w:leftFromText="180" w:rightFromText="180" w:vertAnchor="text" w:horzAnchor="page" w:tblpX="1952" w:tblpY="205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2977"/>
        <w:gridCol w:w="992"/>
        <w:gridCol w:w="1134"/>
        <w:gridCol w:w="1418"/>
        <w:gridCol w:w="1559"/>
      </w:tblGrid>
      <w:tr w:rsidR="003C5C9A" w:rsidRPr="00CA2442" w:rsidTr="00A43368">
        <w:tc>
          <w:tcPr>
            <w:tcW w:w="1384" w:type="dxa"/>
            <w:tcBorders>
              <w:right w:val="single" w:sz="4" w:space="0" w:color="auto"/>
            </w:tcBorders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Обслуживание автотранспорта 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</w:t>
            </w:r>
            <w:r w:rsidRPr="00A43368">
              <w:rPr>
                <w:rFonts w:cs="Calibri"/>
                <w:sz w:val="22"/>
                <w:szCs w:val="22"/>
              </w:rPr>
              <w:t xml:space="preserve"> </w:t>
            </w:r>
            <w:r w:rsidRPr="00A43368">
              <w:rPr>
                <w:sz w:val="22"/>
                <w:szCs w:val="22"/>
              </w:rPr>
              <w:t>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0,02 га;</w:t>
            </w:r>
          </w:p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Максимальная площадь земельного участка – 2,5 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80%.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9A" w:rsidRPr="00A43368" w:rsidRDefault="003C5C9A" w:rsidP="00A43368">
            <w:pPr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установлены</w:t>
            </w:r>
          </w:p>
        </w:tc>
      </w:tr>
    </w:tbl>
    <w:p w:rsidR="003C5C9A" w:rsidRDefault="003C5C9A" w:rsidP="00563ECE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1.31. в с</w:t>
      </w:r>
      <w:r w:rsidRPr="00B148AF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148AF">
        <w:rPr>
          <w:sz w:val="28"/>
          <w:szCs w:val="28"/>
        </w:rPr>
        <w:t xml:space="preserve"> 32 </w:t>
      </w:r>
      <w:r>
        <w:rPr>
          <w:sz w:val="28"/>
          <w:szCs w:val="28"/>
        </w:rPr>
        <w:t>«</w:t>
      </w:r>
      <w:r w:rsidRPr="00B148AF">
        <w:rPr>
          <w:sz w:val="28"/>
          <w:szCs w:val="28"/>
        </w:rPr>
        <w:t>Зоны объектов внешнего транспорта ПЗ-5</w:t>
      </w:r>
      <w:r>
        <w:rPr>
          <w:sz w:val="28"/>
          <w:szCs w:val="28"/>
        </w:rPr>
        <w:t>» в строке «</w:t>
      </w:r>
      <w:r w:rsidRPr="00563ECE">
        <w:rPr>
          <w:sz w:val="28"/>
          <w:szCs w:val="28"/>
        </w:rPr>
        <w:t>Объекты придорожного сервиса</w:t>
      </w:r>
      <w:r>
        <w:rPr>
          <w:sz w:val="28"/>
          <w:szCs w:val="28"/>
        </w:rPr>
        <w:t xml:space="preserve"> </w:t>
      </w:r>
      <w:r w:rsidRPr="00563ECE">
        <w:rPr>
          <w:sz w:val="28"/>
          <w:szCs w:val="28"/>
        </w:rPr>
        <w:t>- КОД 4.9.1</w:t>
      </w:r>
      <w:r>
        <w:rPr>
          <w:sz w:val="28"/>
          <w:szCs w:val="28"/>
        </w:rPr>
        <w:t>» исключить слова «</w:t>
      </w:r>
      <w:r w:rsidRPr="00563ECE">
        <w:rPr>
          <w:sz w:val="28"/>
          <w:szCs w:val="28"/>
        </w:rPr>
        <w:t>Предельные максимальные размеры земельных участков - не подлежат установлению.</w:t>
      </w:r>
      <w:r>
        <w:rPr>
          <w:sz w:val="28"/>
          <w:szCs w:val="28"/>
        </w:rPr>
        <w:t>»;</w:t>
      </w:r>
    </w:p>
    <w:p w:rsidR="003C5C9A" w:rsidRDefault="003C5C9A" w:rsidP="00563ECE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1.32. наименование с</w:t>
      </w:r>
      <w:r w:rsidRPr="00BB3D0C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Pr="00BB3D0C">
        <w:rPr>
          <w:sz w:val="28"/>
          <w:szCs w:val="28"/>
        </w:rPr>
        <w:t xml:space="preserve"> 33. </w:t>
      </w:r>
      <w:r>
        <w:rPr>
          <w:sz w:val="28"/>
          <w:szCs w:val="28"/>
        </w:rPr>
        <w:t>Изложить в следующей редакции «</w:t>
      </w:r>
      <w:r w:rsidRPr="00D26033">
        <w:rPr>
          <w:sz w:val="28"/>
          <w:szCs w:val="28"/>
        </w:rPr>
        <w:t>Зоны садоводческих, огороднических некоммерческих объединений граждан СХЗ-1</w:t>
      </w:r>
      <w:r>
        <w:rPr>
          <w:sz w:val="28"/>
          <w:szCs w:val="28"/>
        </w:rPr>
        <w:t>»;</w:t>
      </w:r>
    </w:p>
    <w:p w:rsidR="003C5C9A" w:rsidRDefault="003C5C9A" w:rsidP="00D26033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1.33. в с</w:t>
      </w:r>
      <w:r w:rsidRPr="00D26033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D26033">
        <w:rPr>
          <w:sz w:val="28"/>
          <w:szCs w:val="28"/>
        </w:rPr>
        <w:t xml:space="preserve"> 33 </w:t>
      </w:r>
      <w:r>
        <w:rPr>
          <w:sz w:val="28"/>
          <w:szCs w:val="28"/>
        </w:rPr>
        <w:t>«</w:t>
      </w:r>
      <w:r w:rsidRPr="00D26033">
        <w:rPr>
          <w:sz w:val="28"/>
          <w:szCs w:val="28"/>
        </w:rPr>
        <w:t>Зоны садоводческих, огороднических некоммерческих объединений граждан СХЗ-1</w:t>
      </w:r>
      <w:r>
        <w:rPr>
          <w:sz w:val="28"/>
          <w:szCs w:val="28"/>
        </w:rPr>
        <w:t>» строку «</w:t>
      </w:r>
      <w:r w:rsidRPr="00D26033">
        <w:rPr>
          <w:sz w:val="28"/>
          <w:szCs w:val="28"/>
        </w:rPr>
        <w:t>Ведение дачного хозяйства – КОД 13.3.</w:t>
      </w:r>
      <w:r>
        <w:rPr>
          <w:sz w:val="28"/>
          <w:szCs w:val="28"/>
        </w:rPr>
        <w:t>» исключить;</w:t>
      </w:r>
    </w:p>
    <w:p w:rsidR="003C5C9A" w:rsidRDefault="003C5C9A" w:rsidP="00C75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1.34. в с</w:t>
      </w:r>
      <w:r w:rsidRPr="00D26033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D26033">
        <w:rPr>
          <w:sz w:val="28"/>
          <w:szCs w:val="28"/>
        </w:rPr>
        <w:t xml:space="preserve"> 33 </w:t>
      </w:r>
      <w:r>
        <w:rPr>
          <w:sz w:val="28"/>
          <w:szCs w:val="28"/>
        </w:rPr>
        <w:t>«</w:t>
      </w:r>
      <w:r w:rsidRPr="00D26033">
        <w:rPr>
          <w:sz w:val="28"/>
          <w:szCs w:val="28"/>
        </w:rPr>
        <w:t>Зоны садоводческих, огороднических некоммерческих объединений граждан СХЗ-1</w:t>
      </w:r>
      <w:r>
        <w:rPr>
          <w:sz w:val="28"/>
          <w:szCs w:val="28"/>
        </w:rPr>
        <w:t xml:space="preserve">» </w:t>
      </w:r>
      <w:r w:rsidRPr="00F876B8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F876B8">
        <w:rPr>
          <w:sz w:val="28"/>
          <w:szCs w:val="28"/>
        </w:rPr>
        <w:t xml:space="preserve"> «Ведение огородничества – КОД 13.1.» </w:t>
      </w:r>
      <w:r>
        <w:rPr>
          <w:sz w:val="28"/>
          <w:szCs w:val="28"/>
        </w:rPr>
        <w:t>изложить в следующей редакции: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268"/>
        <w:gridCol w:w="1559"/>
        <w:gridCol w:w="1276"/>
        <w:gridCol w:w="992"/>
        <w:gridCol w:w="1835"/>
      </w:tblGrid>
      <w:tr w:rsidR="003C5C9A" w:rsidRPr="001B7441" w:rsidTr="00A43368">
        <w:tc>
          <w:tcPr>
            <w:tcW w:w="141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 xml:space="preserve">Ведение огородничества 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– КОД 13.1.</w:t>
            </w:r>
          </w:p>
        </w:tc>
        <w:tc>
          <w:tcPr>
            <w:tcW w:w="226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0,001 га.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Максимальная площадь земельного участка – 0,3 га.</w:t>
            </w:r>
          </w:p>
        </w:tc>
        <w:tc>
          <w:tcPr>
            <w:tcW w:w="1559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Минимальный отступ от границ смежного земельного участка до 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276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992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835" w:type="dxa"/>
          </w:tcPr>
          <w:p w:rsidR="003C5C9A" w:rsidRPr="00A43368" w:rsidRDefault="003C5C9A" w:rsidP="00A43368">
            <w:pPr>
              <w:ind w:left="26" w:right="52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  <w:p w:rsidR="003C5C9A" w:rsidRPr="00A43368" w:rsidRDefault="003C5C9A" w:rsidP="00A43368">
            <w:pPr>
              <w:ind w:left="26" w:right="52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Размещение хозяйственных строений и сооружений.</w:t>
            </w:r>
          </w:p>
        </w:tc>
      </w:tr>
    </w:tbl>
    <w:p w:rsidR="003C5C9A" w:rsidRDefault="003C5C9A" w:rsidP="008B76C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1.35. в с</w:t>
      </w:r>
      <w:r w:rsidRPr="00D26033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D26033">
        <w:rPr>
          <w:sz w:val="28"/>
          <w:szCs w:val="28"/>
        </w:rPr>
        <w:t xml:space="preserve"> 33 </w:t>
      </w:r>
      <w:r>
        <w:rPr>
          <w:sz w:val="28"/>
          <w:szCs w:val="28"/>
        </w:rPr>
        <w:t>«</w:t>
      </w:r>
      <w:r w:rsidRPr="00D26033">
        <w:rPr>
          <w:sz w:val="28"/>
          <w:szCs w:val="28"/>
        </w:rPr>
        <w:t>Зоны садоводческих, огороднических некоммерческих объединений граждан СХЗ-1</w:t>
      </w:r>
      <w:r>
        <w:rPr>
          <w:sz w:val="28"/>
          <w:szCs w:val="28"/>
        </w:rPr>
        <w:t xml:space="preserve">» </w:t>
      </w:r>
      <w:r w:rsidRPr="00F876B8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F876B8">
        <w:rPr>
          <w:sz w:val="28"/>
          <w:szCs w:val="28"/>
        </w:rPr>
        <w:t xml:space="preserve"> «</w:t>
      </w:r>
      <w:r w:rsidRPr="008B76CD">
        <w:rPr>
          <w:sz w:val="28"/>
          <w:szCs w:val="28"/>
        </w:rPr>
        <w:t>Ведение садоводства – КОД 13.2.</w:t>
      </w:r>
      <w:r w:rsidRPr="00F876B8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268"/>
        <w:gridCol w:w="1559"/>
        <w:gridCol w:w="1276"/>
        <w:gridCol w:w="992"/>
        <w:gridCol w:w="2126"/>
      </w:tblGrid>
      <w:tr w:rsidR="003C5C9A" w:rsidRPr="001B7441" w:rsidTr="00A43368">
        <w:tc>
          <w:tcPr>
            <w:tcW w:w="141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Ведение садоводства – КОД 13.2.</w:t>
            </w:r>
          </w:p>
        </w:tc>
        <w:tc>
          <w:tcPr>
            <w:tcW w:w="2268" w:type="dxa"/>
          </w:tcPr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Минимальная площадь земельного участка – 0,001 га.</w:t>
            </w:r>
          </w:p>
          <w:p w:rsidR="003C5C9A" w:rsidRPr="00A43368" w:rsidRDefault="003C5C9A" w:rsidP="00A43368">
            <w:pPr>
              <w:jc w:val="both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Максимальная площадь земельного участка – 0,3 га.</w:t>
            </w:r>
          </w:p>
        </w:tc>
        <w:tc>
          <w:tcPr>
            <w:tcW w:w="1559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3 м</w:t>
            </w:r>
          </w:p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Минимальный отступ от границ смежного земельного участка до 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276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992" w:type="dxa"/>
          </w:tcPr>
          <w:p w:rsidR="003C5C9A" w:rsidRPr="00A43368" w:rsidRDefault="003C5C9A" w:rsidP="00A43368">
            <w:pPr>
              <w:jc w:val="center"/>
              <w:rPr>
                <w:sz w:val="22"/>
                <w:szCs w:val="22"/>
              </w:rPr>
            </w:pPr>
            <w:r w:rsidRPr="00A43368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26" w:type="dxa"/>
          </w:tcPr>
          <w:p w:rsidR="003C5C9A" w:rsidRPr="00A43368" w:rsidRDefault="003C5C9A" w:rsidP="00A43368">
            <w:pPr>
              <w:ind w:left="26" w:right="52"/>
              <w:rPr>
                <w:sz w:val="20"/>
                <w:szCs w:val="22"/>
              </w:rPr>
            </w:pPr>
            <w:r w:rsidRPr="00A43368">
              <w:rPr>
                <w:sz w:val="22"/>
                <w:szCs w:val="22"/>
              </w:rPr>
              <w:t>Размещение садового дома, предназначенного для отдыха и не подлежащего разделу на квартиры. Размещение хозяйственных строений и сооружений.</w:t>
            </w:r>
          </w:p>
        </w:tc>
      </w:tr>
    </w:tbl>
    <w:p w:rsidR="003C5C9A" w:rsidRDefault="003C5C9A" w:rsidP="002E191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1.36. в с</w:t>
      </w:r>
      <w:r w:rsidRPr="003B5D37">
        <w:rPr>
          <w:sz w:val="28"/>
          <w:szCs w:val="28"/>
        </w:rPr>
        <w:t xml:space="preserve">татья 34 </w:t>
      </w:r>
      <w:r>
        <w:rPr>
          <w:sz w:val="28"/>
          <w:szCs w:val="28"/>
        </w:rPr>
        <w:t>«</w:t>
      </w:r>
      <w:r w:rsidRPr="003B5D37">
        <w:rPr>
          <w:sz w:val="28"/>
          <w:szCs w:val="28"/>
        </w:rPr>
        <w:t>Зоны сельскохозяйственного использования СХЗ-2</w:t>
      </w:r>
      <w:r>
        <w:rPr>
          <w:sz w:val="28"/>
          <w:szCs w:val="28"/>
        </w:rPr>
        <w:t>» в строке «</w:t>
      </w:r>
      <w:r w:rsidRPr="0036650D">
        <w:rPr>
          <w:sz w:val="28"/>
          <w:szCs w:val="28"/>
        </w:rPr>
        <w:t>Растениеводство</w:t>
      </w:r>
      <w:r>
        <w:rPr>
          <w:sz w:val="28"/>
          <w:szCs w:val="28"/>
        </w:rPr>
        <w:t xml:space="preserve"> </w:t>
      </w:r>
      <w:r w:rsidRPr="0036650D">
        <w:rPr>
          <w:sz w:val="28"/>
          <w:szCs w:val="28"/>
        </w:rPr>
        <w:t>– КОД 1.1</w:t>
      </w:r>
      <w:r>
        <w:rPr>
          <w:sz w:val="28"/>
          <w:szCs w:val="28"/>
        </w:rPr>
        <w:t>» слова «</w:t>
      </w:r>
      <w:r w:rsidRPr="0036650D">
        <w:rPr>
          <w:sz w:val="28"/>
          <w:szCs w:val="28"/>
        </w:rPr>
        <w:t>Минимальная площ</w:t>
      </w:r>
      <w:r>
        <w:rPr>
          <w:sz w:val="28"/>
          <w:szCs w:val="28"/>
        </w:rPr>
        <w:t>адь земельного участка – 1,0 га.» заменить словами «</w:t>
      </w:r>
      <w:r w:rsidRPr="002E191D">
        <w:rPr>
          <w:sz w:val="28"/>
          <w:szCs w:val="28"/>
        </w:rPr>
        <w:t xml:space="preserve">Минимальная площадь земельного участка – </w:t>
      </w:r>
      <w:r>
        <w:rPr>
          <w:sz w:val="28"/>
          <w:szCs w:val="28"/>
        </w:rPr>
        <w:t>0,01</w:t>
      </w:r>
      <w:r w:rsidRPr="002E191D">
        <w:rPr>
          <w:sz w:val="28"/>
          <w:szCs w:val="28"/>
        </w:rPr>
        <w:t xml:space="preserve"> га.</w:t>
      </w:r>
      <w:r>
        <w:rPr>
          <w:sz w:val="28"/>
          <w:szCs w:val="28"/>
        </w:rPr>
        <w:t>»;</w:t>
      </w:r>
    </w:p>
    <w:p w:rsidR="003C5C9A" w:rsidRDefault="003C5C9A" w:rsidP="002E191D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1.37. в с</w:t>
      </w:r>
      <w:r w:rsidRPr="003B5D37">
        <w:rPr>
          <w:sz w:val="28"/>
          <w:szCs w:val="28"/>
        </w:rPr>
        <w:t xml:space="preserve">татья 34 </w:t>
      </w:r>
      <w:r>
        <w:rPr>
          <w:sz w:val="28"/>
          <w:szCs w:val="28"/>
        </w:rPr>
        <w:t>«</w:t>
      </w:r>
      <w:r w:rsidRPr="003B5D37">
        <w:rPr>
          <w:sz w:val="28"/>
          <w:szCs w:val="28"/>
        </w:rPr>
        <w:t>Зоны сельскохозяйственного использования СХЗ-2</w:t>
      </w:r>
      <w:r>
        <w:rPr>
          <w:sz w:val="28"/>
          <w:szCs w:val="28"/>
        </w:rPr>
        <w:t>» в строке «Овоще</w:t>
      </w:r>
      <w:r w:rsidRPr="0036650D">
        <w:rPr>
          <w:sz w:val="28"/>
          <w:szCs w:val="28"/>
        </w:rPr>
        <w:t>водство</w:t>
      </w:r>
      <w:r>
        <w:rPr>
          <w:sz w:val="28"/>
          <w:szCs w:val="28"/>
        </w:rPr>
        <w:t xml:space="preserve"> </w:t>
      </w:r>
      <w:r w:rsidRPr="0036650D">
        <w:rPr>
          <w:sz w:val="28"/>
          <w:szCs w:val="28"/>
        </w:rPr>
        <w:t>– КОД 1.</w:t>
      </w:r>
      <w:r>
        <w:rPr>
          <w:sz w:val="28"/>
          <w:szCs w:val="28"/>
        </w:rPr>
        <w:t>3» слова «</w:t>
      </w:r>
      <w:r w:rsidRPr="0036650D">
        <w:rPr>
          <w:sz w:val="28"/>
          <w:szCs w:val="28"/>
        </w:rPr>
        <w:t>Минимальная площ</w:t>
      </w:r>
      <w:r>
        <w:rPr>
          <w:sz w:val="28"/>
          <w:szCs w:val="28"/>
        </w:rPr>
        <w:t>адь земельного участка – 1,0 га.» заменить словами «</w:t>
      </w:r>
      <w:r w:rsidRPr="002E191D">
        <w:rPr>
          <w:sz w:val="28"/>
          <w:szCs w:val="28"/>
        </w:rPr>
        <w:t xml:space="preserve">Минимальная площадь земельного участка – </w:t>
      </w:r>
      <w:r>
        <w:rPr>
          <w:sz w:val="28"/>
          <w:szCs w:val="28"/>
        </w:rPr>
        <w:t>0,01</w:t>
      </w:r>
      <w:r w:rsidRPr="002E191D">
        <w:rPr>
          <w:sz w:val="28"/>
          <w:szCs w:val="28"/>
        </w:rPr>
        <w:t xml:space="preserve"> га.</w:t>
      </w:r>
      <w:r>
        <w:rPr>
          <w:sz w:val="28"/>
          <w:szCs w:val="28"/>
        </w:rPr>
        <w:t>»;</w:t>
      </w:r>
    </w:p>
    <w:p w:rsidR="003C5C9A" w:rsidRDefault="003C5C9A" w:rsidP="00E744FF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1.38. в с</w:t>
      </w:r>
      <w:r w:rsidRPr="00B459C1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459C1">
        <w:rPr>
          <w:sz w:val="28"/>
          <w:szCs w:val="28"/>
        </w:rPr>
        <w:t xml:space="preserve"> 35 </w:t>
      </w:r>
      <w:r>
        <w:rPr>
          <w:sz w:val="28"/>
          <w:szCs w:val="28"/>
        </w:rPr>
        <w:t>«</w:t>
      </w:r>
      <w:r w:rsidRPr="00B459C1">
        <w:rPr>
          <w:sz w:val="28"/>
          <w:szCs w:val="28"/>
        </w:rPr>
        <w:t>Производственная зона сельскохозяйственных предприятий СХЗ-3</w:t>
      </w:r>
      <w:r>
        <w:rPr>
          <w:sz w:val="28"/>
          <w:szCs w:val="28"/>
        </w:rPr>
        <w:t>» в строке «</w:t>
      </w:r>
      <w:r w:rsidRPr="00C91377">
        <w:rPr>
          <w:sz w:val="28"/>
          <w:szCs w:val="28"/>
        </w:rPr>
        <w:t>Животноводство</w:t>
      </w:r>
      <w:r>
        <w:rPr>
          <w:sz w:val="28"/>
          <w:szCs w:val="28"/>
        </w:rPr>
        <w:t xml:space="preserve"> </w:t>
      </w:r>
      <w:r w:rsidRPr="00C91377">
        <w:rPr>
          <w:sz w:val="28"/>
          <w:szCs w:val="28"/>
        </w:rPr>
        <w:t>– КОД 1.7</w:t>
      </w:r>
      <w:r>
        <w:rPr>
          <w:sz w:val="28"/>
          <w:szCs w:val="28"/>
        </w:rPr>
        <w:t>» слова «М</w:t>
      </w:r>
      <w:r w:rsidRPr="00927E61">
        <w:rPr>
          <w:sz w:val="28"/>
          <w:szCs w:val="28"/>
        </w:rPr>
        <w:t>инимальная площадь земельного участка – 5,0 га;</w:t>
      </w:r>
      <w:r>
        <w:rPr>
          <w:sz w:val="28"/>
          <w:szCs w:val="28"/>
        </w:rPr>
        <w:t xml:space="preserve"> </w:t>
      </w:r>
      <w:r w:rsidRPr="00927E61">
        <w:rPr>
          <w:sz w:val="28"/>
          <w:szCs w:val="28"/>
        </w:rPr>
        <w:t>Предельные максимальные размеры земельных участков - не подлежат установлению</w:t>
      </w:r>
      <w:r>
        <w:rPr>
          <w:sz w:val="28"/>
          <w:szCs w:val="28"/>
        </w:rPr>
        <w:t>» заменить словами «П</w:t>
      </w:r>
      <w:r w:rsidRPr="00E744FF">
        <w:rPr>
          <w:sz w:val="28"/>
          <w:szCs w:val="28"/>
        </w:rPr>
        <w:t>редельные минимальные/максимальные размеры земельных участков не подлежат установлению.</w:t>
      </w:r>
      <w:r>
        <w:rPr>
          <w:sz w:val="28"/>
          <w:szCs w:val="28"/>
        </w:rPr>
        <w:t xml:space="preserve"> М</w:t>
      </w:r>
      <w:r w:rsidRPr="00E744FF">
        <w:rPr>
          <w:sz w:val="28"/>
          <w:szCs w:val="28"/>
        </w:rPr>
        <w:t>инимальная площадь земельного участка – 0,01 га.</w:t>
      </w:r>
      <w:r>
        <w:rPr>
          <w:sz w:val="28"/>
          <w:szCs w:val="28"/>
        </w:rPr>
        <w:t xml:space="preserve"> </w:t>
      </w:r>
      <w:r w:rsidRPr="00E744FF">
        <w:rPr>
          <w:sz w:val="28"/>
          <w:szCs w:val="28"/>
        </w:rPr>
        <w:t>Максимальная площадь земельного участка – не подлежит установлению.</w:t>
      </w:r>
      <w:r>
        <w:rPr>
          <w:sz w:val="28"/>
          <w:szCs w:val="28"/>
        </w:rPr>
        <w:t>»;</w:t>
      </w:r>
    </w:p>
    <w:p w:rsidR="003C5C9A" w:rsidRDefault="003C5C9A" w:rsidP="00693A1B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1.39. в с</w:t>
      </w:r>
      <w:r w:rsidRPr="00B459C1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459C1">
        <w:rPr>
          <w:sz w:val="28"/>
          <w:szCs w:val="28"/>
        </w:rPr>
        <w:t xml:space="preserve"> 35 </w:t>
      </w:r>
      <w:r>
        <w:rPr>
          <w:sz w:val="28"/>
          <w:szCs w:val="28"/>
        </w:rPr>
        <w:t>«</w:t>
      </w:r>
      <w:r w:rsidRPr="00B459C1">
        <w:rPr>
          <w:sz w:val="28"/>
          <w:szCs w:val="28"/>
        </w:rPr>
        <w:t>Производственная зона сельскохозяйственных предприятий СХЗ-3</w:t>
      </w:r>
      <w:r>
        <w:rPr>
          <w:sz w:val="28"/>
          <w:szCs w:val="28"/>
        </w:rPr>
        <w:t>» в строке «</w:t>
      </w:r>
      <w:r w:rsidRPr="00693A1B">
        <w:rPr>
          <w:sz w:val="28"/>
          <w:szCs w:val="28"/>
        </w:rPr>
        <w:t>Птицеводство</w:t>
      </w:r>
      <w:r>
        <w:rPr>
          <w:sz w:val="28"/>
          <w:szCs w:val="28"/>
        </w:rPr>
        <w:t xml:space="preserve"> </w:t>
      </w:r>
      <w:r w:rsidRPr="00693A1B">
        <w:rPr>
          <w:sz w:val="28"/>
          <w:szCs w:val="28"/>
        </w:rPr>
        <w:t>– КОД 1.10</w:t>
      </w:r>
      <w:r>
        <w:rPr>
          <w:sz w:val="28"/>
          <w:szCs w:val="28"/>
        </w:rPr>
        <w:t>» слова «М</w:t>
      </w:r>
      <w:r w:rsidRPr="00927E61">
        <w:rPr>
          <w:sz w:val="28"/>
          <w:szCs w:val="28"/>
        </w:rPr>
        <w:t>инимальная площадь земельного участка – 5,0 га;</w:t>
      </w:r>
      <w:r>
        <w:rPr>
          <w:sz w:val="28"/>
          <w:szCs w:val="28"/>
        </w:rPr>
        <w:t xml:space="preserve"> </w:t>
      </w:r>
      <w:r w:rsidRPr="00927E61">
        <w:rPr>
          <w:sz w:val="28"/>
          <w:szCs w:val="28"/>
        </w:rPr>
        <w:t>Предельные максимальные размеры земельных участков - не подлежат установлению</w:t>
      </w:r>
      <w:r>
        <w:rPr>
          <w:sz w:val="28"/>
          <w:szCs w:val="28"/>
        </w:rPr>
        <w:t>» заменить словами «П</w:t>
      </w:r>
      <w:r w:rsidRPr="00E744FF">
        <w:rPr>
          <w:sz w:val="28"/>
          <w:szCs w:val="28"/>
        </w:rPr>
        <w:t>редельные минимальные/максимальные размеры земельных участков не подлежат установлению.</w:t>
      </w:r>
      <w:r>
        <w:rPr>
          <w:sz w:val="28"/>
          <w:szCs w:val="28"/>
        </w:rPr>
        <w:t xml:space="preserve"> М</w:t>
      </w:r>
      <w:r w:rsidRPr="00E744FF">
        <w:rPr>
          <w:sz w:val="28"/>
          <w:szCs w:val="28"/>
        </w:rPr>
        <w:t>инимальная площадь земельного участка – 0,01 га.</w:t>
      </w:r>
      <w:r>
        <w:rPr>
          <w:sz w:val="28"/>
          <w:szCs w:val="28"/>
        </w:rPr>
        <w:t xml:space="preserve"> </w:t>
      </w:r>
      <w:r w:rsidRPr="00E744FF">
        <w:rPr>
          <w:sz w:val="28"/>
          <w:szCs w:val="28"/>
        </w:rPr>
        <w:t>Максимальная площадь земельного участка – не подлежит установлению.</w:t>
      </w:r>
      <w:r>
        <w:rPr>
          <w:sz w:val="28"/>
          <w:szCs w:val="28"/>
        </w:rPr>
        <w:t>»;</w:t>
      </w:r>
    </w:p>
    <w:p w:rsidR="003C5C9A" w:rsidRDefault="003C5C9A" w:rsidP="00693A1B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1.40. в с</w:t>
      </w:r>
      <w:r w:rsidRPr="00B459C1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459C1">
        <w:rPr>
          <w:sz w:val="28"/>
          <w:szCs w:val="28"/>
        </w:rPr>
        <w:t xml:space="preserve"> 35 </w:t>
      </w:r>
      <w:r>
        <w:rPr>
          <w:sz w:val="28"/>
          <w:szCs w:val="28"/>
        </w:rPr>
        <w:t>«</w:t>
      </w:r>
      <w:r w:rsidRPr="00B459C1">
        <w:rPr>
          <w:sz w:val="28"/>
          <w:szCs w:val="28"/>
        </w:rPr>
        <w:t>Производственная зона сельскохозяйственных предприятий СХЗ-3</w:t>
      </w:r>
      <w:r>
        <w:rPr>
          <w:sz w:val="28"/>
          <w:szCs w:val="28"/>
        </w:rPr>
        <w:t>» в строке «Свино</w:t>
      </w:r>
      <w:r w:rsidRPr="00693A1B">
        <w:rPr>
          <w:sz w:val="28"/>
          <w:szCs w:val="28"/>
        </w:rPr>
        <w:t>водство</w:t>
      </w:r>
      <w:r>
        <w:rPr>
          <w:sz w:val="28"/>
          <w:szCs w:val="28"/>
        </w:rPr>
        <w:t xml:space="preserve"> </w:t>
      </w:r>
      <w:r w:rsidRPr="00693A1B">
        <w:rPr>
          <w:sz w:val="28"/>
          <w:szCs w:val="28"/>
        </w:rPr>
        <w:t>– КОД 1.1</w:t>
      </w:r>
      <w:r>
        <w:rPr>
          <w:sz w:val="28"/>
          <w:szCs w:val="28"/>
        </w:rPr>
        <w:t>1» слова «М</w:t>
      </w:r>
      <w:r w:rsidRPr="00927E61">
        <w:rPr>
          <w:sz w:val="28"/>
          <w:szCs w:val="28"/>
        </w:rPr>
        <w:t>инимальная площадь земельного участка – 5,0 га;</w:t>
      </w:r>
      <w:r>
        <w:rPr>
          <w:sz w:val="28"/>
          <w:szCs w:val="28"/>
        </w:rPr>
        <w:t xml:space="preserve"> </w:t>
      </w:r>
      <w:r w:rsidRPr="00927E61">
        <w:rPr>
          <w:sz w:val="28"/>
          <w:szCs w:val="28"/>
        </w:rPr>
        <w:t>Предельные максимальные размеры земельных участков - не подлежат установлению</w:t>
      </w:r>
      <w:r>
        <w:rPr>
          <w:sz w:val="28"/>
          <w:szCs w:val="28"/>
        </w:rPr>
        <w:t>» заменить словами «П</w:t>
      </w:r>
      <w:r w:rsidRPr="00E744FF">
        <w:rPr>
          <w:sz w:val="28"/>
          <w:szCs w:val="28"/>
        </w:rPr>
        <w:t>редельные минимальные/максимальные размеры земельных участков не подлежат установлению.</w:t>
      </w:r>
      <w:r>
        <w:rPr>
          <w:sz w:val="28"/>
          <w:szCs w:val="28"/>
        </w:rPr>
        <w:t xml:space="preserve"> М</w:t>
      </w:r>
      <w:r w:rsidRPr="00E744FF">
        <w:rPr>
          <w:sz w:val="28"/>
          <w:szCs w:val="28"/>
        </w:rPr>
        <w:t>инимальная площадь земельного участка – 0,01 га.</w:t>
      </w:r>
      <w:r>
        <w:rPr>
          <w:sz w:val="28"/>
          <w:szCs w:val="28"/>
        </w:rPr>
        <w:t xml:space="preserve"> </w:t>
      </w:r>
      <w:r w:rsidRPr="00E744FF">
        <w:rPr>
          <w:sz w:val="28"/>
          <w:szCs w:val="28"/>
        </w:rPr>
        <w:t>Максимальная площадь земельного участка – не подлежит установлению.</w:t>
      </w:r>
      <w:r>
        <w:rPr>
          <w:sz w:val="28"/>
          <w:szCs w:val="28"/>
        </w:rPr>
        <w:t>»;</w:t>
      </w:r>
    </w:p>
    <w:p w:rsidR="003C5C9A" w:rsidRDefault="003C5C9A" w:rsidP="00BA5DDE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1.41. в с</w:t>
      </w:r>
      <w:r w:rsidRPr="00C2086F">
        <w:rPr>
          <w:sz w:val="28"/>
          <w:szCs w:val="28"/>
        </w:rPr>
        <w:t>тать</w:t>
      </w:r>
      <w:r>
        <w:rPr>
          <w:sz w:val="28"/>
          <w:szCs w:val="28"/>
        </w:rPr>
        <w:t>е 38</w:t>
      </w:r>
      <w:r w:rsidRPr="00C208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2086F">
        <w:rPr>
          <w:sz w:val="28"/>
          <w:szCs w:val="28"/>
        </w:rPr>
        <w:t>Зоны объектов физической культуры и массового спорта РЗ-3</w:t>
      </w:r>
      <w:r>
        <w:rPr>
          <w:sz w:val="28"/>
          <w:szCs w:val="28"/>
        </w:rPr>
        <w:t>» в строке «</w:t>
      </w:r>
      <w:r w:rsidRPr="00BA5DDE">
        <w:rPr>
          <w:sz w:val="28"/>
          <w:szCs w:val="28"/>
        </w:rPr>
        <w:t>Спорт – КОД 5.1.</w:t>
      </w:r>
      <w:r>
        <w:rPr>
          <w:sz w:val="28"/>
          <w:szCs w:val="28"/>
        </w:rPr>
        <w:t>» исключить слова «п</w:t>
      </w:r>
      <w:r w:rsidRPr="00EB1D78">
        <w:rPr>
          <w:sz w:val="28"/>
          <w:szCs w:val="28"/>
        </w:rPr>
        <w:t>редельные максимальные размеры земельных участков - не подлежат установлению</w:t>
      </w:r>
      <w:r>
        <w:rPr>
          <w:sz w:val="28"/>
          <w:szCs w:val="28"/>
        </w:rPr>
        <w:t>»;</w:t>
      </w:r>
    </w:p>
    <w:p w:rsidR="003C5C9A" w:rsidRDefault="003C5C9A" w:rsidP="0091797B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1.42. в статье </w:t>
      </w:r>
      <w:r w:rsidRPr="00A33987">
        <w:rPr>
          <w:sz w:val="28"/>
          <w:szCs w:val="28"/>
        </w:rPr>
        <w:t xml:space="preserve">41 </w:t>
      </w:r>
      <w:r>
        <w:rPr>
          <w:sz w:val="28"/>
          <w:szCs w:val="28"/>
        </w:rPr>
        <w:t>«</w:t>
      </w:r>
      <w:r w:rsidRPr="00A33987">
        <w:rPr>
          <w:sz w:val="28"/>
          <w:szCs w:val="28"/>
        </w:rPr>
        <w:t>Зоны объектов, обеспечивающих деятельность в области гидрометеорологии и смежных с ней СНЗ-3</w:t>
      </w:r>
      <w:r>
        <w:rPr>
          <w:sz w:val="28"/>
          <w:szCs w:val="28"/>
        </w:rPr>
        <w:t>» в строке «</w:t>
      </w:r>
      <w:r w:rsidRPr="0091797B">
        <w:rPr>
          <w:sz w:val="28"/>
          <w:szCs w:val="28"/>
        </w:rPr>
        <w:t>Коммунальное обслуживание</w:t>
      </w:r>
      <w:r>
        <w:rPr>
          <w:sz w:val="28"/>
          <w:szCs w:val="28"/>
        </w:rPr>
        <w:t xml:space="preserve"> </w:t>
      </w:r>
      <w:r w:rsidRPr="0091797B">
        <w:rPr>
          <w:sz w:val="28"/>
          <w:szCs w:val="28"/>
        </w:rPr>
        <w:t>– КОД 3.1.</w:t>
      </w:r>
      <w:r>
        <w:rPr>
          <w:sz w:val="28"/>
          <w:szCs w:val="28"/>
        </w:rPr>
        <w:t>» исключить слова «п</w:t>
      </w:r>
      <w:r w:rsidRPr="00AF1E3F">
        <w:rPr>
          <w:sz w:val="28"/>
          <w:szCs w:val="28"/>
        </w:rPr>
        <w:t>редельные максимальные размеры земельных учас</w:t>
      </w:r>
      <w:r>
        <w:rPr>
          <w:sz w:val="28"/>
          <w:szCs w:val="28"/>
        </w:rPr>
        <w:t>тков - не подлежат установлению»;</w:t>
      </w:r>
    </w:p>
    <w:p w:rsidR="003C5C9A" w:rsidRDefault="003C5C9A" w:rsidP="00973B62"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1.43. в статье </w:t>
      </w:r>
      <w:r w:rsidRPr="00A33987">
        <w:rPr>
          <w:sz w:val="28"/>
          <w:szCs w:val="28"/>
        </w:rPr>
        <w:t xml:space="preserve">41 </w:t>
      </w:r>
      <w:r>
        <w:rPr>
          <w:sz w:val="28"/>
          <w:szCs w:val="28"/>
        </w:rPr>
        <w:t>«</w:t>
      </w:r>
      <w:r w:rsidRPr="00A33987">
        <w:rPr>
          <w:sz w:val="28"/>
          <w:szCs w:val="28"/>
        </w:rPr>
        <w:t>Зоны объектов, обеспечивающих деятельность в области гидрометеорологии и смежных с ней СНЗ-3</w:t>
      </w:r>
      <w:r>
        <w:rPr>
          <w:sz w:val="28"/>
          <w:szCs w:val="28"/>
        </w:rPr>
        <w:t>» в строке «</w:t>
      </w:r>
      <w:r w:rsidRPr="00973B62">
        <w:rPr>
          <w:sz w:val="28"/>
          <w:szCs w:val="28"/>
        </w:rPr>
        <w:t>Обеспечение деятельности в области гидрометеорологии и смежных с ней областях – КОД 3.9.1.</w:t>
      </w:r>
      <w:r>
        <w:rPr>
          <w:sz w:val="28"/>
          <w:szCs w:val="28"/>
        </w:rPr>
        <w:t>» исключить слова «п</w:t>
      </w:r>
      <w:r w:rsidRPr="00AF1E3F">
        <w:rPr>
          <w:sz w:val="28"/>
          <w:szCs w:val="28"/>
        </w:rPr>
        <w:t>редельные максимальные размеры земельных учас</w:t>
      </w:r>
      <w:r>
        <w:rPr>
          <w:sz w:val="28"/>
          <w:szCs w:val="28"/>
        </w:rPr>
        <w:t>тков - не подлежат установлению».</w:t>
      </w:r>
    </w:p>
    <w:p w:rsidR="003C5C9A" w:rsidRPr="00365DAA" w:rsidRDefault="003C5C9A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2.</w:t>
      </w:r>
      <w:r w:rsidRPr="00365DAA">
        <w:rPr>
          <w:sz w:val="28"/>
          <w:szCs w:val="28"/>
        </w:rPr>
        <w:t xml:space="preserve">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Pr="00365DAA">
          <w:rPr>
            <w:sz w:val="28"/>
            <w:szCs w:val="28"/>
          </w:rPr>
          <w:t>http://www.dumasayаnsk.ru</w:t>
        </w:r>
      </w:hyperlink>
      <w:r w:rsidRPr="00365DAA">
        <w:rPr>
          <w:sz w:val="28"/>
          <w:szCs w:val="28"/>
        </w:rPr>
        <w:t>.</w:t>
      </w:r>
    </w:p>
    <w:p w:rsidR="003C5C9A" w:rsidRDefault="003C5C9A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3.</w:t>
      </w:r>
      <w:r w:rsidRPr="00365DAA">
        <w:rPr>
          <w:sz w:val="28"/>
          <w:szCs w:val="28"/>
        </w:rPr>
        <w:t xml:space="preserve"> Настоящее решение вступает в силу после дня его официального опубликования</w:t>
      </w:r>
      <w:r>
        <w:rPr>
          <w:sz w:val="28"/>
          <w:szCs w:val="28"/>
        </w:rPr>
        <w:t>.</w:t>
      </w:r>
    </w:p>
    <w:p w:rsidR="003C5C9A" w:rsidRPr="00365DAA" w:rsidRDefault="003C5C9A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3C5C9A" w:rsidRPr="00365DAA" w:rsidRDefault="003C5C9A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3C5C9A" w:rsidRPr="00365DAA" w:rsidRDefault="003C5C9A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Председатель Думы городского                       Мэр городского округа  </w:t>
      </w:r>
    </w:p>
    <w:p w:rsidR="003C5C9A" w:rsidRPr="00365DAA" w:rsidRDefault="003C5C9A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>округа муниципального                                    муниципального образования</w:t>
      </w:r>
    </w:p>
    <w:p w:rsidR="003C5C9A" w:rsidRPr="00365DAA" w:rsidRDefault="003C5C9A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>образования  «город Саянск»                           «город Саянск»</w:t>
      </w:r>
    </w:p>
    <w:p w:rsidR="003C5C9A" w:rsidRPr="00365DAA" w:rsidRDefault="003C5C9A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3C5C9A" w:rsidRPr="00365DAA" w:rsidRDefault="003C5C9A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Ю</w:t>
      </w:r>
      <w:r w:rsidRPr="00365DA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365DAA">
        <w:rPr>
          <w:sz w:val="28"/>
          <w:szCs w:val="28"/>
        </w:rPr>
        <w:t>.</w:t>
      </w:r>
      <w:r>
        <w:rPr>
          <w:sz w:val="28"/>
          <w:szCs w:val="28"/>
        </w:rPr>
        <w:t>Перков</w:t>
      </w:r>
      <w:r w:rsidRPr="00365DAA">
        <w:rPr>
          <w:sz w:val="28"/>
          <w:szCs w:val="28"/>
        </w:rPr>
        <w:t xml:space="preserve">            ______________ О.В. Боровский</w:t>
      </w: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C5C9A" w:rsidRDefault="003C5C9A" w:rsidP="0018305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0"/>
          <w:szCs w:val="28"/>
        </w:rPr>
        <w:t>и</w:t>
      </w:r>
      <w:r w:rsidRPr="00365DAA">
        <w:rPr>
          <w:sz w:val="20"/>
          <w:szCs w:val="28"/>
        </w:rPr>
        <w:t>сп. Колькина Ю.В., тел. 5</w:t>
      </w:r>
      <w:r>
        <w:rPr>
          <w:sz w:val="20"/>
          <w:szCs w:val="28"/>
        </w:rPr>
        <w:t>2421</w:t>
      </w:r>
      <w:r w:rsidRPr="00365DAA">
        <w:rPr>
          <w:sz w:val="28"/>
          <w:szCs w:val="28"/>
        </w:rPr>
        <w:br w:type="page"/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>Пояснительная записка</w:t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3C5C9A" w:rsidRPr="00365DAA" w:rsidRDefault="003C5C9A" w:rsidP="006049B6">
      <w:pPr>
        <w:jc w:val="both"/>
        <w:rPr>
          <w:szCs w:val="26"/>
        </w:rPr>
      </w:pPr>
      <w:r w:rsidRPr="00365DAA">
        <w:rPr>
          <w:szCs w:val="26"/>
        </w:rPr>
        <w:t>к проекту решения Думы городского округа муниципального образования «город Саянск» «</w:t>
      </w:r>
      <w:r w:rsidRPr="003A51BF">
        <w:rPr>
          <w:szCs w:val="26"/>
        </w:rPr>
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 w:rsidRPr="00365DAA">
        <w:rPr>
          <w:szCs w:val="26"/>
        </w:rPr>
        <w:t>»</w:t>
      </w:r>
    </w:p>
    <w:p w:rsidR="003C5C9A" w:rsidRPr="00365DAA" w:rsidRDefault="003C5C9A" w:rsidP="006049B6">
      <w:pPr>
        <w:tabs>
          <w:tab w:val="left" w:pos="9540"/>
        </w:tabs>
        <w:ind w:firstLine="720"/>
        <w:jc w:val="both"/>
        <w:rPr>
          <w:b/>
          <w:sz w:val="12"/>
          <w:szCs w:val="12"/>
        </w:rPr>
      </w:pPr>
    </w:p>
    <w:p w:rsidR="003C5C9A" w:rsidRPr="00365DAA" w:rsidRDefault="003C5C9A" w:rsidP="006049B6">
      <w:pPr>
        <w:tabs>
          <w:tab w:val="left" w:pos="9540"/>
        </w:tabs>
        <w:ind w:firstLine="709"/>
        <w:jc w:val="both"/>
        <w:rPr>
          <w:szCs w:val="26"/>
        </w:rPr>
      </w:pPr>
      <w:r w:rsidRPr="00365DAA">
        <w:rPr>
          <w:b/>
          <w:szCs w:val="26"/>
        </w:rPr>
        <w:t>Тип проекта правового акта:</w:t>
      </w:r>
      <w:r w:rsidRPr="00365DAA">
        <w:rPr>
          <w:szCs w:val="26"/>
        </w:rPr>
        <w:t xml:space="preserve"> Решение Думы городского округа муниципального образования «город Саянск»</w:t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>Субъект правотворческой инициативы:</w:t>
      </w:r>
      <w:r w:rsidRPr="00365DAA">
        <w:rPr>
          <w:szCs w:val="26"/>
        </w:rPr>
        <w:t xml:space="preserve"> Мэр городского округа муниципального образования «город Саянск» Боровский О.В.</w:t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>Проект подготовлен:</w:t>
      </w:r>
      <w:r w:rsidRPr="00365DAA">
        <w:rPr>
          <w:szCs w:val="26"/>
        </w:rPr>
        <w:t xml:space="preserve"> </w:t>
      </w:r>
      <w:r>
        <w:rPr>
          <w:szCs w:val="26"/>
        </w:rPr>
        <w:t>Заместителем председателя - г</w:t>
      </w:r>
      <w:r w:rsidRPr="00365DAA">
        <w:rPr>
          <w:szCs w:val="26"/>
        </w:rPr>
        <w:t>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 xml:space="preserve">Правовое обоснование принятия проекта правового акта: </w:t>
      </w:r>
      <w:r w:rsidRPr="00365DAA">
        <w:rPr>
          <w:szCs w:val="26"/>
        </w:rPr>
        <w:t>градостроительное законодательство</w:t>
      </w:r>
    </w:p>
    <w:p w:rsidR="003C5C9A" w:rsidRPr="00365DAA" w:rsidRDefault="003C5C9A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6"/>
        </w:rPr>
      </w:pPr>
      <w:r w:rsidRPr="00365DAA">
        <w:rPr>
          <w:b/>
          <w:szCs w:val="26"/>
        </w:rPr>
        <w:t>Состояние законодательства в сфере правового регулирования, к которой относится проект правового акта:</w:t>
      </w:r>
      <w:r w:rsidRPr="00365DAA">
        <w:rPr>
          <w:szCs w:val="26"/>
        </w:rPr>
        <w:t xml:space="preserve"> </w:t>
      </w:r>
    </w:p>
    <w:p w:rsidR="003C5C9A" w:rsidRDefault="003C5C9A" w:rsidP="007910BB">
      <w:pPr>
        <w:ind w:firstLine="709"/>
        <w:jc w:val="both"/>
      </w:pPr>
      <w:r w:rsidRPr="006379EB">
        <w:rPr>
          <w:b/>
        </w:rPr>
        <w:t>Социально-экономическое обоснование необходимости принятия муниципального правового акта, его цели:</w:t>
      </w:r>
      <w:r w:rsidRPr="001E66FA">
        <w:t xml:space="preserve"> </w:t>
      </w:r>
      <w:r>
        <w:t>Федеральный закон от 29.07.2017 № 217-ФЗ</w:t>
      </w:r>
    </w:p>
    <w:p w:rsidR="003C5C9A" w:rsidRPr="00F1586A" w:rsidRDefault="003C5C9A" w:rsidP="007910BB">
      <w:pPr>
        <w:jc w:val="both"/>
      </w:pPr>
      <w: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3C5C9A" w:rsidRPr="00365DAA" w:rsidRDefault="003C5C9A" w:rsidP="006049B6">
      <w:pPr>
        <w:tabs>
          <w:tab w:val="left" w:pos="9540"/>
        </w:tabs>
        <w:ind w:firstLine="709"/>
        <w:jc w:val="both"/>
        <w:rPr>
          <w:szCs w:val="26"/>
        </w:rPr>
      </w:pPr>
      <w:r w:rsidRPr="00365DAA">
        <w:rPr>
          <w:b/>
          <w:szCs w:val="26"/>
        </w:rPr>
        <w:t xml:space="preserve">Место будущего акта в системе действующих муниципальных правовых актов: </w:t>
      </w:r>
      <w:r w:rsidRPr="00365DAA">
        <w:rPr>
          <w:szCs w:val="26"/>
        </w:rPr>
        <w:t xml:space="preserve">правовые акты Думы городского округа муниципального образования «город Саянск». </w:t>
      </w:r>
    </w:p>
    <w:p w:rsidR="003C5C9A" w:rsidRPr="00365DAA" w:rsidRDefault="003C5C9A" w:rsidP="006049B6">
      <w:pPr>
        <w:tabs>
          <w:tab w:val="left" w:pos="9540"/>
        </w:tabs>
        <w:ind w:firstLine="709"/>
        <w:jc w:val="both"/>
        <w:rPr>
          <w:szCs w:val="26"/>
          <w:u w:val="single"/>
        </w:rPr>
      </w:pPr>
      <w:r w:rsidRPr="00365DAA">
        <w:rPr>
          <w:b/>
          <w:szCs w:val="26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365DAA">
        <w:rPr>
          <w:szCs w:val="26"/>
        </w:rPr>
        <w:t xml:space="preserve">: </w:t>
      </w:r>
      <w:r w:rsidRPr="00857AFD">
        <w:rPr>
          <w:szCs w:val="26"/>
        </w:rPr>
        <w:t>решение Думы городского округа муниципального образования «город Саянск» от 28.06.2018 № 71-67-18-37</w:t>
      </w:r>
    </w:p>
    <w:p w:rsidR="003C5C9A" w:rsidRPr="00365DAA" w:rsidRDefault="003C5C9A" w:rsidP="006049B6">
      <w:pPr>
        <w:tabs>
          <w:tab w:val="left" w:pos="9540"/>
        </w:tabs>
        <w:ind w:firstLine="709"/>
        <w:jc w:val="both"/>
        <w:rPr>
          <w:szCs w:val="26"/>
          <w:u w:val="single"/>
        </w:rPr>
      </w:pPr>
      <w:r w:rsidRPr="00365DAA">
        <w:rPr>
          <w:b/>
          <w:szCs w:val="26"/>
        </w:rPr>
        <w:t>Сведения о наличии необходимости увеличения расходов местного бюджета:</w:t>
      </w:r>
      <w:r w:rsidRPr="00365DAA">
        <w:rPr>
          <w:szCs w:val="26"/>
        </w:rPr>
        <w:t xml:space="preserve"> принятие данного решения не требует дополнительных расходов из местного бюджета.</w:t>
      </w:r>
    </w:p>
    <w:p w:rsidR="003C5C9A" w:rsidRDefault="003C5C9A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65DAA">
        <w:rPr>
          <w:b/>
          <w:szCs w:val="26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365DAA">
        <w:rPr>
          <w:szCs w:val="26"/>
        </w:rPr>
        <w:t xml:space="preserve">проект </w:t>
      </w:r>
      <w:r w:rsidRPr="003D241C">
        <w:rPr>
          <w:szCs w:val="26"/>
        </w:rPr>
        <w:t xml:space="preserve">решения Думы городского округа муниципального образования «город Саянск» размещен на официальном сайте администрации – </w:t>
      </w:r>
      <w:r>
        <w:rPr>
          <w:szCs w:val="26"/>
        </w:rPr>
        <w:t>31.01.2019 г.</w:t>
      </w:r>
      <w:r w:rsidRPr="003D241C">
        <w:rPr>
          <w:szCs w:val="26"/>
        </w:rPr>
        <w:t xml:space="preserve">, срок окончания независимой экспертизы – </w:t>
      </w:r>
      <w:r>
        <w:rPr>
          <w:szCs w:val="26"/>
        </w:rPr>
        <w:t>31</w:t>
      </w:r>
      <w:r w:rsidRPr="003D241C">
        <w:rPr>
          <w:szCs w:val="26"/>
        </w:rPr>
        <w:t>.0</w:t>
      </w:r>
      <w:r>
        <w:rPr>
          <w:szCs w:val="26"/>
        </w:rPr>
        <w:t>3</w:t>
      </w:r>
      <w:r w:rsidRPr="003D241C">
        <w:rPr>
          <w:szCs w:val="26"/>
        </w:rPr>
        <w:t>.201</w:t>
      </w:r>
      <w:r>
        <w:rPr>
          <w:szCs w:val="26"/>
        </w:rPr>
        <w:t>9 г.</w:t>
      </w:r>
      <w:r w:rsidRPr="003D241C">
        <w:rPr>
          <w:szCs w:val="26"/>
        </w:rPr>
        <w:t xml:space="preserve"> Публичные слушания </w:t>
      </w:r>
      <w:r>
        <w:rPr>
          <w:szCs w:val="26"/>
        </w:rPr>
        <w:t>01</w:t>
      </w:r>
      <w:r w:rsidRPr="003D241C">
        <w:rPr>
          <w:szCs w:val="26"/>
        </w:rPr>
        <w:t>.04.201</w:t>
      </w:r>
      <w:r>
        <w:rPr>
          <w:szCs w:val="26"/>
        </w:rPr>
        <w:t>9</w:t>
      </w:r>
      <w:r w:rsidRPr="003D241C">
        <w:rPr>
          <w:szCs w:val="26"/>
        </w:rPr>
        <w:t xml:space="preserve"> г.</w:t>
      </w:r>
    </w:p>
    <w:p w:rsidR="003C5C9A" w:rsidRDefault="003C5C9A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3C5C9A" w:rsidRDefault="003C5C9A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5428"/>
        <w:gridCol w:w="2347"/>
        <w:gridCol w:w="1920"/>
      </w:tblGrid>
      <w:tr w:rsidR="003C5C9A" w:rsidRPr="00365DAA" w:rsidTr="00CE5637">
        <w:trPr>
          <w:trHeight w:val="828"/>
        </w:trPr>
        <w:tc>
          <w:tcPr>
            <w:tcW w:w="5428" w:type="dxa"/>
          </w:tcPr>
          <w:p w:rsidR="003C5C9A" w:rsidRPr="00365DAA" w:rsidRDefault="003C5C9A" w:rsidP="00A76BE1">
            <w:pPr>
              <w:jc w:val="both"/>
              <w:rPr>
                <w:szCs w:val="26"/>
              </w:rPr>
            </w:pPr>
            <w:r w:rsidRPr="00895C49">
              <w:rPr>
                <w:szCs w:val="26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3C5C9A" w:rsidRPr="00365DAA" w:rsidRDefault="003C5C9A" w:rsidP="006B4196">
            <w:pPr>
              <w:jc w:val="right"/>
              <w:rPr>
                <w:szCs w:val="26"/>
              </w:rPr>
            </w:pPr>
          </w:p>
        </w:tc>
        <w:tc>
          <w:tcPr>
            <w:tcW w:w="1920" w:type="dxa"/>
            <w:vAlign w:val="bottom"/>
          </w:tcPr>
          <w:p w:rsidR="003C5C9A" w:rsidRPr="00365DAA" w:rsidRDefault="003C5C9A" w:rsidP="006B4196">
            <w:pPr>
              <w:jc w:val="right"/>
              <w:rPr>
                <w:szCs w:val="26"/>
              </w:rPr>
            </w:pPr>
            <w:r w:rsidRPr="00365DAA">
              <w:rPr>
                <w:szCs w:val="26"/>
              </w:rPr>
              <w:t>Ю.В. Колькина</w:t>
            </w:r>
          </w:p>
        </w:tc>
      </w:tr>
    </w:tbl>
    <w:p w:rsidR="003C5C9A" w:rsidRPr="00576AB4" w:rsidRDefault="003C5C9A" w:rsidP="00D862C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sectPr w:rsidR="003C5C9A" w:rsidRPr="00576AB4" w:rsidSect="00FC5F41">
      <w:footerReference w:type="even" r:id="rId7"/>
      <w:footerReference w:type="default" r:id="rId8"/>
      <w:footerReference w:type="first" r:id="rId9"/>
      <w:pgSz w:w="11906" w:h="16838"/>
      <w:pgMar w:top="568" w:right="566" w:bottom="107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9A" w:rsidRDefault="003C5C9A">
      <w:r>
        <w:separator/>
      </w:r>
    </w:p>
  </w:endnote>
  <w:endnote w:type="continuationSeparator" w:id="0">
    <w:p w:rsidR="003C5C9A" w:rsidRDefault="003C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9A" w:rsidRDefault="003C5C9A" w:rsidP="005A26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C9A" w:rsidRDefault="003C5C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9A" w:rsidRDefault="003C5C9A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3C5C9A" w:rsidRDefault="003C5C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9A" w:rsidRDefault="003C5C9A" w:rsidP="00FC5F41">
    <w:pPr>
      <w:pStyle w:val="Footer"/>
      <w:jc w:val="center"/>
    </w:pPr>
  </w:p>
  <w:p w:rsidR="003C5C9A" w:rsidRDefault="003C5C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9A" w:rsidRDefault="003C5C9A">
      <w:r>
        <w:separator/>
      </w:r>
    </w:p>
  </w:footnote>
  <w:footnote w:type="continuationSeparator" w:id="0">
    <w:p w:rsidR="003C5C9A" w:rsidRDefault="003C5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11"/>
    <w:rsid w:val="0000083C"/>
    <w:rsid w:val="00001829"/>
    <w:rsid w:val="00001BEF"/>
    <w:rsid w:val="00003B6A"/>
    <w:rsid w:val="00006471"/>
    <w:rsid w:val="00012E79"/>
    <w:rsid w:val="000142BF"/>
    <w:rsid w:val="00015C73"/>
    <w:rsid w:val="00015FC0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4AC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3200"/>
    <w:rsid w:val="000C4130"/>
    <w:rsid w:val="000C4C48"/>
    <w:rsid w:val="000C5293"/>
    <w:rsid w:val="000C6339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CB4"/>
    <w:rsid w:val="00116412"/>
    <w:rsid w:val="00117646"/>
    <w:rsid w:val="00120FAC"/>
    <w:rsid w:val="00122458"/>
    <w:rsid w:val="00123166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05A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B91"/>
    <w:rsid w:val="001A6E96"/>
    <w:rsid w:val="001A7DCC"/>
    <w:rsid w:val="001B1BF1"/>
    <w:rsid w:val="001B32D8"/>
    <w:rsid w:val="001B4E31"/>
    <w:rsid w:val="001B5AA2"/>
    <w:rsid w:val="001B6227"/>
    <w:rsid w:val="001B6A1C"/>
    <w:rsid w:val="001B7441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3C5F"/>
    <w:rsid w:val="00245259"/>
    <w:rsid w:val="002458AD"/>
    <w:rsid w:val="00246738"/>
    <w:rsid w:val="0024736F"/>
    <w:rsid w:val="002510C4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2A2A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6CED"/>
    <w:rsid w:val="002F7422"/>
    <w:rsid w:val="002F7548"/>
    <w:rsid w:val="00300445"/>
    <w:rsid w:val="00301C69"/>
    <w:rsid w:val="00303E77"/>
    <w:rsid w:val="0030538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7CA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1993"/>
    <w:rsid w:val="00332953"/>
    <w:rsid w:val="00332A79"/>
    <w:rsid w:val="00334B23"/>
    <w:rsid w:val="00335D47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720D4"/>
    <w:rsid w:val="00372EEA"/>
    <w:rsid w:val="00373D3F"/>
    <w:rsid w:val="00374548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12A7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8B7"/>
    <w:rsid w:val="003C38E9"/>
    <w:rsid w:val="003C4C47"/>
    <w:rsid w:val="003C5BEF"/>
    <w:rsid w:val="003C5C9A"/>
    <w:rsid w:val="003C630A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2EE6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7E0"/>
    <w:rsid w:val="004C166A"/>
    <w:rsid w:val="004C333C"/>
    <w:rsid w:val="004C3D20"/>
    <w:rsid w:val="004C3DB1"/>
    <w:rsid w:val="004C45C0"/>
    <w:rsid w:val="004C51AD"/>
    <w:rsid w:val="004C52C0"/>
    <w:rsid w:val="004C5807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26F2E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143B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2F10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7B5"/>
    <w:rsid w:val="00641A08"/>
    <w:rsid w:val="00642D3B"/>
    <w:rsid w:val="006439B2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65CF"/>
    <w:rsid w:val="006E6E68"/>
    <w:rsid w:val="006F1CEA"/>
    <w:rsid w:val="006F2171"/>
    <w:rsid w:val="006F21DF"/>
    <w:rsid w:val="006F4ED6"/>
    <w:rsid w:val="006F55D5"/>
    <w:rsid w:val="006F67A6"/>
    <w:rsid w:val="006F705F"/>
    <w:rsid w:val="006F7409"/>
    <w:rsid w:val="006F7ACD"/>
    <w:rsid w:val="006F7AF3"/>
    <w:rsid w:val="007001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46DE"/>
    <w:rsid w:val="00735C44"/>
    <w:rsid w:val="00736228"/>
    <w:rsid w:val="0073710F"/>
    <w:rsid w:val="007412B9"/>
    <w:rsid w:val="00741C90"/>
    <w:rsid w:val="007424AD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4CEC"/>
    <w:rsid w:val="007C64D4"/>
    <w:rsid w:val="007C79EB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A0886"/>
    <w:rsid w:val="008A11F9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C57"/>
    <w:rsid w:val="009F0F28"/>
    <w:rsid w:val="009F1649"/>
    <w:rsid w:val="009F246B"/>
    <w:rsid w:val="009F30C5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3368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464E"/>
    <w:rsid w:val="00B55217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184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BA5"/>
    <w:rsid w:val="00C75497"/>
    <w:rsid w:val="00C75B00"/>
    <w:rsid w:val="00C76281"/>
    <w:rsid w:val="00C764EB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E86"/>
    <w:rsid w:val="00CA0F2D"/>
    <w:rsid w:val="00CA16C5"/>
    <w:rsid w:val="00CA2442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21DB"/>
    <w:rsid w:val="00D22D84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37E0F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30C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2CDD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6883"/>
    <w:rsid w:val="00FB0281"/>
    <w:rsid w:val="00FB1344"/>
    <w:rsid w:val="00FB28D0"/>
    <w:rsid w:val="00FB28D9"/>
    <w:rsid w:val="00FB5105"/>
    <w:rsid w:val="00FB5DC1"/>
    <w:rsid w:val="00FB7274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4CE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A2611"/>
    <w:rPr>
      <w:rFonts w:ascii="Courier New" w:eastAsia="Times New Roman" w:hAnsi="Courier New" w:cs="Courier New"/>
      <w:b/>
      <w:bCs/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TitleChar1">
    <w:name w:val="Title Char1"/>
    <w:basedOn w:val="DefaultParagraphFont"/>
    <w:link w:val="Title"/>
    <w:uiPriority w:val="10"/>
    <w:rsid w:val="004464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A261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A26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5C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622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masay&#1072;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479</TotalTime>
  <Pages>9</Pages>
  <Words>2824</Words>
  <Characters>16098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subject/>
  <dc:creator>Minutka15</dc:creator>
  <cp:keywords/>
  <dc:description/>
  <cp:lastModifiedBy>User</cp:lastModifiedBy>
  <cp:revision>278</cp:revision>
  <cp:lastPrinted>2018-04-20T02:36:00Z</cp:lastPrinted>
  <dcterms:created xsi:type="dcterms:W3CDTF">2017-04-04T06:15:00Z</dcterms:created>
  <dcterms:modified xsi:type="dcterms:W3CDTF">2019-02-11T06:03:00Z</dcterms:modified>
</cp:coreProperties>
</file>