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51" w:rsidRPr="008335A7" w:rsidRDefault="00DE1451" w:rsidP="00DE145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52"/>
          <w:szCs w:val="52"/>
        </w:rPr>
      </w:pPr>
      <w:r w:rsidRPr="008335A7">
        <w:rPr>
          <w:rFonts w:ascii="Times New Roman" w:hAnsi="Times New Roman" w:cs="Times New Roman"/>
          <w:b/>
          <w:color w:val="0000FF"/>
          <w:sz w:val="52"/>
          <w:szCs w:val="52"/>
        </w:rPr>
        <w:t>Что относится к придомовой территории?</w:t>
      </w: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0B9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4C99F77B" wp14:editId="49B7FAC1">
            <wp:simplePos x="0" y="0"/>
            <wp:positionH relativeFrom="column">
              <wp:posOffset>3969385</wp:posOffset>
            </wp:positionH>
            <wp:positionV relativeFrom="paragraph">
              <wp:posOffset>49530</wp:posOffset>
            </wp:positionV>
            <wp:extent cx="262890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43" y="21363"/>
                <wp:lineTo x="21443" y="0"/>
                <wp:lineTo x="0" y="0"/>
              </wp:wrapPolygon>
            </wp:wrapTight>
            <wp:docPr id="9" name="Рисунок 9" descr="Z:\Консультационный центр\2023\статьи, памятки, стенды\картинки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Консультационный центр\2023\статьи, памятки, стенды\картинки\inde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3876">
        <w:rPr>
          <w:rFonts w:ascii="Times New Roman" w:hAnsi="Times New Roman" w:cs="Times New Roman"/>
          <w:sz w:val="32"/>
          <w:szCs w:val="32"/>
        </w:rPr>
        <w:t xml:space="preserve">Границы и размер земельного участка, определяются в соответствии с требованиями земельного законодательства и законодательства о градостроительной деятельности. </w:t>
      </w: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3876">
        <w:rPr>
          <w:rFonts w:ascii="Times New Roman" w:hAnsi="Times New Roman" w:cs="Times New Roman"/>
          <w:sz w:val="32"/>
          <w:szCs w:val="32"/>
        </w:rPr>
        <w:t xml:space="preserve">Посмотреть границы участка можно на публичной кадастровой карте РФ на сайте </w:t>
      </w:r>
      <w:proofErr w:type="spellStart"/>
      <w:r w:rsidRPr="00953876">
        <w:rPr>
          <w:rFonts w:ascii="Times New Roman" w:hAnsi="Times New Roman" w:cs="Times New Roman"/>
          <w:sz w:val="32"/>
          <w:szCs w:val="32"/>
        </w:rPr>
        <w:t>Росреестр</w:t>
      </w:r>
      <w:proofErr w:type="gramStart"/>
      <w:r w:rsidRPr="00953876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953876">
        <w:rPr>
          <w:rFonts w:ascii="Times New Roman" w:hAnsi="Times New Roman" w:cs="Times New Roman"/>
          <w:sz w:val="32"/>
          <w:szCs w:val="32"/>
        </w:rPr>
        <w:t>у</w:t>
      </w:r>
      <w:proofErr w:type="spellEnd"/>
      <w:r w:rsidRPr="00953876">
        <w:rPr>
          <w:rFonts w:ascii="Times New Roman" w:hAnsi="Times New Roman" w:cs="Times New Roman"/>
          <w:sz w:val="32"/>
          <w:szCs w:val="32"/>
        </w:rPr>
        <w:t xml:space="preserve">, указав кадастровый номер. </w:t>
      </w: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3876">
        <w:rPr>
          <w:rFonts w:ascii="Times New Roman" w:hAnsi="Times New Roman" w:cs="Times New Roman"/>
          <w:sz w:val="32"/>
          <w:szCs w:val="32"/>
        </w:rPr>
        <w:t xml:space="preserve">Жильцы часто задаются вопросами, сколько метров от дома считается придомовая территория. Единого расстояния нет, а приблизительно рассчитать площадь земли придомовой территории можно, руководствуясь приказом </w:t>
      </w:r>
      <w:proofErr w:type="spellStart"/>
      <w:r w:rsidRPr="00953876">
        <w:rPr>
          <w:rFonts w:ascii="Times New Roman" w:hAnsi="Times New Roman" w:cs="Times New Roman"/>
          <w:sz w:val="32"/>
          <w:szCs w:val="32"/>
        </w:rPr>
        <w:t>Минземстроя</w:t>
      </w:r>
      <w:proofErr w:type="spellEnd"/>
      <w:r w:rsidRPr="00953876">
        <w:rPr>
          <w:rFonts w:ascii="Times New Roman" w:hAnsi="Times New Roman" w:cs="Times New Roman"/>
          <w:sz w:val="32"/>
          <w:szCs w:val="32"/>
        </w:rPr>
        <w:t xml:space="preserve"> РФ от 26.08.1998 N 59 «Об утверждении Методических указаний по расчету нормативных размеров земельных участков в кондоминиумах». Также данным приказом определены элементы территорий в разные периоды строительства как квартальной, так и микрорайонной застройки, а именно:</w:t>
      </w: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3876">
        <w:rPr>
          <w:rFonts w:ascii="Times New Roman" w:hAnsi="Times New Roman" w:cs="Times New Roman"/>
          <w:sz w:val="32"/>
          <w:szCs w:val="32"/>
        </w:rPr>
        <w:t>- территории под жилыми зданиями;</w:t>
      </w: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3876">
        <w:rPr>
          <w:rFonts w:ascii="Times New Roman" w:hAnsi="Times New Roman" w:cs="Times New Roman"/>
          <w:sz w:val="32"/>
          <w:szCs w:val="32"/>
        </w:rPr>
        <w:t>- проезды и пешеходные дороги, ведущие к жилым зданиям;</w:t>
      </w: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3876">
        <w:rPr>
          <w:rFonts w:ascii="Times New Roman" w:hAnsi="Times New Roman" w:cs="Times New Roman"/>
          <w:sz w:val="32"/>
          <w:szCs w:val="32"/>
        </w:rPr>
        <w:t>- открытые площадки для временного хранения автомобилей;</w:t>
      </w: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3876">
        <w:rPr>
          <w:rFonts w:ascii="Times New Roman" w:hAnsi="Times New Roman" w:cs="Times New Roman"/>
          <w:sz w:val="32"/>
          <w:szCs w:val="32"/>
        </w:rPr>
        <w:t>- придомовые зеленые насаждения, площадки для отдыха и игр детей;</w:t>
      </w: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3876">
        <w:rPr>
          <w:rFonts w:ascii="Times New Roman" w:hAnsi="Times New Roman" w:cs="Times New Roman"/>
          <w:sz w:val="32"/>
          <w:szCs w:val="32"/>
        </w:rPr>
        <w:t>- хозяйственные площадки;</w:t>
      </w:r>
    </w:p>
    <w:p w:rsidR="00DE1451" w:rsidRPr="00610B90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3876">
        <w:rPr>
          <w:rFonts w:ascii="Times New Roman" w:hAnsi="Times New Roman" w:cs="Times New Roman"/>
          <w:sz w:val="32"/>
          <w:szCs w:val="32"/>
        </w:rPr>
        <w:t>- физкультурные площадки.</w:t>
      </w:r>
    </w:p>
    <w:p w:rsidR="00DE1451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0B9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21BAC7C" wp14:editId="6AB4D9E0">
            <wp:simplePos x="0" y="0"/>
            <wp:positionH relativeFrom="column">
              <wp:posOffset>4140835</wp:posOffset>
            </wp:positionH>
            <wp:positionV relativeFrom="paragraph">
              <wp:posOffset>377190</wp:posOffset>
            </wp:positionV>
            <wp:extent cx="2590800" cy="1762125"/>
            <wp:effectExtent l="0" t="0" r="0" b="0"/>
            <wp:wrapTight wrapText="bothSides">
              <wp:wrapPolygon edited="0">
                <wp:start x="0" y="0"/>
                <wp:lineTo x="0" y="21483"/>
                <wp:lineTo x="21441" y="21483"/>
                <wp:lineTo x="21441" y="0"/>
                <wp:lineTo x="0" y="0"/>
              </wp:wrapPolygon>
            </wp:wrapTight>
            <wp:docPr id="6" name="Рисунок 6" descr="Z:\Консультационный центр\2023\статьи, памятки, стенды\картинки\дом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онсультационный центр\2023\статьи, памятки, стенды\картинки\доми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53876">
        <w:rPr>
          <w:rFonts w:ascii="Times New Roman" w:hAnsi="Times New Roman" w:cs="Times New Roman"/>
          <w:sz w:val="32"/>
          <w:szCs w:val="32"/>
        </w:rPr>
        <w:t>Если границы земельного участка под домом не сформированы в установленном порядке, границы придомовой территории могут определить сами собственники и включить эти границы в договор по управлению многоквартирным домом, например, приложением "Границы придомовой территории". Тогда УК или ТСЖ должны будут убирать снег в пределах этих границ.</w:t>
      </w:r>
    </w:p>
    <w:p w:rsidR="00DE1451" w:rsidRPr="00953876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1451" w:rsidRDefault="00DE1451" w:rsidP="00DE1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53876">
        <w:rPr>
          <w:rFonts w:ascii="Times New Roman" w:hAnsi="Times New Roman" w:cs="Times New Roman"/>
          <w:sz w:val="32"/>
          <w:szCs w:val="32"/>
        </w:rPr>
        <w:t xml:space="preserve">Если управляющая компания не соблюдает условия договора, владельцы квартир имеют полное право обратиться с письменной претензией в управляющую организацию, а если не последует изменения ситуации, то с жалобой в Службу государственного жилищного и строительного надзора </w:t>
      </w:r>
      <w:r w:rsidRPr="00953876">
        <w:rPr>
          <w:rFonts w:ascii="Times New Roman" w:hAnsi="Times New Roman" w:cs="Times New Roman"/>
          <w:sz w:val="32"/>
          <w:szCs w:val="32"/>
        </w:rPr>
        <w:lastRenderedPageBreak/>
        <w:t>Иркутской области, расположенной по адресу: 664007, город Ирку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953876">
        <w:rPr>
          <w:rFonts w:ascii="Times New Roman" w:hAnsi="Times New Roman" w:cs="Times New Roman"/>
          <w:sz w:val="32"/>
          <w:szCs w:val="32"/>
        </w:rPr>
        <w:t xml:space="preserve">ск, улица Поленова, дом 18а/1, телефон приемной 8 (3952) 70-33-50. </w:t>
      </w:r>
      <w:proofErr w:type="gramEnd"/>
    </w:p>
    <w:p w:rsidR="00847DDD" w:rsidRDefault="00847DDD">
      <w:bookmarkStart w:id="0" w:name="_GoBack"/>
      <w:bookmarkEnd w:id="0"/>
    </w:p>
    <w:sectPr w:rsidR="00847DDD" w:rsidSect="00C919F4">
      <w:pgSz w:w="11906" w:h="16838"/>
      <w:pgMar w:top="794" w:right="851" w:bottom="90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51"/>
    <w:rsid w:val="00847DDD"/>
    <w:rsid w:val="00C919F4"/>
    <w:rsid w:val="00D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5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5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2</cp:revision>
  <dcterms:created xsi:type="dcterms:W3CDTF">2023-01-27T06:06:00Z</dcterms:created>
  <dcterms:modified xsi:type="dcterms:W3CDTF">2023-01-27T06:07:00Z</dcterms:modified>
</cp:coreProperties>
</file>