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Покупая технику, мы надеемся, что она прослужит нам долгие годы или как минимум будет работать в течение срока службы товара.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Однако, к большому сожалению, нередко случаются ситуации, когда недостатки технически сложного товара (далее - ТСТ) выявляются уже в первый год гарантийного срока или даже через несколько дней после покупки товара.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>И многие потребители, не подозревая об особых «правилах» для замены техники или возврата денежных средств за нее, совершают определенные ошибки, что как следствие приводит к невозможности удовлетворения требований потребителя.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sz w:val="21"/>
          <w:szCs w:val="21"/>
          <w:u w:val="single"/>
        </w:rPr>
      </w:pPr>
      <w:r w:rsidRPr="00846E6F">
        <w:rPr>
          <w:rFonts w:ascii="Verdana" w:hAnsi="Verdana" w:cs="Times New Roman"/>
          <w:b/>
          <w:sz w:val="21"/>
          <w:szCs w:val="21"/>
          <w:u w:val="single"/>
        </w:rPr>
        <w:t xml:space="preserve">Что делать, если </w:t>
      </w:r>
      <w:proofErr w:type="gramStart"/>
      <w:r w:rsidRPr="00846E6F">
        <w:rPr>
          <w:rFonts w:ascii="Verdana" w:hAnsi="Verdana" w:cs="Times New Roman"/>
          <w:b/>
          <w:sz w:val="21"/>
          <w:szCs w:val="21"/>
          <w:u w:val="single"/>
        </w:rPr>
        <w:t>приобретенный</w:t>
      </w:r>
      <w:proofErr w:type="gramEnd"/>
      <w:r w:rsidRPr="00846E6F">
        <w:rPr>
          <w:rFonts w:ascii="Verdana" w:hAnsi="Verdana" w:cs="Times New Roman"/>
          <w:b/>
          <w:sz w:val="21"/>
          <w:szCs w:val="21"/>
          <w:u w:val="single"/>
        </w:rPr>
        <w:t xml:space="preserve"> ТСТ сломался в течение гарантийного срока?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Если приобретенный товар относится к ТСТ, то при обнаружении в нем недостатков (независимо от их существенности) потребитель вправе вернуть его продавцу и </w:t>
      </w:r>
      <w:r w:rsidRPr="00846E6F">
        <w:rPr>
          <w:rFonts w:ascii="Verdana" w:hAnsi="Verdana" w:cs="Times New Roman"/>
          <w:b/>
          <w:sz w:val="21"/>
          <w:szCs w:val="21"/>
        </w:rPr>
        <w:t>потребовать его замены или возврата уплаченной за него суммы</w:t>
      </w:r>
      <w:r w:rsidRPr="00846E6F">
        <w:rPr>
          <w:rFonts w:ascii="Verdana" w:hAnsi="Verdana" w:cs="Times New Roman"/>
          <w:sz w:val="21"/>
          <w:szCs w:val="21"/>
        </w:rPr>
        <w:t xml:space="preserve"> в течение 15 дней со дня передачи потребителю такого товара. Указанный срок исчисляется со дня, следующего за днем передачи товара.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>По истечении этого срока (15 дней) указанные требования подлежат удовлетворению в одном из следующих случаев:</w:t>
      </w:r>
    </w:p>
    <w:p w:rsidR="007E0A72" w:rsidRPr="00846E6F" w:rsidRDefault="007E0A72" w:rsidP="007E0A7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sz w:val="21"/>
          <w:szCs w:val="21"/>
        </w:rPr>
      </w:pPr>
      <w:r w:rsidRPr="00846E6F">
        <w:rPr>
          <w:rFonts w:ascii="Verdana" w:hAnsi="Verdana" w:cs="Times New Roman"/>
          <w:b/>
          <w:sz w:val="21"/>
          <w:szCs w:val="21"/>
        </w:rPr>
        <w:t>- обнаружен существенный недостаток товара (один и тот же недостаток в товаре проявлялся неоднократно, либо неоднократно выявляются различные недостатки товара (т. е. уже ремонтировался по гарантии), неремонтопригодный товар);</w:t>
      </w:r>
    </w:p>
    <w:p w:rsidR="007E0A72" w:rsidRPr="00846E6F" w:rsidRDefault="007E0A72" w:rsidP="007E0A7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sz w:val="21"/>
          <w:szCs w:val="21"/>
        </w:rPr>
      </w:pPr>
      <w:r w:rsidRPr="00846E6F">
        <w:rPr>
          <w:rFonts w:ascii="Verdana" w:hAnsi="Verdana" w:cs="Times New Roman"/>
          <w:b/>
          <w:sz w:val="21"/>
          <w:szCs w:val="21"/>
        </w:rPr>
        <w:t xml:space="preserve">-нарушены установленные законом </w:t>
      </w:r>
      <w:r w:rsidRPr="00846E6F">
        <w:rPr>
          <w:rFonts w:ascii="Verdana" w:hAnsi="Verdana" w:cs="Times New Roman"/>
          <w:b/>
          <w:sz w:val="21"/>
          <w:szCs w:val="21"/>
        </w:rPr>
        <w:lastRenderedPageBreak/>
        <w:t>сроки устранения недостатков товара (товар был в гарантийном ремонте более 45 дней);</w:t>
      </w:r>
    </w:p>
    <w:p w:rsidR="007E0A72" w:rsidRPr="00846E6F" w:rsidRDefault="007E0A72" w:rsidP="007E0A7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sz w:val="21"/>
          <w:szCs w:val="21"/>
        </w:rPr>
      </w:pPr>
      <w:r w:rsidRPr="00846E6F">
        <w:rPr>
          <w:rFonts w:ascii="Verdana" w:hAnsi="Verdana" w:cs="Times New Roman"/>
          <w:b/>
          <w:sz w:val="21"/>
          <w:szCs w:val="21"/>
        </w:rPr>
        <w:t>-невозможно использовать товар в совокупности более чем 30 дней в течение каждого года гарантийного срока из-за неоднократного устранения его различных недостатков (т. е. товар должен находиться в ремонте в течение одного года гарантии в совокупности более 30 дней вследствие неоднократного устранения его различных недостатков).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Итак, при обнаружении в ТСТ недостатков вам необходимо определиться с видом требований и обратиться с письменным заявлением (претензией) к продавцу (юр.</w:t>
      </w:r>
      <w:r w:rsidR="009664FB" w:rsidRPr="00846E6F">
        <w:rPr>
          <w:rFonts w:ascii="Verdana" w:hAnsi="Verdana" w:cs="Times New Roman"/>
          <w:sz w:val="21"/>
          <w:szCs w:val="21"/>
        </w:rPr>
        <w:t xml:space="preserve"> </w:t>
      </w:r>
      <w:r w:rsidRPr="00846E6F">
        <w:rPr>
          <w:rFonts w:ascii="Verdana" w:hAnsi="Verdana" w:cs="Times New Roman"/>
          <w:sz w:val="21"/>
          <w:szCs w:val="21"/>
        </w:rPr>
        <w:t xml:space="preserve">лицу, ИП) составленной в свободной форме в 2-х экземплярах. Один экземпляр необходимо вручить продавцу, попросив его на втором (вашем) экземпляре поставить отметку о принятии (указать дату и подпись, лица принявшего претензию). Кроме личного вручения претензию можно отправить Почтой России с уведомлением о вручении. 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К претензии рекомендуем приложить копии документов, подтверждающих приобретение и оплату товара.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Помните, отсутствие чека или иного документа, удостоверяющего факт и условия покупки товара, не является основанием для отказа в удовлетворении требований потребителя. Приобретение и оплата товара могут подтверждаться, в частности, свидетельскими показаниями 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Продавец обязан принять товар и при необходимости провести проверку его качества. В случае спора о причинах возникновения недостатков товара продавец </w:t>
      </w:r>
      <w:r w:rsidRPr="00846E6F">
        <w:rPr>
          <w:rFonts w:ascii="Verdana" w:hAnsi="Verdana" w:cs="Times New Roman"/>
          <w:sz w:val="21"/>
          <w:szCs w:val="21"/>
        </w:rPr>
        <w:lastRenderedPageBreak/>
        <w:t>обязан провести экспертизу товара за свой счет. Потребитель вправе принимать участие в проверке качества товара, а также присутствовать при проведении экспертизы. Для этого рекомендуем согласовать с продавцом время и дату проведения проверки, а у экспертной организации - узнать о времени и дате проведения экспертизы.</w:t>
      </w:r>
    </w:p>
    <w:p w:rsidR="007E0A72" w:rsidRPr="00846E6F" w:rsidRDefault="007E0A72" w:rsidP="007E0A72">
      <w:pPr>
        <w:widowControl w:val="0"/>
        <w:autoSpaceDE w:val="0"/>
        <w:autoSpaceDN w:val="0"/>
        <w:adjustRightInd w:val="0"/>
        <w:spacing w:after="0"/>
        <w:rPr>
          <w:rFonts w:ascii="Verdana" w:hAnsi="Verdana" w:cs="Times New Roman"/>
          <w:b/>
          <w:sz w:val="21"/>
          <w:szCs w:val="21"/>
          <w:u w:val="single"/>
        </w:rPr>
      </w:pPr>
      <w:r w:rsidRPr="00846E6F">
        <w:rPr>
          <w:rFonts w:ascii="Verdana" w:hAnsi="Verdana" w:cs="Times New Roman"/>
          <w:b/>
          <w:bCs/>
          <w:iCs/>
          <w:sz w:val="21"/>
          <w:szCs w:val="21"/>
          <w:u w:val="single"/>
        </w:rPr>
        <w:t>Обращаем ВАШЕ  внимание!</w:t>
      </w:r>
    </w:p>
    <w:p w:rsidR="007E0A72" w:rsidRPr="00846E6F" w:rsidRDefault="007E0A72" w:rsidP="007E0A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Verdana" w:hAnsi="Verdana" w:cs="Times New Roman"/>
          <w:b/>
          <w:sz w:val="21"/>
          <w:szCs w:val="21"/>
        </w:rPr>
      </w:pPr>
      <w:r w:rsidRPr="00846E6F">
        <w:rPr>
          <w:rFonts w:ascii="Verdana" w:hAnsi="Verdana" w:cs="Times New Roman"/>
          <w:b/>
          <w:iCs/>
          <w:sz w:val="21"/>
          <w:szCs w:val="21"/>
        </w:rPr>
        <w:t>Если в результате экспертизы товара будет установлено, что его недостатки возникли вследствие обстоятельств, за которые продавец не отвечает, потребитель обязан будет возместить продавцу расходы на проведение экспертизы, а также связанные с ее проведением расходы на хранение и транспортировку товара (</w:t>
      </w:r>
      <w:hyperlink r:id="rId4" w:history="1">
        <w:r w:rsidRPr="00846E6F">
          <w:rPr>
            <w:rFonts w:ascii="Verdana" w:hAnsi="Verdana" w:cs="Times New Roman"/>
            <w:b/>
            <w:iCs/>
            <w:sz w:val="21"/>
            <w:szCs w:val="21"/>
          </w:rPr>
          <w:t>п. 5 ст. 18</w:t>
        </w:r>
      </w:hyperlink>
      <w:r w:rsidRPr="00846E6F">
        <w:rPr>
          <w:rFonts w:ascii="Verdana" w:hAnsi="Verdana" w:cs="Times New Roman"/>
          <w:b/>
          <w:iCs/>
          <w:sz w:val="21"/>
          <w:szCs w:val="21"/>
        </w:rPr>
        <w:t xml:space="preserve"> Закона РФ «О защите прав потребителей»).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>Продавец обязан осуществить замену товара в течение семи дней, а в случае если проводится дополнительная проверка качества товара - в течение 20 дней со дня предъявления требования. Если у продавца в момент предъявления требования отсутствует необходимый для замены товар, замена должна быть проведена в течение месяца. Требования о возврате денежных средств за товар подлежит удовлетворению продавцом в течение 10 дней со дня предъявления требования.</w:t>
      </w:r>
    </w:p>
    <w:p w:rsidR="007E0A72" w:rsidRPr="00846E6F" w:rsidRDefault="007E0A72" w:rsidP="007E0A72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Бывают случаи, когда граждане категорически не хотят ремонтировать товар после не большого времени использования, считая, что так и будут в дальнейшем «мучиться» с бракованным товаром, стоит отметить, что при соблюдении правильного </w:t>
      </w:r>
      <w:r w:rsidRPr="00846E6F">
        <w:rPr>
          <w:rFonts w:ascii="Verdana" w:hAnsi="Verdana" w:cs="Times New Roman"/>
          <w:sz w:val="21"/>
          <w:szCs w:val="21"/>
        </w:rPr>
        <w:lastRenderedPageBreak/>
        <w:t>алгоритма действий Ваши права не будут нарушены.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sz w:val="21"/>
          <w:szCs w:val="21"/>
          <w:u w:val="single"/>
        </w:rPr>
      </w:pPr>
      <w:r w:rsidRPr="00846E6F">
        <w:rPr>
          <w:rFonts w:ascii="Verdana" w:hAnsi="Verdana" w:cs="Times New Roman"/>
          <w:b/>
          <w:sz w:val="21"/>
          <w:szCs w:val="21"/>
          <w:u w:val="single"/>
        </w:rPr>
        <w:t xml:space="preserve">Что делать, если </w:t>
      </w:r>
      <w:proofErr w:type="gramStart"/>
      <w:r w:rsidRPr="00846E6F">
        <w:rPr>
          <w:rFonts w:ascii="Verdana" w:hAnsi="Verdana" w:cs="Times New Roman"/>
          <w:b/>
          <w:sz w:val="21"/>
          <w:szCs w:val="21"/>
          <w:u w:val="single"/>
        </w:rPr>
        <w:t>приобретенный</w:t>
      </w:r>
      <w:proofErr w:type="gramEnd"/>
      <w:r w:rsidRPr="00846E6F">
        <w:rPr>
          <w:rFonts w:ascii="Verdana" w:hAnsi="Verdana" w:cs="Times New Roman"/>
          <w:b/>
          <w:sz w:val="21"/>
          <w:szCs w:val="21"/>
          <w:u w:val="single"/>
        </w:rPr>
        <w:t xml:space="preserve"> ТСТ сломался по истечении гарантийного срока?</w:t>
      </w:r>
    </w:p>
    <w:p w:rsidR="007E0A72" w:rsidRPr="00846E6F" w:rsidRDefault="009664FB" w:rsidP="007E0A72">
      <w:pPr>
        <w:shd w:val="clear" w:color="auto" w:fill="FFFFFF"/>
        <w:spacing w:after="0"/>
        <w:jc w:val="both"/>
        <w:rPr>
          <w:rFonts w:ascii="Verdana" w:hAnsi="Verdana" w:cs="Times New Roman"/>
          <w:sz w:val="21"/>
          <w:szCs w:val="21"/>
          <w:shd w:val="clear" w:color="auto" w:fill="FFFFFF"/>
        </w:rPr>
      </w:pPr>
      <w:r w:rsidRPr="00846E6F">
        <w:rPr>
          <w:rFonts w:ascii="Verdana" w:hAnsi="Verdana" w:cs="Times New Roman"/>
          <w:sz w:val="21"/>
          <w:szCs w:val="21"/>
          <w:shd w:val="clear" w:color="auto" w:fill="FFFFFF"/>
        </w:rPr>
        <w:t xml:space="preserve">     </w:t>
      </w:r>
      <w:r w:rsidR="007E0A72" w:rsidRPr="00846E6F">
        <w:rPr>
          <w:rFonts w:ascii="Verdana" w:hAnsi="Verdana" w:cs="Times New Roman"/>
          <w:sz w:val="21"/>
          <w:szCs w:val="21"/>
          <w:shd w:val="clear" w:color="auto" w:fill="FFFFFF"/>
        </w:rPr>
        <w:t>Если в приобретенной технике был обнаружен недостаток, но гарантийный срок на товар истек или не был установлен, то потребитель вправе предъявить претензию в отношении качества товара продавцу в течение</w:t>
      </w:r>
      <w:r w:rsidRPr="00846E6F">
        <w:rPr>
          <w:rFonts w:ascii="Verdana" w:hAnsi="Verdana" w:cs="Times New Roman"/>
          <w:sz w:val="21"/>
          <w:szCs w:val="21"/>
          <w:shd w:val="clear" w:color="auto" w:fill="FFFFFF"/>
        </w:rPr>
        <w:t xml:space="preserve"> 2</w:t>
      </w:r>
      <w:r w:rsidR="007E0A72" w:rsidRPr="00846E6F">
        <w:rPr>
          <w:rFonts w:ascii="Verdana" w:hAnsi="Verdana" w:cs="Times New Roman"/>
          <w:sz w:val="21"/>
          <w:szCs w:val="21"/>
          <w:shd w:val="clear" w:color="auto" w:fill="FFFFFF"/>
        </w:rPr>
        <w:t>-х лет со дня покупки.</w:t>
      </w:r>
    </w:p>
    <w:p w:rsidR="007E0A72" w:rsidRPr="00846E6F" w:rsidRDefault="007E0A72" w:rsidP="007E0A72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 xml:space="preserve">     При обнаружении существенного недостатка</w:t>
      </w:r>
      <w:r w:rsidR="009664FB" w:rsidRPr="00846E6F">
        <w:rPr>
          <w:rFonts w:ascii="Verdana" w:hAnsi="Verdana" w:cs="Times New Roman"/>
          <w:sz w:val="21"/>
          <w:szCs w:val="21"/>
        </w:rPr>
        <w:t xml:space="preserve"> </w:t>
      </w:r>
      <w:r w:rsidRPr="00846E6F">
        <w:rPr>
          <w:rFonts w:ascii="Verdana" w:hAnsi="Verdana" w:cs="Times New Roman"/>
          <w:sz w:val="21"/>
          <w:szCs w:val="21"/>
        </w:rPr>
        <w:t xml:space="preserve">потребитель вправе предъявить изготовителю требование о ремонте, в случае если докажет, что недостаток возник до передачи потребителю товара или по причинам, возникшим до этого момента. При этом недостатки должны быть обнаружены </w:t>
      </w:r>
      <w:r w:rsidRPr="00846E6F">
        <w:rPr>
          <w:rFonts w:ascii="Verdana" w:eastAsia="Times New Roman" w:hAnsi="Verdana" w:cs="Times New Roman"/>
          <w:sz w:val="21"/>
          <w:szCs w:val="21"/>
        </w:rPr>
        <w:t xml:space="preserve">по истечении двух лет со дня передачи товара потребителю, </w:t>
      </w:r>
      <w:r w:rsidRPr="00846E6F">
        <w:rPr>
          <w:rFonts w:ascii="Verdana" w:hAnsi="Verdana" w:cs="Times New Roman"/>
          <w:sz w:val="21"/>
          <w:szCs w:val="21"/>
        </w:rPr>
        <w:t xml:space="preserve">в течение установленного срока службы на товар или в течение 10 лет со дня передачи товара (если срок службы не установлен). Если указанное требование не удовлетворено в течение 20 дней </w:t>
      </w:r>
      <w:r w:rsidRPr="00846E6F">
        <w:rPr>
          <w:rFonts w:ascii="Verdana" w:eastAsia="Times New Roman" w:hAnsi="Verdana" w:cs="Times New Roman"/>
          <w:sz w:val="21"/>
          <w:szCs w:val="21"/>
        </w:rPr>
        <w:t>со дня его предъявления потребителем</w:t>
      </w:r>
      <w:r w:rsidR="009664FB" w:rsidRPr="00846E6F"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846E6F">
        <w:rPr>
          <w:rFonts w:ascii="Verdana" w:hAnsi="Verdana" w:cs="Times New Roman"/>
          <w:sz w:val="21"/>
          <w:szCs w:val="21"/>
        </w:rPr>
        <w:t xml:space="preserve">или обнаруженный недостаток является неустранимым, потребитель вправе </w:t>
      </w:r>
      <w:r w:rsidRPr="00846E6F">
        <w:rPr>
          <w:rFonts w:ascii="Verdana" w:eastAsia="Times New Roman" w:hAnsi="Verdana" w:cs="Times New Roman"/>
          <w:sz w:val="21"/>
          <w:szCs w:val="21"/>
        </w:rPr>
        <w:t xml:space="preserve">предъявить изготовителю требование </w:t>
      </w:r>
      <w:r w:rsidRPr="00846E6F">
        <w:rPr>
          <w:rFonts w:ascii="Verdana" w:hAnsi="Verdana" w:cs="Times New Roman"/>
          <w:sz w:val="21"/>
          <w:szCs w:val="21"/>
        </w:rPr>
        <w:t>о замене</w:t>
      </w:r>
      <w:r w:rsidR="009664FB" w:rsidRPr="00846E6F">
        <w:rPr>
          <w:rFonts w:ascii="Verdana" w:hAnsi="Verdana" w:cs="Times New Roman"/>
          <w:sz w:val="21"/>
          <w:szCs w:val="21"/>
        </w:rPr>
        <w:t xml:space="preserve"> </w:t>
      </w:r>
      <w:r w:rsidRPr="00846E6F">
        <w:rPr>
          <w:rFonts w:ascii="Verdana" w:hAnsi="Verdana" w:cs="Times New Roman"/>
          <w:sz w:val="21"/>
          <w:szCs w:val="21"/>
        </w:rPr>
        <w:t>товара или возврате денежные средств.</w:t>
      </w:r>
    </w:p>
    <w:p w:rsidR="007E0A72" w:rsidRPr="00846E6F" w:rsidRDefault="007E0A72" w:rsidP="009664F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Verdana" w:hAnsi="Verdana" w:cs="Times New Roman"/>
          <w:sz w:val="21"/>
          <w:szCs w:val="21"/>
        </w:rPr>
      </w:pPr>
      <w:r w:rsidRPr="00846E6F">
        <w:rPr>
          <w:rFonts w:ascii="Verdana" w:hAnsi="Verdana" w:cs="Times New Roman"/>
          <w:sz w:val="21"/>
          <w:szCs w:val="21"/>
        </w:rPr>
        <w:t>При отказе продавца от удовлетворения требований потребителя в добровольном (претензионном) порядке потребитель вправе обратиться за судебной защитой своих прав.</w:t>
      </w:r>
    </w:p>
    <w:p w:rsidR="00291420" w:rsidRPr="00846E6F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291420" w:rsidRPr="00846E6F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050"/>
        <w:tblW w:w="4644" w:type="dxa"/>
        <w:tblLook w:val="04A0"/>
      </w:tblPr>
      <w:tblGrid>
        <w:gridCol w:w="4644"/>
      </w:tblGrid>
      <w:tr w:rsidR="00F75C67" w:rsidRPr="0064525A" w:rsidTr="000938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Иркутск,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Трилиссера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51,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 8(395-2)22-23-88 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Пушкина, 8,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тел.8(395-2)63-66-22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zpp@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sesoirk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irkutsk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ru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. </w:t>
            </w:r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Ангарск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кв. д.17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тел.8(395-5) 67-55-22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ffbuz-angarsk@yandex.ru</w:t>
            </w:r>
          </w:p>
        </w:tc>
      </w:tr>
      <w:tr w:rsidR="00F75C67" w:rsidRPr="0064525A" w:rsidTr="000938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Усолье-Сибирское</w:t>
            </w:r>
            <w:proofErr w:type="spellEnd"/>
            <w:proofErr w:type="gram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ул.Ленина, 73   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8(395-43)6-79-24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F75C67" w:rsidRPr="0064525A" w:rsidTr="000938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г.Черемхово,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ул.Плеханова, 1,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8(395-46)5-66-38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Саянск,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лаговещенский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5а,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тел.8(395-53)5-24-89;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5" w:history="1"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saynsk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7E0A7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лари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(обращаться в 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Иркутск, 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Саянск)</w:t>
            </w:r>
          </w:p>
        </w:tc>
      </w:tr>
      <w:tr w:rsidR="00F75C67" w:rsidRPr="0064525A" w:rsidTr="000938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Тулун,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846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Виноградова, 21,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8(395-30) 2-10-20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;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ffbuz-tulun@yandex.ru</w:t>
            </w:r>
          </w:p>
        </w:tc>
      </w:tr>
      <w:tr w:rsidR="00F75C67" w:rsidRPr="0064525A" w:rsidTr="000938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Нижнеудинск,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846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Энгельса, 8 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тел.8(395-57)7-09-53,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ffbuz-nizhneudinsk@yandex.ru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, </w:t>
            </w:r>
          </w:p>
        </w:tc>
      </w:tr>
      <w:tr w:rsidR="00F75C67" w:rsidRPr="0064525A" w:rsidTr="000938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Тайшет,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таробазарная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3-1н , 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8(395-63)5-35-37;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taishet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Братск,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ркутск)</w:t>
            </w:r>
          </w:p>
        </w:tc>
      </w:tr>
      <w:tr w:rsidR="00F75C67" w:rsidRPr="0064525A" w:rsidTr="000938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Железногорск-Илимский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452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обращаться в г.Иркутск, г.Усть-Кут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75C67" w:rsidRPr="0064525A" w:rsidTr="000938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Усть-Илимск,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лечебная зона, 6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тел.8(395-35)6-44-46;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F75C67" w:rsidRPr="0064525A" w:rsidTr="000938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Усть-Кут,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846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Кирова, 91,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тел.8(395-65) 5-26-44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F75C67" w:rsidRPr="0064525A" w:rsidTr="000938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</w:t>
            </w:r>
            <w:r w:rsidR="00846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Усть-Ордынский,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</w:tbl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FB" w:rsidRDefault="009664FB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FB" w:rsidRDefault="009664FB" w:rsidP="00093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Pr="00846E6F" w:rsidRDefault="000938CA" w:rsidP="000938CA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846E6F">
        <w:rPr>
          <w:rFonts w:ascii="Verdana" w:hAnsi="Verdana" w:cs="Times New Roman"/>
          <w:b/>
          <w:sz w:val="24"/>
          <w:szCs w:val="24"/>
        </w:rPr>
        <w:t>Наши контакты:</w:t>
      </w:r>
    </w:p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9664FB" w:rsidRDefault="009664FB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291420" w:rsidRP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>
        <w:rPr>
          <w:rFonts w:ascii="Verdana" w:eastAsiaTheme="minorHAnsi" w:hAnsi="Verdana"/>
          <w:b/>
          <w:color w:val="002060"/>
          <w:lang w:eastAsia="en-US"/>
        </w:rPr>
        <w:t>К</w:t>
      </w:r>
      <w:r w:rsidR="00291420" w:rsidRPr="00846E6F">
        <w:rPr>
          <w:rFonts w:ascii="Verdana" w:eastAsiaTheme="minorHAnsi" w:hAnsi="Verdana"/>
          <w:b/>
          <w:color w:val="002060"/>
          <w:lang w:eastAsia="en-US"/>
        </w:rPr>
        <w:t xml:space="preserve">онсультационный центр и пункты </w:t>
      </w:r>
    </w:p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 w:rsidRPr="00846E6F">
        <w:rPr>
          <w:rFonts w:ascii="Verdana" w:eastAsiaTheme="minorHAnsi" w:hAnsi="Verdana"/>
          <w:b/>
          <w:color w:val="002060"/>
          <w:lang w:eastAsia="en-US"/>
        </w:rPr>
        <w:t>по защите прав потребителей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>в Иркутской области»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Pr="00846E6F" w:rsidRDefault="00846E6F" w:rsidP="00846E6F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46E6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АЛГОРИТМ ДЕЙСТВИЙ ПРИ ОБНАРУЖЕНИИ НЕДОСТАТКОВ </w:t>
      </w:r>
      <w:r w:rsidR="00CD79FA">
        <w:rPr>
          <w:rFonts w:ascii="Times New Roman" w:hAnsi="Times New Roman" w:cs="Times New Roman"/>
          <w:b/>
          <w:color w:val="FF0000"/>
          <w:sz w:val="36"/>
          <w:szCs w:val="36"/>
        </w:rPr>
        <w:t>В БЫТОВОЙ ТЕХНИКЕ</w:t>
      </w: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8255A" w:rsidRDefault="00846E6F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-147320</wp:posOffset>
            </wp:positionV>
            <wp:extent cx="2381250" cy="1943100"/>
            <wp:effectExtent l="19050" t="0" r="0" b="0"/>
            <wp:wrapTight wrapText="bothSides">
              <wp:wrapPolygon edited="0">
                <wp:start x="-173" y="0"/>
                <wp:lineTo x="-173" y="21388"/>
                <wp:lineTo x="21600" y="21388"/>
                <wp:lineTo x="21600" y="0"/>
                <wp:lineTo x="-173" y="0"/>
              </wp:wrapPolygon>
            </wp:wrapTight>
            <wp:docPr id="7" name="Рисунок 1" descr="https://1000dosok.ru/s/03-11-854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00dosok.ru/s/03-11-85403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1420" w:rsidRPr="00846E6F" w:rsidRDefault="009664FB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color w:val="002060"/>
          <w:sz w:val="24"/>
          <w:szCs w:val="24"/>
        </w:rPr>
        <w:t>Е</w:t>
      </w:r>
      <w:r w:rsidR="00291420" w:rsidRPr="00846E6F">
        <w:rPr>
          <w:rFonts w:ascii="Verdana" w:hAnsi="Verdana" w:cs="Times New Roman"/>
          <w:b/>
          <w:color w:val="002060"/>
          <w:sz w:val="24"/>
          <w:szCs w:val="24"/>
        </w:rPr>
        <w:t xml:space="preserve">диный консультационный центр </w:t>
      </w:r>
      <w:proofErr w:type="spellStart"/>
      <w:r w:rsidR="00291420" w:rsidRPr="00846E6F">
        <w:rPr>
          <w:rFonts w:ascii="Verdana" w:hAnsi="Verdana" w:cs="Times New Roman"/>
          <w:b/>
          <w:color w:val="002060"/>
          <w:sz w:val="24"/>
          <w:szCs w:val="24"/>
        </w:rPr>
        <w:t>Роспотребнадзора</w:t>
      </w:r>
      <w:proofErr w:type="spellEnd"/>
      <w:r w:rsidR="00291420" w:rsidRPr="00846E6F">
        <w:rPr>
          <w:rFonts w:ascii="Verdana" w:hAnsi="Verdana" w:cs="Times New Roman"/>
          <w:b/>
          <w:color w:val="002060"/>
          <w:sz w:val="24"/>
          <w:szCs w:val="24"/>
        </w:rPr>
        <w:t xml:space="preserve"> – </w:t>
      </w: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sz w:val="32"/>
          <w:szCs w:val="32"/>
        </w:rPr>
      </w:pPr>
      <w:r w:rsidRPr="00846E6F">
        <w:rPr>
          <w:rFonts w:ascii="Verdana" w:hAnsi="Verdana" w:cs="Times New Roman"/>
          <w:b/>
          <w:color w:val="FF0000"/>
          <w:sz w:val="32"/>
          <w:szCs w:val="32"/>
        </w:rPr>
        <w:t>8-800-555-49-43</w:t>
      </w:r>
    </w:p>
    <w:p w:rsidR="00291420" w:rsidRPr="00846E6F" w:rsidRDefault="00291420" w:rsidP="00291420">
      <w:pPr>
        <w:spacing w:after="0" w:line="240" w:lineRule="auto"/>
        <w:ind w:right="26"/>
        <w:jc w:val="both"/>
        <w:rPr>
          <w:rFonts w:ascii="Verdana" w:hAnsi="Verdana" w:cs="Times New Roman"/>
          <w:sz w:val="24"/>
          <w:szCs w:val="24"/>
        </w:rPr>
      </w:pPr>
    </w:p>
    <w:p w:rsidR="00034C24" w:rsidRPr="00846E6F" w:rsidRDefault="00034C24">
      <w:pPr>
        <w:rPr>
          <w:rFonts w:ascii="Verdana" w:hAnsi="Verdana"/>
        </w:rPr>
      </w:pPr>
    </w:p>
    <w:sectPr w:rsidR="00034C24" w:rsidRPr="00846E6F" w:rsidSect="007E0A72">
      <w:pgSz w:w="16838" w:h="11906" w:orient="landscape"/>
      <w:pgMar w:top="142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420"/>
    <w:rsid w:val="00034C24"/>
    <w:rsid w:val="000369D1"/>
    <w:rsid w:val="000938CA"/>
    <w:rsid w:val="000E27CE"/>
    <w:rsid w:val="000F5222"/>
    <w:rsid w:val="00161F10"/>
    <w:rsid w:val="001D6DBB"/>
    <w:rsid w:val="001E0EB9"/>
    <w:rsid w:val="002145B1"/>
    <w:rsid w:val="00257B50"/>
    <w:rsid w:val="00291420"/>
    <w:rsid w:val="002C7C31"/>
    <w:rsid w:val="004204D2"/>
    <w:rsid w:val="004D62A8"/>
    <w:rsid w:val="004F14B9"/>
    <w:rsid w:val="00511711"/>
    <w:rsid w:val="005B2D09"/>
    <w:rsid w:val="005B57AF"/>
    <w:rsid w:val="005B65FA"/>
    <w:rsid w:val="0064525A"/>
    <w:rsid w:val="006571ED"/>
    <w:rsid w:val="00700563"/>
    <w:rsid w:val="007A56A8"/>
    <w:rsid w:val="007E0A72"/>
    <w:rsid w:val="00846E6F"/>
    <w:rsid w:val="00860419"/>
    <w:rsid w:val="00902D6B"/>
    <w:rsid w:val="009664FB"/>
    <w:rsid w:val="009B0032"/>
    <w:rsid w:val="009C0433"/>
    <w:rsid w:val="00A1744E"/>
    <w:rsid w:val="00A24A17"/>
    <w:rsid w:val="00A314B6"/>
    <w:rsid w:val="00B8255A"/>
    <w:rsid w:val="00BB476C"/>
    <w:rsid w:val="00C81445"/>
    <w:rsid w:val="00C853C4"/>
    <w:rsid w:val="00CD79FA"/>
    <w:rsid w:val="00CF2BE8"/>
    <w:rsid w:val="00EB0C70"/>
    <w:rsid w:val="00EF75C8"/>
    <w:rsid w:val="00F512A9"/>
    <w:rsid w:val="00F75C67"/>
    <w:rsid w:val="00F9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aynsk@yandex.ru" TargetMode="External"/><Relationship Id="rId4" Type="http://schemas.openxmlformats.org/officeDocument/2006/relationships/hyperlink" Target="consultantplus://offline/ref=0F454C310B7224911809BAD516269289762D37FFE8F57CC13C31F0BA4FE6FB257CFEDCAECDFB564C41U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2023-04-12T08:51:00Z</dcterms:created>
  <dcterms:modified xsi:type="dcterms:W3CDTF">2023-04-12T08:51:00Z</dcterms:modified>
</cp:coreProperties>
</file>