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6A" w:rsidRDefault="00FF406A" w:rsidP="00A40BB2">
      <w:pPr>
        <w:jc w:val="center"/>
        <w:rPr>
          <w:b/>
          <w:spacing w:val="50"/>
          <w:sz w:val="32"/>
          <w:szCs w:val="32"/>
        </w:rPr>
      </w:pPr>
    </w:p>
    <w:p w:rsidR="00A40BB2" w:rsidRDefault="00A40BB2" w:rsidP="00A40BB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40BB2" w:rsidRDefault="00A40BB2" w:rsidP="00A40BB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40BB2" w:rsidRDefault="00A40BB2" w:rsidP="00A40BB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40BB2" w:rsidRDefault="00A40BB2" w:rsidP="00A40BB2">
      <w:pPr>
        <w:ind w:right="1700"/>
        <w:jc w:val="center"/>
        <w:rPr>
          <w:sz w:val="24"/>
        </w:rPr>
      </w:pPr>
    </w:p>
    <w:p w:rsidR="00A40BB2" w:rsidRDefault="00A40BB2" w:rsidP="00A40BB2">
      <w:pPr>
        <w:ind w:right="1700"/>
        <w:jc w:val="center"/>
        <w:rPr>
          <w:sz w:val="24"/>
        </w:rPr>
      </w:pPr>
    </w:p>
    <w:p w:rsidR="00A40BB2" w:rsidRDefault="0013763D" w:rsidP="00A40BB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40BB2" w:rsidRDefault="00A40BB2" w:rsidP="00A40BB2">
      <w:pPr>
        <w:jc w:val="center"/>
        <w:rPr>
          <w:sz w:val="18"/>
        </w:rPr>
      </w:pPr>
    </w:p>
    <w:p w:rsidR="00A40BB2" w:rsidRDefault="00A40BB2" w:rsidP="00A40BB2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A40BB2">
        <w:trPr>
          <w:cantSplit/>
          <w:trHeight w:val="220"/>
        </w:trPr>
        <w:tc>
          <w:tcPr>
            <w:tcW w:w="534" w:type="dxa"/>
          </w:tcPr>
          <w:p w:rsidR="00A40BB2" w:rsidRDefault="00A40BB2" w:rsidP="00A40BB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40BB2" w:rsidRDefault="007E0FED" w:rsidP="00A40BB2">
            <w:pPr>
              <w:rPr>
                <w:sz w:val="24"/>
              </w:rPr>
            </w:pPr>
            <w:r>
              <w:rPr>
                <w:sz w:val="24"/>
              </w:rPr>
              <w:t>14.04.2017г.</w:t>
            </w:r>
          </w:p>
        </w:tc>
        <w:tc>
          <w:tcPr>
            <w:tcW w:w="449" w:type="dxa"/>
          </w:tcPr>
          <w:p w:rsidR="00A40BB2" w:rsidRDefault="00A40BB2" w:rsidP="00A40BB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40BB2" w:rsidRDefault="007E0FED" w:rsidP="007E0FED">
            <w:pPr>
              <w:rPr>
                <w:sz w:val="24"/>
              </w:rPr>
            </w:pPr>
            <w:r>
              <w:rPr>
                <w:sz w:val="24"/>
              </w:rPr>
              <w:t>110-37-353-17</w:t>
            </w:r>
          </w:p>
        </w:tc>
      </w:tr>
      <w:tr w:rsidR="00A40BB2">
        <w:trPr>
          <w:cantSplit/>
          <w:trHeight w:val="220"/>
        </w:trPr>
        <w:tc>
          <w:tcPr>
            <w:tcW w:w="4139" w:type="dxa"/>
            <w:gridSpan w:val="4"/>
          </w:tcPr>
          <w:p w:rsidR="00A40BB2" w:rsidRDefault="00A40BB2" w:rsidP="00A40B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A40BB2" w:rsidRDefault="00A40BB2" w:rsidP="00A40BB2">
      <w:pPr>
        <w:rPr>
          <w:sz w:val="18"/>
        </w:rPr>
      </w:pPr>
    </w:p>
    <w:p w:rsidR="00A40BB2" w:rsidRDefault="00A40BB2" w:rsidP="00A40BB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A40BB2" w:rsidRPr="00EB27FB">
        <w:trPr>
          <w:cantSplit/>
        </w:trPr>
        <w:tc>
          <w:tcPr>
            <w:tcW w:w="142" w:type="dxa"/>
          </w:tcPr>
          <w:p w:rsidR="00A40BB2" w:rsidRPr="00EB27FB" w:rsidRDefault="00A40BB2" w:rsidP="00A40BB2">
            <w:pPr>
              <w:rPr>
                <w:noProof/>
                <w:sz w:val="28"/>
                <w:szCs w:val="28"/>
              </w:rPr>
            </w:pPr>
            <w:r w:rsidRPr="00EB27F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A40BB2" w:rsidRPr="00EB27FB" w:rsidRDefault="00A40BB2" w:rsidP="00A40BB2">
            <w:pPr>
              <w:jc w:val="right"/>
              <w:rPr>
                <w:noProof/>
                <w:sz w:val="28"/>
                <w:szCs w:val="28"/>
              </w:rPr>
            </w:pPr>
            <w:r w:rsidRPr="00EB27FB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A40BB2" w:rsidRPr="00EB27FB" w:rsidRDefault="00A40BB2" w:rsidP="00A40BB2">
            <w:pPr>
              <w:rPr>
                <w:sz w:val="28"/>
                <w:szCs w:val="28"/>
                <w:lang w:val="en-US"/>
              </w:rPr>
            </w:pPr>
            <w:r w:rsidRPr="00EB27F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13763D" w:rsidRDefault="00A40BB2" w:rsidP="00EB27FB">
            <w:pPr>
              <w:jc w:val="both"/>
              <w:rPr>
                <w:sz w:val="28"/>
                <w:szCs w:val="28"/>
              </w:rPr>
            </w:pPr>
            <w:r w:rsidRPr="00EB27FB">
              <w:rPr>
                <w:sz w:val="28"/>
                <w:szCs w:val="28"/>
              </w:rPr>
              <w:t xml:space="preserve">     О</w:t>
            </w:r>
            <w:r w:rsidR="00B7736D">
              <w:rPr>
                <w:sz w:val="28"/>
                <w:szCs w:val="28"/>
              </w:rPr>
              <w:t>б утверждении положения о ко</w:t>
            </w:r>
            <w:r w:rsidRPr="00EB27FB">
              <w:rPr>
                <w:sz w:val="28"/>
                <w:szCs w:val="28"/>
              </w:rPr>
              <w:t>миссии по координации деятельности в сфере формирования доступной среды  жизнедеятельности для инвалидов</w:t>
            </w:r>
            <w:r w:rsidR="0013763D">
              <w:rPr>
                <w:sz w:val="28"/>
                <w:szCs w:val="28"/>
              </w:rPr>
              <w:t>.</w:t>
            </w:r>
            <w:r w:rsidR="00EB27FB" w:rsidRPr="00EB27FB">
              <w:rPr>
                <w:sz w:val="28"/>
                <w:szCs w:val="28"/>
              </w:rPr>
              <w:t xml:space="preserve"> </w:t>
            </w:r>
          </w:p>
          <w:p w:rsidR="00A40BB2" w:rsidRPr="00EB27FB" w:rsidRDefault="00A40BB2" w:rsidP="00EB2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A40BB2" w:rsidRPr="00EB27FB" w:rsidRDefault="00A40BB2" w:rsidP="00A40BB2">
            <w:pPr>
              <w:jc w:val="right"/>
              <w:rPr>
                <w:sz w:val="28"/>
                <w:szCs w:val="28"/>
              </w:rPr>
            </w:pPr>
          </w:p>
        </w:tc>
      </w:tr>
    </w:tbl>
    <w:p w:rsidR="00B7736D" w:rsidRDefault="00A40BB2" w:rsidP="00B7736D">
      <w:pPr>
        <w:jc w:val="both"/>
        <w:rPr>
          <w:sz w:val="28"/>
          <w:szCs w:val="28"/>
        </w:rPr>
      </w:pPr>
      <w:r w:rsidRPr="00B7736D">
        <w:rPr>
          <w:sz w:val="28"/>
          <w:szCs w:val="28"/>
        </w:rPr>
        <w:t xml:space="preserve">          В целях </w:t>
      </w:r>
      <w:r w:rsidR="00B7736D" w:rsidRPr="00B7736D">
        <w:rPr>
          <w:sz w:val="28"/>
          <w:szCs w:val="28"/>
        </w:rPr>
        <w:t>организации работы комиссии по</w:t>
      </w:r>
      <w:r w:rsidR="00B7736D" w:rsidRPr="00EB27FB">
        <w:rPr>
          <w:sz w:val="28"/>
          <w:szCs w:val="28"/>
        </w:rPr>
        <w:t xml:space="preserve"> координации деятельности в сфере формирования доступной среды  жизнедеятельности для инвалидов</w:t>
      </w:r>
      <w:r w:rsidR="00FC2618">
        <w:rPr>
          <w:sz w:val="28"/>
          <w:szCs w:val="28"/>
        </w:rPr>
        <w:t>,</w:t>
      </w:r>
    </w:p>
    <w:p w:rsidR="00A40BB2" w:rsidRDefault="00FC2618" w:rsidP="00A40BB2">
      <w:pPr>
        <w:pStyle w:val="a3"/>
      </w:pPr>
      <w:r>
        <w:rPr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40BB2">
        <w:t>ст.ст.38,43 Устава муниципального образования «город Саянск»,</w:t>
      </w:r>
      <w:r w:rsidR="0013763D">
        <w:t xml:space="preserve"> администрация городского округа муниципального образования «гор</w:t>
      </w:r>
      <w:r w:rsidR="00824785">
        <w:t>о</w:t>
      </w:r>
      <w:r w:rsidR="0013763D">
        <w:t>д Саянск» постановляет:</w:t>
      </w:r>
    </w:p>
    <w:p w:rsidR="0013763D" w:rsidRDefault="0013763D" w:rsidP="0013763D">
      <w:pPr>
        <w:numPr>
          <w:ilvl w:val="0"/>
          <w:numId w:val="1"/>
        </w:numPr>
        <w:jc w:val="both"/>
        <w:rPr>
          <w:sz w:val="28"/>
          <w:szCs w:val="28"/>
        </w:rPr>
      </w:pPr>
      <w:r w:rsidRPr="0013763D">
        <w:rPr>
          <w:sz w:val="28"/>
          <w:szCs w:val="28"/>
        </w:rPr>
        <w:t>Утвердить положение о  комиссии</w:t>
      </w:r>
      <w:r w:rsidRPr="00EB27FB">
        <w:rPr>
          <w:sz w:val="28"/>
          <w:szCs w:val="28"/>
        </w:rPr>
        <w:t xml:space="preserve"> по координации деятельности </w:t>
      </w:r>
      <w:proofErr w:type="gramStart"/>
      <w:r w:rsidRPr="00EB27FB">
        <w:rPr>
          <w:sz w:val="28"/>
          <w:szCs w:val="28"/>
        </w:rPr>
        <w:t>в</w:t>
      </w:r>
      <w:proofErr w:type="gramEnd"/>
    </w:p>
    <w:p w:rsidR="0013763D" w:rsidRDefault="0013763D" w:rsidP="0013763D">
      <w:pPr>
        <w:jc w:val="both"/>
        <w:rPr>
          <w:sz w:val="28"/>
          <w:szCs w:val="28"/>
        </w:rPr>
      </w:pPr>
      <w:r w:rsidRPr="00EB27FB">
        <w:rPr>
          <w:sz w:val="28"/>
          <w:szCs w:val="28"/>
        </w:rPr>
        <w:t>сфере формирования доступной среды  жизнедеятельности для инвалидов</w:t>
      </w:r>
      <w:r>
        <w:rPr>
          <w:sz w:val="28"/>
          <w:szCs w:val="28"/>
        </w:rPr>
        <w:t xml:space="preserve"> согласно приложению.</w:t>
      </w:r>
      <w:r w:rsidRPr="00EB27FB">
        <w:rPr>
          <w:sz w:val="28"/>
          <w:szCs w:val="28"/>
        </w:rPr>
        <w:t xml:space="preserve"> </w:t>
      </w:r>
    </w:p>
    <w:p w:rsidR="00A40BB2" w:rsidRPr="002A3DB4" w:rsidRDefault="00A40BB2" w:rsidP="002A3DB4">
      <w:pPr>
        <w:numPr>
          <w:ilvl w:val="0"/>
          <w:numId w:val="1"/>
        </w:numPr>
        <w:jc w:val="both"/>
        <w:rPr>
          <w:sz w:val="28"/>
          <w:szCs w:val="28"/>
        </w:rPr>
      </w:pPr>
      <w:r w:rsidRPr="002A3DB4">
        <w:rPr>
          <w:sz w:val="28"/>
          <w:szCs w:val="28"/>
        </w:rPr>
        <w:t xml:space="preserve">Опубликовать настоящее  </w:t>
      </w:r>
      <w:r w:rsidR="00FF406A" w:rsidRPr="002A3DB4">
        <w:rPr>
          <w:sz w:val="28"/>
          <w:szCs w:val="28"/>
        </w:rPr>
        <w:t>постановление</w:t>
      </w:r>
      <w:r w:rsidR="0013763D" w:rsidRPr="002A3DB4">
        <w:rPr>
          <w:sz w:val="28"/>
          <w:szCs w:val="28"/>
        </w:rPr>
        <w:t xml:space="preserve"> </w:t>
      </w:r>
      <w:r w:rsidRPr="002A3DB4">
        <w:rPr>
          <w:sz w:val="28"/>
          <w:szCs w:val="28"/>
        </w:rPr>
        <w:t xml:space="preserve"> в газете «Саянские зори» </w:t>
      </w:r>
    </w:p>
    <w:p w:rsidR="00A40BB2" w:rsidRDefault="00A40BB2" w:rsidP="00A40BB2">
      <w:pPr>
        <w:pStyle w:val="a3"/>
      </w:pPr>
      <w:r>
        <w:t>и разместить на официальном сайте администрации городского округа муниципального образования «город Саянск» в информационной телекоммуникационной сети «Интернет».</w:t>
      </w:r>
    </w:p>
    <w:p w:rsidR="00824785" w:rsidRDefault="00824785" w:rsidP="00FF406A">
      <w:pPr>
        <w:pStyle w:val="a3"/>
        <w:numPr>
          <w:ilvl w:val="0"/>
          <w:numId w:val="1"/>
        </w:numPr>
      </w:pPr>
      <w:r>
        <w:t>Н</w:t>
      </w:r>
      <w:r w:rsidR="00FF406A">
        <w:t>астоящее постановление</w:t>
      </w:r>
      <w:r w:rsidR="00FF406A" w:rsidRPr="00FF406A">
        <w:t xml:space="preserve"> </w:t>
      </w:r>
      <w:r>
        <w:t xml:space="preserve">вступает </w:t>
      </w:r>
      <w:r w:rsidR="00FF406A">
        <w:t xml:space="preserve">в силу после даты его </w:t>
      </w:r>
    </w:p>
    <w:p w:rsidR="00FF406A" w:rsidRDefault="00FF406A" w:rsidP="00824785">
      <w:pPr>
        <w:pStyle w:val="a3"/>
      </w:pPr>
      <w:r>
        <w:t>официального опубликования.</w:t>
      </w:r>
    </w:p>
    <w:p w:rsidR="004B1F26" w:rsidRDefault="004B1F26" w:rsidP="004B1F26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</w:t>
      </w:r>
    </w:p>
    <w:p w:rsidR="004B1F26" w:rsidRDefault="004B1F26" w:rsidP="004B1F26">
      <w:pPr>
        <w:pStyle w:val="a3"/>
      </w:pPr>
      <w:r>
        <w:t>мэра городского округа по социальным вопросам.</w:t>
      </w:r>
    </w:p>
    <w:p w:rsidR="002A3DB4" w:rsidRDefault="00FF406A" w:rsidP="00A40BB2">
      <w:pPr>
        <w:pStyle w:val="a3"/>
      </w:pPr>
      <w:r>
        <w:t xml:space="preserve">     </w:t>
      </w:r>
    </w:p>
    <w:p w:rsidR="00A40BB2" w:rsidRDefault="00A40BB2" w:rsidP="00A40BB2">
      <w:pPr>
        <w:pStyle w:val="a3"/>
      </w:pPr>
      <w:r>
        <w:t>Мэр  городского округа</w:t>
      </w:r>
    </w:p>
    <w:p w:rsidR="00A40BB2" w:rsidRDefault="00A40BB2" w:rsidP="00A40BB2">
      <w:pPr>
        <w:pStyle w:val="a3"/>
      </w:pPr>
      <w:r>
        <w:t>муниципального образования</w:t>
      </w:r>
    </w:p>
    <w:p w:rsidR="00A40BB2" w:rsidRDefault="00A40BB2" w:rsidP="00A40BB2">
      <w:pPr>
        <w:pStyle w:val="a3"/>
      </w:pPr>
      <w:r>
        <w:t xml:space="preserve">«город Саянск»                                                             </w:t>
      </w:r>
      <w:r w:rsidR="007229D5">
        <w:t>О.В.Боровский</w:t>
      </w:r>
    </w:p>
    <w:p w:rsidR="002A3DB4" w:rsidRDefault="002A3DB4" w:rsidP="00A40BB2">
      <w:pPr>
        <w:jc w:val="both"/>
        <w:rPr>
          <w:sz w:val="24"/>
          <w:szCs w:val="24"/>
        </w:rPr>
      </w:pPr>
    </w:p>
    <w:p w:rsidR="00824785" w:rsidRDefault="00824785" w:rsidP="00A40BB2">
      <w:pPr>
        <w:jc w:val="both"/>
        <w:rPr>
          <w:sz w:val="28"/>
          <w:szCs w:val="28"/>
        </w:rPr>
      </w:pPr>
    </w:p>
    <w:p w:rsidR="00824785" w:rsidRDefault="00824785" w:rsidP="00A40BB2">
      <w:pPr>
        <w:jc w:val="both"/>
        <w:rPr>
          <w:sz w:val="28"/>
          <w:szCs w:val="28"/>
        </w:rPr>
      </w:pPr>
    </w:p>
    <w:p w:rsidR="00A40BB2" w:rsidRPr="00824785" w:rsidRDefault="00A40BB2" w:rsidP="00A40BB2">
      <w:pPr>
        <w:jc w:val="both"/>
        <w:rPr>
          <w:sz w:val="28"/>
          <w:szCs w:val="28"/>
        </w:rPr>
      </w:pPr>
      <w:r w:rsidRPr="00824785">
        <w:rPr>
          <w:sz w:val="28"/>
          <w:szCs w:val="28"/>
        </w:rPr>
        <w:t>Исп. Алексеева Г.Н.</w:t>
      </w:r>
    </w:p>
    <w:p w:rsidR="00CD071D" w:rsidRPr="00824785" w:rsidRDefault="00A40BB2" w:rsidP="00A40BB2">
      <w:pPr>
        <w:jc w:val="both"/>
        <w:rPr>
          <w:sz w:val="28"/>
          <w:szCs w:val="28"/>
        </w:rPr>
      </w:pPr>
      <w:r w:rsidRPr="00824785">
        <w:rPr>
          <w:sz w:val="28"/>
          <w:szCs w:val="28"/>
        </w:rPr>
        <w:t>т.56317</w:t>
      </w:r>
    </w:p>
    <w:p w:rsidR="002A3DB4" w:rsidRPr="00824785" w:rsidRDefault="002A3DB4" w:rsidP="007229D5">
      <w:pPr>
        <w:rPr>
          <w:sz w:val="28"/>
          <w:szCs w:val="28"/>
        </w:rPr>
      </w:pPr>
    </w:p>
    <w:p w:rsidR="00824785" w:rsidRDefault="00824785" w:rsidP="007229D5">
      <w:pPr>
        <w:rPr>
          <w:sz w:val="28"/>
          <w:szCs w:val="28"/>
        </w:rPr>
      </w:pPr>
    </w:p>
    <w:p w:rsidR="00824785" w:rsidRDefault="00824785" w:rsidP="007229D5">
      <w:pPr>
        <w:rPr>
          <w:sz w:val="28"/>
          <w:szCs w:val="28"/>
        </w:rPr>
      </w:pPr>
    </w:p>
    <w:p w:rsidR="001D0498" w:rsidRDefault="001D0498" w:rsidP="001D0498">
      <w:pPr>
        <w:jc w:val="right"/>
        <w:rPr>
          <w:rFonts w:ascii="Verdana" w:hAnsi="Verdana"/>
          <w:sz w:val="28"/>
          <w:szCs w:val="28"/>
        </w:rPr>
      </w:pPr>
      <w:r w:rsidRPr="00767BD3">
        <w:rPr>
          <w:sz w:val="28"/>
          <w:szCs w:val="28"/>
        </w:rPr>
        <w:lastRenderedPageBreak/>
        <w:t>Приложение</w:t>
      </w:r>
      <w:r w:rsidRPr="00767BD3">
        <w:rPr>
          <w:rFonts w:ascii="Verdana" w:hAnsi="Verdana"/>
          <w:sz w:val="28"/>
          <w:szCs w:val="28"/>
        </w:rPr>
        <w:t xml:space="preserve"> </w:t>
      </w:r>
    </w:p>
    <w:p w:rsidR="001D0498" w:rsidRDefault="001D0498" w:rsidP="001D0498">
      <w:pPr>
        <w:jc w:val="right"/>
        <w:rPr>
          <w:sz w:val="28"/>
          <w:szCs w:val="28"/>
        </w:rPr>
      </w:pPr>
      <w:r w:rsidRPr="00767BD3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767BD3">
        <w:rPr>
          <w:sz w:val="28"/>
          <w:szCs w:val="28"/>
        </w:rPr>
        <w:t xml:space="preserve">администрации </w:t>
      </w:r>
    </w:p>
    <w:p w:rsidR="001D0498" w:rsidRDefault="001D0498" w:rsidP="001D0498">
      <w:pPr>
        <w:jc w:val="right"/>
        <w:rPr>
          <w:sz w:val="28"/>
          <w:szCs w:val="28"/>
        </w:rPr>
      </w:pPr>
      <w:r w:rsidRPr="00767BD3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767BD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767BD3">
        <w:rPr>
          <w:sz w:val="28"/>
          <w:szCs w:val="28"/>
        </w:rPr>
        <w:t>муниципального</w:t>
      </w:r>
    </w:p>
    <w:p w:rsidR="001D0498" w:rsidRDefault="001D0498" w:rsidP="001D0498">
      <w:pPr>
        <w:jc w:val="right"/>
      </w:pPr>
      <w:r>
        <w:rPr>
          <w:sz w:val="28"/>
          <w:szCs w:val="28"/>
        </w:rPr>
        <w:t xml:space="preserve"> </w:t>
      </w:r>
      <w:r w:rsidRPr="00767BD3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</w:t>
      </w:r>
      <w:r w:rsidRPr="00767BD3">
        <w:rPr>
          <w:sz w:val="28"/>
          <w:szCs w:val="28"/>
        </w:rPr>
        <w:t>я</w:t>
      </w:r>
      <w:r>
        <w:rPr>
          <w:sz w:val="28"/>
          <w:szCs w:val="28"/>
        </w:rPr>
        <w:t xml:space="preserve">   «</w:t>
      </w:r>
      <w:r w:rsidRPr="00767BD3">
        <w:rPr>
          <w:sz w:val="28"/>
          <w:szCs w:val="28"/>
        </w:rPr>
        <w:t>город Саянск</w:t>
      </w:r>
      <w:r>
        <w:t>»</w:t>
      </w:r>
    </w:p>
    <w:p w:rsidR="001D0498" w:rsidRPr="00D8444A" w:rsidRDefault="001D0498" w:rsidP="001D0498">
      <w:pPr>
        <w:jc w:val="right"/>
        <w:rPr>
          <w:rFonts w:ascii="Verdana" w:hAnsi="Verdana"/>
          <w:sz w:val="28"/>
          <w:szCs w:val="28"/>
        </w:rPr>
      </w:pPr>
      <w:r w:rsidRPr="00D8444A">
        <w:rPr>
          <w:sz w:val="28"/>
          <w:szCs w:val="28"/>
        </w:rPr>
        <w:t>от</w:t>
      </w:r>
      <w:r w:rsidR="00781BCA">
        <w:rPr>
          <w:sz w:val="28"/>
          <w:szCs w:val="28"/>
        </w:rPr>
        <w:t xml:space="preserve"> 14.04.2017 </w:t>
      </w:r>
      <w:r w:rsidRPr="00D8444A">
        <w:rPr>
          <w:sz w:val="28"/>
          <w:szCs w:val="28"/>
        </w:rPr>
        <w:t>№</w:t>
      </w:r>
      <w:r w:rsidR="00781BCA">
        <w:rPr>
          <w:sz w:val="28"/>
          <w:szCs w:val="28"/>
        </w:rPr>
        <w:t xml:space="preserve"> 110-37-353-17</w:t>
      </w:r>
    </w:p>
    <w:p w:rsidR="004B1F26" w:rsidRDefault="004B1F26" w:rsidP="001D0498">
      <w:pPr>
        <w:pStyle w:val="a3"/>
        <w:tabs>
          <w:tab w:val="num" w:pos="426"/>
        </w:tabs>
        <w:jc w:val="center"/>
      </w:pPr>
    </w:p>
    <w:p w:rsidR="001D0498" w:rsidRDefault="001D0498" w:rsidP="001D0498">
      <w:pPr>
        <w:pStyle w:val="a3"/>
        <w:tabs>
          <w:tab w:val="num" w:pos="426"/>
        </w:tabs>
        <w:jc w:val="center"/>
      </w:pPr>
      <w:r>
        <w:t>Положение</w:t>
      </w:r>
    </w:p>
    <w:p w:rsidR="001D0498" w:rsidRDefault="004B1F26" w:rsidP="001D0498">
      <w:pPr>
        <w:pStyle w:val="a3"/>
        <w:tabs>
          <w:tab w:val="num" w:pos="426"/>
        </w:tabs>
        <w:jc w:val="center"/>
      </w:pPr>
      <w:r>
        <w:t xml:space="preserve">о </w:t>
      </w:r>
      <w:r w:rsidR="001D0498">
        <w:t>комиссии по  координации деятельности в сфере формирования доступной среды  жизнедеятельности для инвалидов.</w:t>
      </w:r>
    </w:p>
    <w:p w:rsidR="001D0498" w:rsidRPr="00BB0FA2" w:rsidRDefault="001D0498" w:rsidP="001D0498">
      <w:pPr>
        <w:pStyle w:val="23"/>
        <w:numPr>
          <w:ilvl w:val="0"/>
          <w:numId w:val="19"/>
        </w:numPr>
        <w:spacing w:line="240" w:lineRule="auto"/>
        <w:jc w:val="center"/>
        <w:rPr>
          <w:sz w:val="28"/>
        </w:rPr>
      </w:pPr>
      <w:r>
        <w:rPr>
          <w:color w:val="000000"/>
          <w:sz w:val="28"/>
          <w:szCs w:val="28"/>
        </w:rPr>
        <w:t>Общие положения.</w:t>
      </w:r>
    </w:p>
    <w:p w:rsidR="001D0498" w:rsidRDefault="001D0498" w:rsidP="001D0498">
      <w:pPr>
        <w:pStyle w:val="23"/>
        <w:spacing w:after="0" w:line="240" w:lineRule="auto"/>
        <w:ind w:left="0" w:firstLine="283"/>
        <w:jc w:val="both"/>
        <w:rPr>
          <w:rStyle w:val="a4"/>
        </w:rPr>
      </w:pPr>
      <w:proofErr w:type="gramStart"/>
      <w:r w:rsidRPr="00265562">
        <w:rPr>
          <w:rStyle w:val="a4"/>
        </w:rPr>
        <w:t>Комиссия по координации деятельности в сфере формирования доступной среды  жизнедеятельности для инвалидов</w:t>
      </w:r>
      <w:r>
        <w:rPr>
          <w:rStyle w:val="a4"/>
        </w:rPr>
        <w:t xml:space="preserve"> (далее - комиссия)</w:t>
      </w:r>
      <w:r w:rsidRPr="00265562">
        <w:rPr>
          <w:rStyle w:val="a4"/>
        </w:rPr>
        <w:t xml:space="preserve"> </w:t>
      </w:r>
      <w:r>
        <w:rPr>
          <w:rStyle w:val="a4"/>
        </w:rPr>
        <w:t>образована</w:t>
      </w:r>
      <w:r w:rsidRPr="00265562">
        <w:rPr>
          <w:rStyle w:val="a4"/>
        </w:rPr>
        <w:t xml:space="preserve"> </w:t>
      </w:r>
      <w:r w:rsidR="00A05795">
        <w:rPr>
          <w:rStyle w:val="a4"/>
        </w:rPr>
        <w:t xml:space="preserve">при администрации городского округа муниципального образования «город Саянск» </w:t>
      </w:r>
      <w:r>
        <w:rPr>
          <w:rStyle w:val="a4"/>
        </w:rPr>
        <w:t xml:space="preserve">для </w:t>
      </w:r>
      <w:r w:rsidRPr="00265562">
        <w:rPr>
          <w:rStyle w:val="a4"/>
        </w:rPr>
        <w:t>формировани</w:t>
      </w:r>
      <w:r>
        <w:rPr>
          <w:rStyle w:val="a4"/>
        </w:rPr>
        <w:t xml:space="preserve">я предложений по </w:t>
      </w:r>
      <w:hyperlink r:id="rId7" w:anchor="YANDEX_49" w:history="1"/>
      <w:r w:rsidRPr="00265562">
        <w:rPr>
          <w:rStyle w:val="a4"/>
        </w:rPr>
        <w:t> доступной</w:t>
      </w:r>
      <w:proofErr w:type="gramEnd"/>
      <w:r w:rsidRPr="00265562">
        <w:rPr>
          <w:rStyle w:val="a4"/>
        </w:rPr>
        <w:t> </w:t>
      </w:r>
      <w:hyperlink r:id="rId8" w:anchor="YANDEX_51" w:history="1"/>
      <w:r w:rsidRPr="00265562">
        <w:rPr>
          <w:rStyle w:val="a4"/>
        </w:rPr>
        <w:t xml:space="preserve"> сред</w:t>
      </w:r>
      <w:r>
        <w:rPr>
          <w:rStyle w:val="a4"/>
        </w:rPr>
        <w:t>е</w:t>
      </w:r>
      <w:r w:rsidRPr="00265562">
        <w:rPr>
          <w:rStyle w:val="a4"/>
        </w:rPr>
        <w:t xml:space="preserve"> жизнедеятельности инвалидов, </w:t>
      </w:r>
      <w:r w:rsidR="00852523">
        <w:rPr>
          <w:rStyle w:val="a4"/>
        </w:rPr>
        <w:t xml:space="preserve">обеспечения </w:t>
      </w:r>
      <w:r w:rsidRPr="00265562">
        <w:rPr>
          <w:rStyle w:val="a4"/>
        </w:rPr>
        <w:t>беспрепятственного доступа к объ</w:t>
      </w:r>
      <w:r w:rsidR="00921C63">
        <w:rPr>
          <w:rStyle w:val="a4"/>
        </w:rPr>
        <w:t xml:space="preserve">ектам социальной инфраструктуры, оказания услуг </w:t>
      </w:r>
      <w:r w:rsidRPr="00265562">
        <w:rPr>
          <w:rStyle w:val="a4"/>
        </w:rPr>
        <w:t xml:space="preserve">в муниципальном </w:t>
      </w:r>
      <w:r>
        <w:rPr>
          <w:rStyle w:val="a4"/>
        </w:rPr>
        <w:t xml:space="preserve">образовании </w:t>
      </w:r>
      <w:r w:rsidRPr="00265562">
        <w:rPr>
          <w:rStyle w:val="a4"/>
        </w:rPr>
        <w:t xml:space="preserve"> «город Саянск</w:t>
      </w:r>
      <w:r w:rsidRPr="00631AB1">
        <w:rPr>
          <w:rStyle w:val="a4"/>
        </w:rPr>
        <w:t>».</w:t>
      </w:r>
    </w:p>
    <w:p w:rsidR="00A05795" w:rsidRDefault="00A05795" w:rsidP="001D0498">
      <w:pPr>
        <w:pStyle w:val="23"/>
        <w:spacing w:after="0" w:line="240" w:lineRule="auto"/>
        <w:ind w:left="0" w:firstLine="283"/>
        <w:jc w:val="both"/>
        <w:rPr>
          <w:rStyle w:val="a4"/>
        </w:rPr>
      </w:pPr>
      <w:r>
        <w:rPr>
          <w:rStyle w:val="a4"/>
        </w:rPr>
        <w:t xml:space="preserve"> Комиссия является постоянно действующим совещательным и консультационным органом, созданным  в целях организации взаимодействия органов местного самоуправления с общественными организациями при рассмотрении вопросов, связанных с решением проблем инвалидности и инвалидов на территории муниципального образования «город Саянск».</w:t>
      </w:r>
    </w:p>
    <w:p w:rsidR="003B4C97" w:rsidRDefault="001D0498" w:rsidP="003B4C97">
      <w:pPr>
        <w:pStyle w:val="23"/>
        <w:spacing w:after="0" w:line="240" w:lineRule="auto"/>
        <w:ind w:left="0" w:firstLine="283"/>
        <w:jc w:val="both"/>
        <w:rPr>
          <w:szCs w:val="28"/>
        </w:rPr>
      </w:pPr>
      <w:proofErr w:type="gramStart"/>
      <w:r w:rsidRPr="00E81218">
        <w:rPr>
          <w:sz w:val="28"/>
          <w:szCs w:val="28"/>
        </w:rPr>
        <w:t xml:space="preserve">В своей деятельности комиссия </w:t>
      </w:r>
      <w:hyperlink r:id="rId9" w:anchor="YANDEX_50" w:history="1"/>
      <w:r w:rsidRPr="00E81218">
        <w:rPr>
          <w:rStyle w:val="highlighthighlightactive"/>
          <w:sz w:val="28"/>
          <w:szCs w:val="28"/>
          <w:lang w:val="en-US"/>
        </w:rPr>
        <w:t> </w:t>
      </w:r>
      <w:r w:rsidRPr="00E81218">
        <w:rPr>
          <w:rStyle w:val="highlighthighlightactive"/>
          <w:sz w:val="28"/>
          <w:szCs w:val="28"/>
        </w:rPr>
        <w:t>руководствуется</w:t>
      </w:r>
      <w:proofErr w:type="gramEnd"/>
      <w:r w:rsidRPr="00E81218">
        <w:rPr>
          <w:rStyle w:val="highlighthighlightactive"/>
          <w:sz w:val="28"/>
          <w:szCs w:val="28"/>
          <w:lang w:val="en-US"/>
        </w:rPr>
        <w:t> </w:t>
      </w:r>
      <w:hyperlink r:id="rId10" w:anchor="YANDEX_52" w:history="1"/>
      <w:r w:rsidRPr="00E81218">
        <w:rPr>
          <w:sz w:val="28"/>
          <w:szCs w:val="28"/>
        </w:rPr>
        <w:t xml:space="preserve"> Конституцией Российской </w:t>
      </w:r>
      <w:hyperlink r:id="rId11" w:anchor="YANDEX_51" w:history="1"/>
      <w:r w:rsidRPr="00E81218">
        <w:rPr>
          <w:rStyle w:val="highlighthighlightactive"/>
          <w:sz w:val="28"/>
          <w:szCs w:val="28"/>
          <w:lang w:val="en-US"/>
        </w:rPr>
        <w:t> </w:t>
      </w:r>
      <w:r w:rsidRPr="00E81218">
        <w:rPr>
          <w:rStyle w:val="highlighthighlightactive"/>
          <w:sz w:val="28"/>
          <w:szCs w:val="28"/>
        </w:rPr>
        <w:t>Федерации</w:t>
      </w:r>
      <w:hyperlink r:id="rId12" w:anchor="YANDEX_53" w:history="1"/>
      <w:r w:rsidRPr="00E81218">
        <w:rPr>
          <w:sz w:val="28"/>
          <w:szCs w:val="28"/>
        </w:rPr>
        <w:t xml:space="preserve">, законодательством Российской Федерации, </w:t>
      </w:r>
      <w:r w:rsidR="004B1F26">
        <w:rPr>
          <w:sz w:val="28"/>
          <w:szCs w:val="28"/>
        </w:rPr>
        <w:t xml:space="preserve">законодательством </w:t>
      </w:r>
      <w:r w:rsidRPr="00E81218">
        <w:rPr>
          <w:sz w:val="28"/>
          <w:szCs w:val="28"/>
        </w:rPr>
        <w:t>Иркутской области, нормативн</w:t>
      </w:r>
      <w:r w:rsidR="00B27E8C">
        <w:rPr>
          <w:sz w:val="28"/>
          <w:szCs w:val="28"/>
        </w:rPr>
        <w:t>ыми</w:t>
      </w:r>
      <w:r w:rsidRPr="00E81218">
        <w:rPr>
          <w:sz w:val="28"/>
          <w:szCs w:val="28"/>
        </w:rPr>
        <w:t xml:space="preserve"> правовыми актами </w:t>
      </w:r>
      <w:r w:rsidR="00E118F2">
        <w:rPr>
          <w:sz w:val="28"/>
          <w:szCs w:val="28"/>
        </w:rPr>
        <w:t>органов местного самоуправления</w:t>
      </w:r>
      <w:r w:rsidRPr="00E81218">
        <w:rPr>
          <w:sz w:val="28"/>
          <w:szCs w:val="28"/>
        </w:rPr>
        <w:t xml:space="preserve"> </w:t>
      </w:r>
      <w:r w:rsidR="00852523">
        <w:rPr>
          <w:sz w:val="28"/>
          <w:szCs w:val="28"/>
        </w:rPr>
        <w:t>муниципального образования «город С</w:t>
      </w:r>
      <w:r w:rsidR="00921C63">
        <w:rPr>
          <w:sz w:val="28"/>
          <w:szCs w:val="28"/>
        </w:rPr>
        <w:t>а</w:t>
      </w:r>
      <w:r w:rsidR="00852523">
        <w:rPr>
          <w:sz w:val="28"/>
          <w:szCs w:val="28"/>
        </w:rPr>
        <w:t>янск»</w:t>
      </w:r>
      <w:r w:rsidRPr="00E81218">
        <w:rPr>
          <w:sz w:val="28"/>
          <w:szCs w:val="28"/>
        </w:rPr>
        <w:t xml:space="preserve"> и настоящим Положением</w:t>
      </w:r>
      <w:r w:rsidRPr="00BB0FA2">
        <w:rPr>
          <w:szCs w:val="28"/>
        </w:rPr>
        <w:t>.</w:t>
      </w:r>
    </w:p>
    <w:p w:rsidR="003B4C97" w:rsidRDefault="001D0498" w:rsidP="003B4C97">
      <w:pPr>
        <w:pStyle w:val="23"/>
        <w:numPr>
          <w:ilvl w:val="0"/>
          <w:numId w:val="19"/>
        </w:numPr>
        <w:spacing w:after="0" w:line="240" w:lineRule="auto"/>
        <w:jc w:val="center"/>
        <w:rPr>
          <w:sz w:val="28"/>
          <w:szCs w:val="28"/>
        </w:rPr>
      </w:pPr>
      <w:r w:rsidRPr="00BB0FA2">
        <w:rPr>
          <w:sz w:val="28"/>
          <w:szCs w:val="28"/>
        </w:rPr>
        <w:t>Состав комиссии</w:t>
      </w:r>
      <w:r>
        <w:rPr>
          <w:sz w:val="28"/>
          <w:szCs w:val="28"/>
        </w:rPr>
        <w:t>.</w:t>
      </w:r>
    </w:p>
    <w:p w:rsidR="00182600" w:rsidRDefault="000A4CCF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 xml:space="preserve">2.1. </w:t>
      </w:r>
      <w:proofErr w:type="gramStart"/>
      <w:r w:rsidR="001D0498" w:rsidRPr="00BB0FA2">
        <w:rPr>
          <w:sz w:val="28"/>
          <w:szCs w:val="28"/>
        </w:rPr>
        <w:t xml:space="preserve">В состав </w:t>
      </w:r>
      <w:hyperlink r:id="rId13" w:anchor="YANDEX_52" w:history="1"/>
      <w:r w:rsidR="001D0498" w:rsidRPr="00BB0FA2">
        <w:rPr>
          <w:rStyle w:val="highlighthighlightactive"/>
          <w:sz w:val="28"/>
          <w:szCs w:val="28"/>
          <w:lang w:val="en-US"/>
        </w:rPr>
        <w:t> </w:t>
      </w:r>
      <w:r w:rsidR="001D0498" w:rsidRPr="00BB0FA2">
        <w:rPr>
          <w:rStyle w:val="highlighthighlightactive"/>
          <w:sz w:val="28"/>
          <w:szCs w:val="28"/>
        </w:rPr>
        <w:t>комиссии</w:t>
      </w:r>
      <w:proofErr w:type="gramEnd"/>
      <w:r w:rsidR="001D0498" w:rsidRPr="00BB0FA2">
        <w:rPr>
          <w:rStyle w:val="highlighthighlightactive"/>
          <w:sz w:val="28"/>
          <w:szCs w:val="28"/>
          <w:lang w:val="en-US"/>
        </w:rPr>
        <w:t> </w:t>
      </w:r>
      <w:hyperlink r:id="rId14" w:anchor="YANDEX_54" w:history="1"/>
      <w:r w:rsidR="001D0498" w:rsidRPr="00BB0FA2">
        <w:rPr>
          <w:sz w:val="28"/>
          <w:szCs w:val="28"/>
        </w:rPr>
        <w:t xml:space="preserve"> входят председатель комиссии, </w:t>
      </w:r>
      <w:r w:rsidR="001D0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заместитель председателя комиссии, </w:t>
      </w:r>
      <w:r w:rsidR="001D0498">
        <w:rPr>
          <w:sz w:val="28"/>
          <w:szCs w:val="28"/>
        </w:rPr>
        <w:t>секретарь комиссии</w:t>
      </w:r>
      <w:r w:rsidR="001D0498" w:rsidRPr="00BB0FA2">
        <w:rPr>
          <w:sz w:val="28"/>
          <w:szCs w:val="28"/>
        </w:rPr>
        <w:t xml:space="preserve">, </w:t>
      </w:r>
      <w:r w:rsidR="00182600">
        <w:rPr>
          <w:sz w:val="28"/>
          <w:szCs w:val="28"/>
        </w:rPr>
        <w:t xml:space="preserve">члены комиссии. </w:t>
      </w:r>
      <w:r w:rsidR="00E118F2">
        <w:rPr>
          <w:sz w:val="28"/>
          <w:szCs w:val="28"/>
        </w:rPr>
        <w:t>Персональный с</w:t>
      </w:r>
      <w:r w:rsidR="001D0498" w:rsidRPr="00386474">
        <w:rPr>
          <w:sz w:val="28"/>
        </w:rPr>
        <w:t>остав комиссии утверждается постановлением администрации</w:t>
      </w:r>
      <w:r w:rsidR="001D0498">
        <w:rPr>
          <w:sz w:val="28"/>
        </w:rPr>
        <w:t xml:space="preserve"> </w:t>
      </w:r>
      <w:r w:rsidR="001D0498" w:rsidRPr="00386474">
        <w:rPr>
          <w:sz w:val="28"/>
        </w:rPr>
        <w:t>городского округа муниципального образования «город Саянск»</w:t>
      </w:r>
      <w:r w:rsidR="003B4C97">
        <w:rPr>
          <w:sz w:val="28"/>
        </w:rPr>
        <w:t>.</w:t>
      </w:r>
    </w:p>
    <w:p w:rsidR="00A459E8" w:rsidRDefault="00182600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Председатель комиссии</w:t>
      </w:r>
      <w:r w:rsidR="00A459E8">
        <w:rPr>
          <w:sz w:val="28"/>
        </w:rPr>
        <w:t>:</w:t>
      </w:r>
    </w:p>
    <w:p w:rsidR="003B4C97" w:rsidRDefault="00A459E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руководит работой комиссии;</w:t>
      </w:r>
    </w:p>
    <w:p w:rsidR="005A1F38" w:rsidRDefault="00A459E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определяет место и время проведения заседания комиссии и утверждает</w:t>
      </w:r>
      <w:proofErr w:type="gramEnd"/>
      <w:r>
        <w:rPr>
          <w:sz w:val="28"/>
        </w:rPr>
        <w:t xml:space="preserve"> повестку дня</w:t>
      </w:r>
      <w:r w:rsidR="005A1F38">
        <w:rPr>
          <w:sz w:val="28"/>
        </w:rPr>
        <w:t xml:space="preserve"> заседаний комиссии;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дает поручения  секретарю и членам комиссии, подписывает протоколы и решения  комиссии;</w:t>
      </w:r>
    </w:p>
    <w:p w:rsidR="00A459E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утверждает сформированный по предложению членов комиссии план работы комиссии на год.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Заместитель председателя комиссии: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 xml:space="preserve">- осуществляет руководство работой комиссии, созывает членов </w:t>
      </w:r>
      <w:proofErr w:type="gramStart"/>
      <w:r>
        <w:rPr>
          <w:sz w:val="28"/>
        </w:rPr>
        <w:t>комиссии</w:t>
      </w:r>
      <w:proofErr w:type="gramEnd"/>
      <w:r>
        <w:rPr>
          <w:sz w:val="28"/>
        </w:rPr>
        <w:t xml:space="preserve"> проводит заседания комиссии в отсутствие председателя комиссии;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согласовывает проекты решений комиссии и материалов для обсуждения и рассмотрения на заседании комиссии;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-согласовывает план работы комиссии на год.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Секретарь комиссии</w:t>
      </w:r>
      <w:r w:rsidR="00E373A3">
        <w:rPr>
          <w:sz w:val="28"/>
        </w:rPr>
        <w:t>:</w:t>
      </w:r>
    </w:p>
    <w:p w:rsidR="005A1F38" w:rsidRDefault="005A1F38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lastRenderedPageBreak/>
        <w:t>- формирует предложения для включения в план работы комиссии;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уведомляет членов комиссии о дате, времени, месте и повестке дня заседания комиссии;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-обеспечивает организационно-техническое сопровождение деятельности комиссии;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ведет протокол заседания комиссии;</w:t>
      </w:r>
      <w:r w:rsidR="008E0C89" w:rsidRPr="008E0C89">
        <w:rPr>
          <w:sz w:val="28"/>
        </w:rPr>
        <w:t xml:space="preserve"> 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оформляет и рассылает</w:t>
      </w:r>
      <w:proofErr w:type="gramEnd"/>
      <w:r>
        <w:rPr>
          <w:sz w:val="28"/>
        </w:rPr>
        <w:t xml:space="preserve"> копии заседаний </w:t>
      </w:r>
      <w:r w:rsidR="008E0C89">
        <w:rPr>
          <w:sz w:val="28"/>
        </w:rPr>
        <w:t xml:space="preserve">протоколов </w:t>
      </w:r>
      <w:r>
        <w:rPr>
          <w:sz w:val="28"/>
        </w:rPr>
        <w:t>комиссии и решения комиссии заинтересованным лицам;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хранит документы комиссии и готовит</w:t>
      </w:r>
      <w:proofErr w:type="gramEnd"/>
      <w:r>
        <w:rPr>
          <w:sz w:val="28"/>
        </w:rPr>
        <w:t xml:space="preserve"> их для архивного хранения или уничтожения</w:t>
      </w:r>
      <w:r w:rsidR="00C64AB4">
        <w:rPr>
          <w:sz w:val="28"/>
        </w:rPr>
        <w:t>;</w:t>
      </w:r>
    </w:p>
    <w:p w:rsidR="00C64AB4" w:rsidRDefault="00C64AB4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исполняет поручения председателя, заместителя председателя комиссии.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Члены комиссии: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вносят предложения по организации работы и плану заседаний</w:t>
      </w:r>
      <w:r w:rsidRPr="00E373A3">
        <w:rPr>
          <w:sz w:val="28"/>
        </w:rPr>
        <w:t xml:space="preserve"> </w:t>
      </w:r>
      <w:r>
        <w:rPr>
          <w:sz w:val="28"/>
        </w:rPr>
        <w:t>комиссии;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принимают участие в заседаниях комиссии;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 участвуют в обсуждении вопросов на заседании, содействуют в реализации решений</w:t>
      </w:r>
      <w:r w:rsidRPr="00E373A3">
        <w:rPr>
          <w:sz w:val="28"/>
        </w:rPr>
        <w:t xml:space="preserve"> </w:t>
      </w:r>
      <w:r>
        <w:rPr>
          <w:sz w:val="28"/>
        </w:rPr>
        <w:t>комиссии;</w:t>
      </w:r>
    </w:p>
    <w:p w:rsidR="00E373A3" w:rsidRDefault="00E373A3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-участвуют в подготовке материалов  к заседанию комиссии и проектов решений.</w:t>
      </w:r>
    </w:p>
    <w:p w:rsidR="000A4CCF" w:rsidRDefault="000A4CCF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2.2. Заседание комиссии считается правомочным, если на нем присутствуют более половины от общего числа членов комиссии.</w:t>
      </w:r>
    </w:p>
    <w:p w:rsidR="000A4CCF" w:rsidRDefault="000A4CCF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2.3.</w:t>
      </w:r>
      <w:r w:rsidR="004B1F26">
        <w:rPr>
          <w:sz w:val="28"/>
        </w:rPr>
        <w:t xml:space="preserve"> </w:t>
      </w:r>
      <w:r>
        <w:rPr>
          <w:sz w:val="28"/>
        </w:rPr>
        <w:t>Решени</w:t>
      </w:r>
      <w:r w:rsidR="00C64AB4">
        <w:rPr>
          <w:sz w:val="28"/>
        </w:rPr>
        <w:t>е</w:t>
      </w:r>
      <w:r>
        <w:rPr>
          <w:sz w:val="28"/>
        </w:rPr>
        <w:t xml:space="preserve"> комиссии принимается большинством голосов от присутствующих на заседании членов комиссии путем открытого голосования. В случае равенства голосов решающим является голос председательствующего.</w:t>
      </w:r>
      <w:r w:rsidR="00B27E8C">
        <w:rPr>
          <w:sz w:val="28"/>
        </w:rPr>
        <w:t xml:space="preserve"> Решение комиссии направляется   </w:t>
      </w:r>
      <w:r w:rsidR="00C64AB4">
        <w:rPr>
          <w:sz w:val="28"/>
        </w:rPr>
        <w:t>мэру городского округа муниципального образования «город Саянск»</w:t>
      </w:r>
      <w:r w:rsidR="00B27E8C">
        <w:rPr>
          <w:sz w:val="28"/>
        </w:rPr>
        <w:t xml:space="preserve"> в течение двух недель со дня </w:t>
      </w:r>
      <w:r w:rsidR="004B1F26">
        <w:rPr>
          <w:sz w:val="28"/>
        </w:rPr>
        <w:t>принятия решения</w:t>
      </w:r>
      <w:r w:rsidR="00B27E8C">
        <w:rPr>
          <w:sz w:val="28"/>
        </w:rPr>
        <w:t>.</w:t>
      </w:r>
    </w:p>
    <w:p w:rsidR="000A4CCF" w:rsidRDefault="000A4CCF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2.4.</w:t>
      </w:r>
      <w:r w:rsidR="004B1F26">
        <w:rPr>
          <w:sz w:val="28"/>
        </w:rPr>
        <w:t xml:space="preserve"> </w:t>
      </w:r>
      <w:r>
        <w:rPr>
          <w:sz w:val="28"/>
        </w:rPr>
        <w:t>Заседания комиссии проводятся по мере необходимости, но не реже 1 раза в квартал.</w:t>
      </w:r>
    </w:p>
    <w:p w:rsidR="000A4CCF" w:rsidRDefault="000A4CCF" w:rsidP="003B4C97">
      <w:pPr>
        <w:pStyle w:val="23"/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2.5. Решения комиссии носят рекомендательный характер.</w:t>
      </w:r>
    </w:p>
    <w:p w:rsidR="003B4C97" w:rsidRDefault="001D0498" w:rsidP="00E373A3">
      <w:pPr>
        <w:pStyle w:val="23"/>
        <w:spacing w:after="0" w:line="240" w:lineRule="auto"/>
        <w:ind w:left="0"/>
        <w:jc w:val="center"/>
        <w:rPr>
          <w:sz w:val="28"/>
        </w:rPr>
      </w:pPr>
      <w:r>
        <w:rPr>
          <w:sz w:val="28"/>
        </w:rPr>
        <w:t xml:space="preserve">3. </w:t>
      </w:r>
      <w:r w:rsidRPr="00386474">
        <w:rPr>
          <w:sz w:val="28"/>
        </w:rPr>
        <w:t>Основны</w:t>
      </w:r>
      <w:r w:rsidR="003B2B5B">
        <w:rPr>
          <w:sz w:val="28"/>
        </w:rPr>
        <w:t>е</w:t>
      </w:r>
      <w:r w:rsidRPr="00386474">
        <w:rPr>
          <w:sz w:val="28"/>
        </w:rPr>
        <w:t xml:space="preserve"> задачи комиссии</w:t>
      </w:r>
      <w:r w:rsidR="003B2B5B">
        <w:rPr>
          <w:sz w:val="28"/>
        </w:rPr>
        <w:t>.</w:t>
      </w:r>
    </w:p>
    <w:p w:rsidR="003B2B5B" w:rsidRDefault="003B2B5B" w:rsidP="003B2B5B">
      <w:pPr>
        <w:pStyle w:val="23"/>
        <w:spacing w:after="0" w:line="240" w:lineRule="auto"/>
        <w:ind w:left="0"/>
        <w:rPr>
          <w:sz w:val="28"/>
          <w:szCs w:val="28"/>
        </w:rPr>
      </w:pPr>
      <w:r>
        <w:rPr>
          <w:sz w:val="28"/>
        </w:rPr>
        <w:t>Основными задачами комиссии являются:</w:t>
      </w:r>
    </w:p>
    <w:p w:rsidR="003B4C97" w:rsidRDefault="00222E4D" w:rsidP="00C64AB4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B1F2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D0498" w:rsidRPr="00386474">
        <w:rPr>
          <w:sz w:val="28"/>
          <w:szCs w:val="28"/>
        </w:rPr>
        <w:t xml:space="preserve">пределение приоритетов и координация деятельности </w:t>
      </w:r>
      <w:r w:rsidR="00C64AB4" w:rsidRPr="00386474">
        <w:rPr>
          <w:sz w:val="28"/>
          <w:szCs w:val="28"/>
        </w:rPr>
        <w:t>в сфере формирования доступной среды жизнедеятельности для инвалидов и других маломобильных групп населения</w:t>
      </w:r>
      <w:r w:rsidR="00C64AB4">
        <w:rPr>
          <w:sz w:val="28"/>
          <w:szCs w:val="28"/>
        </w:rPr>
        <w:t xml:space="preserve"> (далее - МГН) </w:t>
      </w:r>
      <w:r w:rsidR="001D0498" w:rsidRPr="00386474">
        <w:rPr>
          <w:sz w:val="28"/>
          <w:szCs w:val="28"/>
        </w:rPr>
        <w:t>на территории</w:t>
      </w:r>
      <w:r w:rsidR="001D0498">
        <w:rPr>
          <w:sz w:val="28"/>
          <w:szCs w:val="28"/>
        </w:rPr>
        <w:t xml:space="preserve"> муниципального образования «город Саянск»</w:t>
      </w:r>
      <w:r w:rsidR="001D0498" w:rsidRPr="00386474">
        <w:rPr>
          <w:sz w:val="28"/>
          <w:szCs w:val="28"/>
        </w:rPr>
        <w:t>;</w:t>
      </w:r>
    </w:p>
    <w:p w:rsidR="003B4C97" w:rsidRDefault="00222E4D" w:rsidP="003B4C97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4B1F2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A4CCF">
        <w:rPr>
          <w:sz w:val="28"/>
          <w:szCs w:val="28"/>
        </w:rPr>
        <w:t>заимодействие функциональных органов администрации городского округа муниципального образования «город Саянск» с  органами государственной власти Иркутской области</w:t>
      </w:r>
      <w:r w:rsidR="001D0498">
        <w:rPr>
          <w:sz w:val="28"/>
          <w:szCs w:val="28"/>
        </w:rPr>
        <w:t>,</w:t>
      </w:r>
      <w:r w:rsidR="000A4CCF">
        <w:rPr>
          <w:sz w:val="28"/>
          <w:szCs w:val="28"/>
        </w:rPr>
        <w:t xml:space="preserve"> муниципальными </w:t>
      </w:r>
      <w:r w:rsidR="00C64AB4">
        <w:rPr>
          <w:sz w:val="28"/>
          <w:szCs w:val="28"/>
        </w:rPr>
        <w:t xml:space="preserve">унитарными </w:t>
      </w:r>
      <w:r w:rsidR="001D0498">
        <w:rPr>
          <w:sz w:val="28"/>
          <w:szCs w:val="28"/>
        </w:rPr>
        <w:t>предприятиям</w:t>
      </w:r>
      <w:r w:rsidR="000A4CCF">
        <w:rPr>
          <w:sz w:val="28"/>
          <w:szCs w:val="28"/>
        </w:rPr>
        <w:t>и</w:t>
      </w:r>
      <w:r w:rsidR="001D0498" w:rsidRPr="00386474">
        <w:rPr>
          <w:sz w:val="28"/>
          <w:szCs w:val="28"/>
        </w:rPr>
        <w:t xml:space="preserve"> и </w:t>
      </w:r>
      <w:r w:rsidR="00C64AB4">
        <w:rPr>
          <w:sz w:val="28"/>
          <w:szCs w:val="28"/>
        </w:rPr>
        <w:t xml:space="preserve">муниципальными </w:t>
      </w:r>
      <w:r w:rsidR="00376247">
        <w:rPr>
          <w:sz w:val="28"/>
          <w:szCs w:val="28"/>
        </w:rPr>
        <w:t>учреждениями, организациями</w:t>
      </w:r>
      <w:r w:rsidR="00C64AB4">
        <w:rPr>
          <w:sz w:val="28"/>
          <w:szCs w:val="28"/>
        </w:rPr>
        <w:t xml:space="preserve"> и индивидуальными предпринимателями </w:t>
      </w:r>
      <w:r w:rsidR="00376247">
        <w:rPr>
          <w:sz w:val="28"/>
          <w:szCs w:val="28"/>
        </w:rPr>
        <w:t>независимо от их организационн</w:t>
      </w:r>
      <w:proofErr w:type="gramStart"/>
      <w:r w:rsidR="00376247">
        <w:rPr>
          <w:sz w:val="28"/>
          <w:szCs w:val="28"/>
        </w:rPr>
        <w:t>о-</w:t>
      </w:r>
      <w:proofErr w:type="gramEnd"/>
      <w:r w:rsidR="00376247">
        <w:rPr>
          <w:sz w:val="28"/>
          <w:szCs w:val="28"/>
        </w:rPr>
        <w:t xml:space="preserve"> правовых форм и форм собственности, а также общественными объединениями </w:t>
      </w:r>
      <w:r w:rsidR="001D0498" w:rsidRPr="00386474">
        <w:rPr>
          <w:sz w:val="28"/>
          <w:szCs w:val="28"/>
        </w:rPr>
        <w:t>по вопросам адаптации объектов социальной инфраструктуры и обеспечению доступности услуг для инвалидов и других МГН;</w:t>
      </w:r>
    </w:p>
    <w:p w:rsidR="003B4C97" w:rsidRDefault="00222E4D" w:rsidP="003B4C97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4B1F2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D0498" w:rsidRPr="00386474">
        <w:rPr>
          <w:sz w:val="28"/>
          <w:szCs w:val="28"/>
        </w:rPr>
        <w:t>ассмотрение сложных и спорных вопросов по адаптации объектов социальной инфраструктуры, расположенных на территории</w:t>
      </w:r>
      <w:r w:rsidR="003B4C97">
        <w:rPr>
          <w:sz w:val="28"/>
          <w:szCs w:val="28"/>
        </w:rPr>
        <w:t xml:space="preserve"> муниципального образования «город Саянск»</w:t>
      </w:r>
      <w:r w:rsidR="001D0498" w:rsidRPr="00386474">
        <w:rPr>
          <w:sz w:val="28"/>
          <w:szCs w:val="28"/>
        </w:rPr>
        <w:t xml:space="preserve">, с целью принятия </w:t>
      </w:r>
      <w:r w:rsidR="001D0498" w:rsidRPr="0086175E">
        <w:rPr>
          <w:sz w:val="28"/>
          <w:szCs w:val="28"/>
        </w:rPr>
        <w:t>согласованных (межведомственных) решений</w:t>
      </w:r>
      <w:r w:rsidR="004B1F26">
        <w:rPr>
          <w:sz w:val="28"/>
          <w:szCs w:val="28"/>
        </w:rPr>
        <w:t>;</w:t>
      </w:r>
    </w:p>
    <w:p w:rsidR="004B1F26" w:rsidRDefault="004B1F26" w:rsidP="00376247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</w:p>
    <w:p w:rsidR="00376247" w:rsidRDefault="00222E4D" w:rsidP="00376247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="004B1F2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D0498" w:rsidRPr="0086175E">
        <w:rPr>
          <w:sz w:val="28"/>
          <w:szCs w:val="28"/>
        </w:rPr>
        <w:t>ассмотрение проектов управленческих решений, в том числе программ и планов в сфере формирования доступной среды жизнедеятельности с целью их корректировки и согласования, а также результатов исполнения этих решений,</w:t>
      </w:r>
      <w:r w:rsidR="001D0498">
        <w:rPr>
          <w:sz w:val="28"/>
          <w:szCs w:val="28"/>
        </w:rPr>
        <w:t xml:space="preserve"> </w:t>
      </w:r>
      <w:r w:rsidR="001D0498" w:rsidRPr="0086175E">
        <w:rPr>
          <w:sz w:val="28"/>
          <w:szCs w:val="28"/>
        </w:rPr>
        <w:t>программ и планов</w:t>
      </w:r>
      <w:r w:rsidR="00376247">
        <w:rPr>
          <w:sz w:val="28"/>
          <w:szCs w:val="28"/>
        </w:rPr>
        <w:t>.</w:t>
      </w:r>
    </w:p>
    <w:p w:rsidR="001D0498" w:rsidRDefault="00DF416E" w:rsidP="003B4C97">
      <w:pPr>
        <w:pStyle w:val="ae"/>
        <w:spacing w:before="0" w:beforeAutospacing="0" w:after="0"/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1D0498">
        <w:rPr>
          <w:sz w:val="28"/>
          <w:szCs w:val="28"/>
        </w:rPr>
        <w:t>. Права комиссии.</w:t>
      </w:r>
    </w:p>
    <w:p w:rsidR="003B4C97" w:rsidRDefault="001D0498" w:rsidP="003B4C97">
      <w:pPr>
        <w:pStyle w:val="ae"/>
        <w:spacing w:before="0" w:beforeAutospacing="0" w:after="0"/>
        <w:ind w:right="0" w:firstLine="0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86175E">
        <w:rPr>
          <w:sz w:val="28"/>
          <w:szCs w:val="28"/>
        </w:rPr>
        <w:t xml:space="preserve"> име</w:t>
      </w:r>
      <w:r>
        <w:rPr>
          <w:sz w:val="28"/>
          <w:szCs w:val="28"/>
        </w:rPr>
        <w:t>ет</w:t>
      </w:r>
      <w:r w:rsidRPr="0086175E">
        <w:rPr>
          <w:sz w:val="28"/>
          <w:szCs w:val="28"/>
        </w:rPr>
        <w:t xml:space="preserve"> право:</w:t>
      </w:r>
    </w:p>
    <w:p w:rsidR="00DF416E" w:rsidRDefault="00222E4D" w:rsidP="003B4C97">
      <w:pPr>
        <w:pStyle w:val="ae"/>
        <w:spacing w:before="0" w:beforeAutospacing="0" w:after="0"/>
        <w:ind w:right="0" w:firstLine="0"/>
        <w:rPr>
          <w:sz w:val="28"/>
          <w:szCs w:val="28"/>
        </w:rPr>
      </w:pPr>
      <w:r>
        <w:rPr>
          <w:sz w:val="28"/>
          <w:szCs w:val="28"/>
        </w:rPr>
        <w:t>4.1.</w:t>
      </w:r>
      <w:r w:rsidR="004B1F2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1D0498" w:rsidRPr="00385B68">
        <w:rPr>
          <w:sz w:val="28"/>
          <w:szCs w:val="28"/>
        </w:rPr>
        <w:t xml:space="preserve">апрашивать от </w:t>
      </w:r>
      <w:r w:rsidR="00DF416E">
        <w:rPr>
          <w:sz w:val="28"/>
          <w:szCs w:val="28"/>
        </w:rPr>
        <w:t xml:space="preserve"> исполнительных органов государственной власти Иркутской области, отраслевых органов </w:t>
      </w:r>
      <w:r w:rsidR="001D0498" w:rsidRPr="00385B68">
        <w:rPr>
          <w:sz w:val="28"/>
          <w:szCs w:val="28"/>
        </w:rPr>
        <w:t>местного самоуправления и организаций, независимо от их организационно-правовых форм</w:t>
      </w:r>
      <w:r w:rsidR="00DF416E">
        <w:rPr>
          <w:sz w:val="28"/>
          <w:szCs w:val="28"/>
        </w:rPr>
        <w:t xml:space="preserve"> и форм собственности</w:t>
      </w:r>
      <w:r w:rsidR="001D0498" w:rsidRPr="00385B68">
        <w:rPr>
          <w:sz w:val="28"/>
          <w:szCs w:val="28"/>
        </w:rPr>
        <w:t xml:space="preserve">, информацию по </w:t>
      </w:r>
      <w:r w:rsidR="00DF416E">
        <w:rPr>
          <w:sz w:val="28"/>
          <w:szCs w:val="28"/>
        </w:rPr>
        <w:t>формированию доступной среды для инвалидов и других МГН;</w:t>
      </w:r>
    </w:p>
    <w:p w:rsidR="00DF416E" w:rsidRDefault="00222E4D" w:rsidP="003B4C97">
      <w:pPr>
        <w:pStyle w:val="ae"/>
        <w:spacing w:before="0" w:beforeAutospacing="0" w:after="0"/>
        <w:ind w:right="0" w:firstLine="0"/>
        <w:rPr>
          <w:sz w:val="28"/>
          <w:szCs w:val="28"/>
        </w:rPr>
      </w:pPr>
      <w:r>
        <w:rPr>
          <w:sz w:val="28"/>
          <w:szCs w:val="28"/>
        </w:rPr>
        <w:t>4.2.</w:t>
      </w:r>
      <w:r w:rsidR="004B1F2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1D0498" w:rsidRPr="00385B68">
        <w:rPr>
          <w:sz w:val="28"/>
          <w:szCs w:val="28"/>
        </w:rPr>
        <w:t xml:space="preserve">аслушивать на своих заседаниях должностных лиц </w:t>
      </w:r>
      <w:r w:rsidR="00DF416E">
        <w:rPr>
          <w:sz w:val="28"/>
          <w:szCs w:val="28"/>
        </w:rPr>
        <w:t>исполнительных органов</w:t>
      </w:r>
      <w:r w:rsidR="001D0498" w:rsidRPr="00385B68">
        <w:rPr>
          <w:sz w:val="28"/>
          <w:szCs w:val="28"/>
        </w:rPr>
        <w:t xml:space="preserve"> местного самоуправления, представителей организаций, независимо от организационно-правовых форм</w:t>
      </w:r>
      <w:r w:rsidR="00DF416E">
        <w:rPr>
          <w:sz w:val="28"/>
          <w:szCs w:val="28"/>
        </w:rPr>
        <w:t xml:space="preserve"> и форм собственности</w:t>
      </w:r>
      <w:r w:rsidR="001D0498" w:rsidRPr="00385B68">
        <w:rPr>
          <w:sz w:val="28"/>
          <w:szCs w:val="28"/>
        </w:rPr>
        <w:t>, по вопросам,</w:t>
      </w:r>
      <w:r w:rsidR="00DF416E">
        <w:rPr>
          <w:sz w:val="28"/>
          <w:szCs w:val="28"/>
        </w:rPr>
        <w:t xml:space="preserve"> о</w:t>
      </w:r>
      <w:r w:rsidR="001D0498" w:rsidRPr="00385B68">
        <w:rPr>
          <w:sz w:val="28"/>
          <w:szCs w:val="28"/>
        </w:rPr>
        <w:t>тносящимся</w:t>
      </w:r>
      <w:r w:rsidR="00DF416E">
        <w:rPr>
          <w:sz w:val="28"/>
          <w:szCs w:val="28"/>
        </w:rPr>
        <w:t xml:space="preserve"> </w:t>
      </w:r>
      <w:r w:rsidR="001D0498" w:rsidRPr="00385B68">
        <w:rPr>
          <w:sz w:val="28"/>
          <w:szCs w:val="28"/>
        </w:rPr>
        <w:t>к компетенции комиссии;</w:t>
      </w:r>
    </w:p>
    <w:p w:rsidR="001D0498" w:rsidRPr="00385B68" w:rsidRDefault="00222E4D" w:rsidP="003B4C97">
      <w:pPr>
        <w:pStyle w:val="ae"/>
        <w:spacing w:before="0" w:beforeAutospacing="0" w:after="0"/>
        <w:ind w:right="0" w:firstLine="0"/>
        <w:rPr>
          <w:sz w:val="28"/>
        </w:rPr>
      </w:pPr>
      <w:r>
        <w:rPr>
          <w:sz w:val="28"/>
          <w:szCs w:val="28"/>
        </w:rPr>
        <w:t>4.3. С</w:t>
      </w:r>
      <w:r w:rsidR="001D0498" w:rsidRPr="00385B68">
        <w:rPr>
          <w:sz w:val="28"/>
          <w:szCs w:val="28"/>
        </w:rPr>
        <w:t>оздавать (при необходимости) экспертные и рабочие группы с участием специалистов и представителей общественных объединений инвалидов по вопросам, относящимся к компетенции комиссии;</w:t>
      </w:r>
      <w:r w:rsidR="001D0498" w:rsidRPr="00385B68">
        <w:rPr>
          <w:sz w:val="28"/>
          <w:szCs w:val="28"/>
        </w:rPr>
        <w:br/>
      </w:r>
      <w:r>
        <w:rPr>
          <w:sz w:val="28"/>
          <w:szCs w:val="28"/>
        </w:rPr>
        <w:t>4.4.</w:t>
      </w:r>
      <w:r w:rsidR="004B1F2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="001D0498" w:rsidRPr="00385B68">
        <w:rPr>
          <w:sz w:val="28"/>
          <w:szCs w:val="28"/>
        </w:rPr>
        <w:t xml:space="preserve">аправлять своих представителей для работы в составе аналогичной комиссии при </w:t>
      </w:r>
      <w:r w:rsidR="00DF416E">
        <w:rPr>
          <w:sz w:val="28"/>
          <w:szCs w:val="28"/>
        </w:rPr>
        <w:t>исполнительных органа государственной власти Иркутской области</w:t>
      </w:r>
      <w:r w:rsidR="001D0498" w:rsidRPr="00385B68">
        <w:rPr>
          <w:sz w:val="28"/>
          <w:szCs w:val="28"/>
        </w:rPr>
        <w:t>, а также для участия в совещаниях, семинарах, конференциях, выставках и иных форумах, относящихся к компетенции комиссии</w:t>
      </w:r>
      <w:r w:rsidR="00DF416E">
        <w:rPr>
          <w:sz w:val="28"/>
          <w:szCs w:val="28"/>
        </w:rPr>
        <w:t>;</w:t>
      </w:r>
      <w:r w:rsidR="001D0498" w:rsidRPr="00385B68">
        <w:rPr>
          <w:sz w:val="28"/>
          <w:szCs w:val="28"/>
        </w:rPr>
        <w:br/>
      </w:r>
      <w:r>
        <w:rPr>
          <w:sz w:val="28"/>
          <w:szCs w:val="28"/>
        </w:rPr>
        <w:t>4.5.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="001D0498" w:rsidRPr="00385B68">
        <w:rPr>
          <w:sz w:val="28"/>
          <w:szCs w:val="28"/>
        </w:rPr>
        <w:t xml:space="preserve">омиссия в </w:t>
      </w:r>
      <w:hyperlink r:id="rId15" w:anchor="YANDEX_55" w:history="1"/>
      <w:r w:rsidR="001D0498" w:rsidRPr="00385B68">
        <w:rPr>
          <w:rStyle w:val="highlighthighlightactive"/>
          <w:sz w:val="28"/>
          <w:szCs w:val="28"/>
          <w:lang w:val="en-US"/>
        </w:rPr>
        <w:t> </w:t>
      </w:r>
      <w:r w:rsidR="001D0498" w:rsidRPr="00385B68">
        <w:rPr>
          <w:rStyle w:val="highlighthighlightactive"/>
          <w:sz w:val="28"/>
          <w:szCs w:val="28"/>
        </w:rPr>
        <w:t>пределах</w:t>
      </w:r>
      <w:proofErr w:type="gramEnd"/>
      <w:r w:rsidR="001D0498" w:rsidRPr="00385B68">
        <w:rPr>
          <w:rStyle w:val="highlighthighlightactive"/>
          <w:sz w:val="28"/>
          <w:szCs w:val="28"/>
          <w:lang w:val="en-US"/>
        </w:rPr>
        <w:t> </w:t>
      </w:r>
      <w:hyperlink r:id="rId16" w:anchor="YANDEX_57" w:history="1"/>
      <w:r w:rsidR="001D0498" w:rsidRPr="00385B68">
        <w:rPr>
          <w:sz w:val="28"/>
          <w:szCs w:val="28"/>
        </w:rPr>
        <w:t xml:space="preserve"> своей компетенции  может осуществлять проверки</w:t>
      </w:r>
      <w:r w:rsidR="001D0498" w:rsidRPr="00385B68">
        <w:rPr>
          <w:sz w:val="28"/>
        </w:rPr>
        <w:t xml:space="preserve"> </w:t>
      </w:r>
      <w:r w:rsidR="004B1F26">
        <w:rPr>
          <w:sz w:val="28"/>
        </w:rPr>
        <w:t xml:space="preserve">путем выездных заседаний </w:t>
      </w:r>
      <w:r w:rsidR="001D0498" w:rsidRPr="00385B68">
        <w:rPr>
          <w:sz w:val="28"/>
        </w:rPr>
        <w:t xml:space="preserve">соблюдения условий беспрепятственного доступа </w:t>
      </w:r>
      <w:hyperlink r:id="rId17" w:anchor="YANDEX_56" w:history="1"/>
      <w:r w:rsidR="001D0498" w:rsidRPr="00385B68">
        <w:rPr>
          <w:rStyle w:val="highlighthighlightactive"/>
          <w:sz w:val="28"/>
          <w:szCs w:val="28"/>
          <w:lang w:val="en-US"/>
        </w:rPr>
        <w:t> </w:t>
      </w:r>
      <w:r w:rsidR="001D0498" w:rsidRPr="00385B68">
        <w:rPr>
          <w:rStyle w:val="highlighthighlightactive"/>
          <w:sz w:val="28"/>
          <w:szCs w:val="28"/>
        </w:rPr>
        <w:t>инвалидов</w:t>
      </w:r>
      <w:r w:rsidR="001D0498" w:rsidRPr="00385B68">
        <w:rPr>
          <w:rStyle w:val="highlighthighlightactive"/>
          <w:sz w:val="28"/>
          <w:szCs w:val="28"/>
          <w:lang w:val="en-US"/>
        </w:rPr>
        <w:t> </w:t>
      </w:r>
      <w:hyperlink r:id="rId18" w:anchor="YANDEX_58" w:history="1"/>
      <w:r w:rsidR="001D0498" w:rsidRPr="00385B68">
        <w:rPr>
          <w:sz w:val="28"/>
        </w:rPr>
        <w:t xml:space="preserve"> </w:t>
      </w:r>
      <w:hyperlink r:id="rId19" w:anchor="YANDEX_57" w:history="1"/>
      <w:r w:rsidR="001D0498" w:rsidRPr="00385B68">
        <w:rPr>
          <w:rStyle w:val="highlighthighlightactive"/>
          <w:sz w:val="28"/>
          <w:szCs w:val="28"/>
        </w:rPr>
        <w:t>к</w:t>
      </w:r>
      <w:r w:rsidR="001D0498" w:rsidRPr="00385B68">
        <w:rPr>
          <w:rStyle w:val="highlighthighlightactive"/>
          <w:sz w:val="28"/>
          <w:szCs w:val="28"/>
          <w:lang w:val="en-US"/>
        </w:rPr>
        <w:t> </w:t>
      </w:r>
      <w:hyperlink r:id="rId20" w:anchor="YANDEX_59" w:history="1"/>
      <w:r w:rsidR="001D0498" w:rsidRPr="00385B68">
        <w:rPr>
          <w:sz w:val="28"/>
        </w:rPr>
        <w:t xml:space="preserve"> </w:t>
      </w:r>
      <w:hyperlink r:id="rId21" w:anchor="YANDEX_58" w:history="1"/>
      <w:r w:rsidR="001D0498" w:rsidRPr="00385B68">
        <w:rPr>
          <w:rStyle w:val="highlighthighlightactive"/>
          <w:sz w:val="28"/>
          <w:szCs w:val="28"/>
        </w:rPr>
        <w:t>объектам</w:t>
      </w:r>
      <w:r w:rsidR="001D0498" w:rsidRPr="00385B68">
        <w:rPr>
          <w:rStyle w:val="highlighthighlightactive"/>
          <w:sz w:val="28"/>
          <w:szCs w:val="28"/>
          <w:lang w:val="en-US"/>
        </w:rPr>
        <w:t> </w:t>
      </w:r>
      <w:hyperlink r:id="rId22" w:anchor="YANDEX_60" w:history="1"/>
      <w:r w:rsidR="001D0498" w:rsidRPr="00385B68">
        <w:rPr>
          <w:sz w:val="28"/>
        </w:rPr>
        <w:t xml:space="preserve"> </w:t>
      </w:r>
      <w:hyperlink r:id="rId23" w:anchor="YANDEX_59" w:history="1"/>
      <w:r w:rsidR="001D0498" w:rsidRPr="00385B68">
        <w:rPr>
          <w:rStyle w:val="highlighthighlightactive"/>
          <w:sz w:val="28"/>
          <w:szCs w:val="28"/>
        </w:rPr>
        <w:t> социальной </w:t>
      </w:r>
      <w:hyperlink r:id="rId24" w:anchor="YANDEX_61" w:history="1"/>
      <w:r w:rsidR="001D0498" w:rsidRPr="00385B68">
        <w:rPr>
          <w:sz w:val="28"/>
        </w:rPr>
        <w:t xml:space="preserve"> </w:t>
      </w:r>
      <w:hyperlink r:id="rId25" w:anchor="YANDEX_60" w:history="1"/>
      <w:r w:rsidR="001D0498" w:rsidRPr="00385B68">
        <w:rPr>
          <w:rStyle w:val="highlighthighlightactive"/>
          <w:sz w:val="28"/>
          <w:szCs w:val="28"/>
        </w:rPr>
        <w:t>инфраструктуры </w:t>
      </w:r>
      <w:hyperlink r:id="rId26" w:anchor="YANDEX_62" w:history="1"/>
      <w:r w:rsidR="001D0498" w:rsidRPr="00385B68">
        <w:rPr>
          <w:sz w:val="28"/>
        </w:rPr>
        <w:t xml:space="preserve">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3B4C97" w:rsidRDefault="00DF416E" w:rsidP="00DF416E">
      <w:pPr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="003B4C97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Обязанность комиссии.</w:t>
      </w:r>
    </w:p>
    <w:p w:rsidR="00DF416E" w:rsidRDefault="004B1F26" w:rsidP="003B2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DF416E">
        <w:rPr>
          <w:sz w:val="28"/>
          <w:szCs w:val="28"/>
        </w:rPr>
        <w:t>Осуществлять свою деятельность в соответствии с утвержденным планом работы и графиком заседаний;</w:t>
      </w:r>
    </w:p>
    <w:p w:rsidR="00DF416E" w:rsidRDefault="00DF416E" w:rsidP="003B2B5B">
      <w:pPr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222E4D">
        <w:rPr>
          <w:sz w:val="28"/>
          <w:szCs w:val="28"/>
        </w:rPr>
        <w:t xml:space="preserve"> Руководствоваться в своей работе </w:t>
      </w:r>
      <w:r w:rsidR="008E5C4B">
        <w:rPr>
          <w:sz w:val="28"/>
          <w:szCs w:val="28"/>
        </w:rPr>
        <w:t>действующим законодательством Российской Федерации, законодательством Иркутской области</w:t>
      </w:r>
      <w:r w:rsidR="003B2B5B">
        <w:rPr>
          <w:sz w:val="28"/>
          <w:szCs w:val="28"/>
        </w:rPr>
        <w:t>, муниципальными правовыми актами</w:t>
      </w:r>
      <w:r w:rsidR="008E5C4B">
        <w:rPr>
          <w:sz w:val="28"/>
          <w:szCs w:val="28"/>
        </w:rPr>
        <w:t xml:space="preserve"> и </w:t>
      </w:r>
      <w:r w:rsidR="00222E4D">
        <w:rPr>
          <w:sz w:val="28"/>
          <w:szCs w:val="28"/>
        </w:rPr>
        <w:t>настоящим положением.</w:t>
      </w:r>
    </w:p>
    <w:p w:rsidR="00DF416E" w:rsidRDefault="00DF416E" w:rsidP="003B2B5B">
      <w:pPr>
        <w:jc w:val="both"/>
        <w:rPr>
          <w:sz w:val="28"/>
          <w:szCs w:val="28"/>
        </w:rPr>
      </w:pPr>
    </w:p>
    <w:p w:rsidR="003B4C97" w:rsidRDefault="003B4C97" w:rsidP="003B2B5B">
      <w:pPr>
        <w:jc w:val="both"/>
        <w:rPr>
          <w:sz w:val="28"/>
          <w:szCs w:val="28"/>
        </w:rPr>
      </w:pPr>
    </w:p>
    <w:p w:rsidR="003B4C97" w:rsidRDefault="003B4C97" w:rsidP="003B4C97">
      <w:pPr>
        <w:jc w:val="both"/>
        <w:rPr>
          <w:sz w:val="28"/>
          <w:szCs w:val="28"/>
        </w:rPr>
      </w:pPr>
    </w:p>
    <w:p w:rsidR="003B4C97" w:rsidRDefault="003B4C97" w:rsidP="003B4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4C97">
        <w:rPr>
          <w:sz w:val="28"/>
          <w:szCs w:val="28"/>
        </w:rPr>
        <w:t>Мэр городского округа муниципального</w:t>
      </w:r>
    </w:p>
    <w:p w:rsidR="007229D5" w:rsidRDefault="003B4C97" w:rsidP="003B4C97">
      <w:pPr>
        <w:jc w:val="both"/>
        <w:rPr>
          <w:sz w:val="28"/>
          <w:szCs w:val="28"/>
        </w:rPr>
      </w:pPr>
      <w:r w:rsidRPr="003B4C97">
        <w:rPr>
          <w:sz w:val="28"/>
          <w:szCs w:val="28"/>
        </w:rPr>
        <w:t xml:space="preserve">образования «город Саянск»  </w:t>
      </w:r>
      <w:r>
        <w:rPr>
          <w:sz w:val="28"/>
          <w:szCs w:val="28"/>
        </w:rPr>
        <w:t xml:space="preserve">                                       О.В.Боровский</w:t>
      </w: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</w:p>
    <w:p w:rsidR="007849A8" w:rsidRDefault="007849A8" w:rsidP="003B4C97">
      <w:pPr>
        <w:jc w:val="both"/>
        <w:rPr>
          <w:sz w:val="28"/>
          <w:szCs w:val="28"/>
        </w:rPr>
      </w:pPr>
      <w:bookmarkStart w:id="0" w:name="_GoBack"/>
      <w:bookmarkEnd w:id="0"/>
    </w:p>
    <w:sectPr w:rsidR="007849A8" w:rsidSect="00FE4CF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172"/>
    <w:multiLevelType w:val="hybridMultilevel"/>
    <w:tmpl w:val="4052F3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987C6E"/>
    <w:multiLevelType w:val="hybridMultilevel"/>
    <w:tmpl w:val="B34C22E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B8E5F8E"/>
    <w:multiLevelType w:val="hybridMultilevel"/>
    <w:tmpl w:val="4DE005F2"/>
    <w:lvl w:ilvl="0" w:tplc="4E34B62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43964F32">
      <w:numFmt w:val="none"/>
      <w:lvlText w:val=""/>
      <w:lvlJc w:val="left"/>
      <w:pPr>
        <w:tabs>
          <w:tab w:val="num" w:pos="360"/>
        </w:tabs>
      </w:pPr>
    </w:lvl>
    <w:lvl w:ilvl="2" w:tplc="BC00C220">
      <w:numFmt w:val="none"/>
      <w:lvlText w:val=""/>
      <w:lvlJc w:val="left"/>
      <w:pPr>
        <w:tabs>
          <w:tab w:val="num" w:pos="360"/>
        </w:tabs>
      </w:pPr>
    </w:lvl>
    <w:lvl w:ilvl="3" w:tplc="CA8A8DD4">
      <w:numFmt w:val="none"/>
      <w:lvlText w:val=""/>
      <w:lvlJc w:val="left"/>
      <w:pPr>
        <w:tabs>
          <w:tab w:val="num" w:pos="360"/>
        </w:tabs>
      </w:pPr>
    </w:lvl>
    <w:lvl w:ilvl="4" w:tplc="7A0A72A8">
      <w:numFmt w:val="none"/>
      <w:lvlText w:val=""/>
      <w:lvlJc w:val="left"/>
      <w:pPr>
        <w:tabs>
          <w:tab w:val="num" w:pos="360"/>
        </w:tabs>
      </w:pPr>
    </w:lvl>
    <w:lvl w:ilvl="5" w:tplc="1DA49BEE">
      <w:numFmt w:val="none"/>
      <w:lvlText w:val=""/>
      <w:lvlJc w:val="left"/>
      <w:pPr>
        <w:tabs>
          <w:tab w:val="num" w:pos="360"/>
        </w:tabs>
      </w:pPr>
    </w:lvl>
    <w:lvl w:ilvl="6" w:tplc="6F7C73E6">
      <w:numFmt w:val="none"/>
      <w:lvlText w:val=""/>
      <w:lvlJc w:val="left"/>
      <w:pPr>
        <w:tabs>
          <w:tab w:val="num" w:pos="360"/>
        </w:tabs>
      </w:pPr>
    </w:lvl>
    <w:lvl w:ilvl="7" w:tplc="A1EE92DC">
      <w:numFmt w:val="none"/>
      <w:lvlText w:val=""/>
      <w:lvlJc w:val="left"/>
      <w:pPr>
        <w:tabs>
          <w:tab w:val="num" w:pos="360"/>
        </w:tabs>
      </w:pPr>
    </w:lvl>
    <w:lvl w:ilvl="8" w:tplc="8658860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3F5253"/>
    <w:multiLevelType w:val="multilevel"/>
    <w:tmpl w:val="5D26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4C671CA"/>
    <w:multiLevelType w:val="hybridMultilevel"/>
    <w:tmpl w:val="5C0A5AEA"/>
    <w:lvl w:ilvl="0" w:tplc="A2A2C27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E124EB"/>
    <w:multiLevelType w:val="hybridMultilevel"/>
    <w:tmpl w:val="17DE1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5132B"/>
    <w:multiLevelType w:val="hybridMultilevel"/>
    <w:tmpl w:val="12966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5C5F0A"/>
    <w:multiLevelType w:val="hybridMultilevel"/>
    <w:tmpl w:val="2C7A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6F0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67BB8"/>
    <w:multiLevelType w:val="hybridMultilevel"/>
    <w:tmpl w:val="A8A42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221F06"/>
    <w:multiLevelType w:val="hybridMultilevel"/>
    <w:tmpl w:val="9B36090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B1F3176"/>
    <w:multiLevelType w:val="hybridMultilevel"/>
    <w:tmpl w:val="966C1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E83C73"/>
    <w:multiLevelType w:val="hybridMultilevel"/>
    <w:tmpl w:val="73AE5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CE259E"/>
    <w:multiLevelType w:val="hybridMultilevel"/>
    <w:tmpl w:val="7520A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00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A5C27"/>
    <w:multiLevelType w:val="hybridMultilevel"/>
    <w:tmpl w:val="2D78D1EC"/>
    <w:lvl w:ilvl="0" w:tplc="E878F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002E25"/>
    <w:multiLevelType w:val="hybridMultilevel"/>
    <w:tmpl w:val="EDE409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92C37E6"/>
    <w:multiLevelType w:val="hybridMultilevel"/>
    <w:tmpl w:val="68EC81B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5BC13A73"/>
    <w:multiLevelType w:val="hybridMultilevel"/>
    <w:tmpl w:val="DE38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5537D"/>
    <w:multiLevelType w:val="hybridMultilevel"/>
    <w:tmpl w:val="39222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93047"/>
    <w:multiLevelType w:val="hybridMultilevel"/>
    <w:tmpl w:val="9F0AF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201F56"/>
    <w:multiLevelType w:val="hybridMultilevel"/>
    <w:tmpl w:val="0B46C072"/>
    <w:lvl w:ilvl="0" w:tplc="A2A2C2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917EE"/>
    <w:multiLevelType w:val="hybridMultilevel"/>
    <w:tmpl w:val="6F4C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A71823"/>
    <w:multiLevelType w:val="hybridMultilevel"/>
    <w:tmpl w:val="65F047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5"/>
  </w:num>
  <w:num w:numId="16">
    <w:abstractNumId w:val="19"/>
  </w:num>
  <w:num w:numId="17">
    <w:abstractNumId w:val="7"/>
  </w:num>
  <w:num w:numId="18">
    <w:abstractNumId w:val="14"/>
  </w:num>
  <w:num w:numId="19">
    <w:abstractNumId w:val="2"/>
  </w:num>
  <w:num w:numId="20">
    <w:abstractNumId w:val="22"/>
  </w:num>
  <w:num w:numId="21">
    <w:abstractNumId w:val="21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B2"/>
    <w:rsid w:val="0000206D"/>
    <w:rsid w:val="0000314C"/>
    <w:rsid w:val="00005A03"/>
    <w:rsid w:val="00006D83"/>
    <w:rsid w:val="00016426"/>
    <w:rsid w:val="000200F4"/>
    <w:rsid w:val="0002620B"/>
    <w:rsid w:val="00031066"/>
    <w:rsid w:val="000445C7"/>
    <w:rsid w:val="00044636"/>
    <w:rsid w:val="0005358A"/>
    <w:rsid w:val="000546AA"/>
    <w:rsid w:val="00061305"/>
    <w:rsid w:val="000625A7"/>
    <w:rsid w:val="00072EDC"/>
    <w:rsid w:val="00074C00"/>
    <w:rsid w:val="00080B4F"/>
    <w:rsid w:val="00080E76"/>
    <w:rsid w:val="00081923"/>
    <w:rsid w:val="000858BB"/>
    <w:rsid w:val="00085B4F"/>
    <w:rsid w:val="000919D4"/>
    <w:rsid w:val="0009716D"/>
    <w:rsid w:val="000A08AB"/>
    <w:rsid w:val="000A215B"/>
    <w:rsid w:val="000A4CCF"/>
    <w:rsid w:val="000A7044"/>
    <w:rsid w:val="000A7147"/>
    <w:rsid w:val="000D1A52"/>
    <w:rsid w:val="000D2DB6"/>
    <w:rsid w:val="000D5A20"/>
    <w:rsid w:val="000E5256"/>
    <w:rsid w:val="001006B0"/>
    <w:rsid w:val="0011455B"/>
    <w:rsid w:val="0012230F"/>
    <w:rsid w:val="00131122"/>
    <w:rsid w:val="00132EAC"/>
    <w:rsid w:val="00132EB7"/>
    <w:rsid w:val="00133833"/>
    <w:rsid w:val="0013763D"/>
    <w:rsid w:val="00137DC8"/>
    <w:rsid w:val="001403A3"/>
    <w:rsid w:val="00157765"/>
    <w:rsid w:val="001628F6"/>
    <w:rsid w:val="00166E20"/>
    <w:rsid w:val="00175E47"/>
    <w:rsid w:val="00182600"/>
    <w:rsid w:val="001845BE"/>
    <w:rsid w:val="001863DE"/>
    <w:rsid w:val="00187205"/>
    <w:rsid w:val="001901CF"/>
    <w:rsid w:val="00196B7D"/>
    <w:rsid w:val="001A1EE1"/>
    <w:rsid w:val="001A3B1F"/>
    <w:rsid w:val="001B18EF"/>
    <w:rsid w:val="001B23D5"/>
    <w:rsid w:val="001C12FE"/>
    <w:rsid w:val="001C26A4"/>
    <w:rsid w:val="001D0498"/>
    <w:rsid w:val="001D4640"/>
    <w:rsid w:val="001D49AF"/>
    <w:rsid w:val="001D620C"/>
    <w:rsid w:val="001E0057"/>
    <w:rsid w:val="001E6547"/>
    <w:rsid w:val="001F0D0B"/>
    <w:rsid w:val="00202412"/>
    <w:rsid w:val="0020661C"/>
    <w:rsid w:val="0020702E"/>
    <w:rsid w:val="002121D5"/>
    <w:rsid w:val="00215416"/>
    <w:rsid w:val="00215FD2"/>
    <w:rsid w:val="00222E4D"/>
    <w:rsid w:val="0022508D"/>
    <w:rsid w:val="00227E66"/>
    <w:rsid w:val="0023183D"/>
    <w:rsid w:val="002326D3"/>
    <w:rsid w:val="00232C84"/>
    <w:rsid w:val="00241075"/>
    <w:rsid w:val="002440DF"/>
    <w:rsid w:val="0024696B"/>
    <w:rsid w:val="00247DDC"/>
    <w:rsid w:val="002507B9"/>
    <w:rsid w:val="0025243B"/>
    <w:rsid w:val="00257B80"/>
    <w:rsid w:val="002639B4"/>
    <w:rsid w:val="00267E00"/>
    <w:rsid w:val="00280B94"/>
    <w:rsid w:val="00283ED1"/>
    <w:rsid w:val="00285F4E"/>
    <w:rsid w:val="00291433"/>
    <w:rsid w:val="002935C9"/>
    <w:rsid w:val="00297561"/>
    <w:rsid w:val="002A26AD"/>
    <w:rsid w:val="002A3DB4"/>
    <w:rsid w:val="002B2485"/>
    <w:rsid w:val="002B3965"/>
    <w:rsid w:val="002B4231"/>
    <w:rsid w:val="002B4253"/>
    <w:rsid w:val="002C43BF"/>
    <w:rsid w:val="002D18D0"/>
    <w:rsid w:val="002D2C24"/>
    <w:rsid w:val="002D3B71"/>
    <w:rsid w:val="002D59B6"/>
    <w:rsid w:val="002D6C16"/>
    <w:rsid w:val="002E4757"/>
    <w:rsid w:val="002E6D2A"/>
    <w:rsid w:val="002E765E"/>
    <w:rsid w:val="002F3F00"/>
    <w:rsid w:val="002F3F65"/>
    <w:rsid w:val="002F4A8B"/>
    <w:rsid w:val="003002C4"/>
    <w:rsid w:val="0030077B"/>
    <w:rsid w:val="00300CC3"/>
    <w:rsid w:val="00306B52"/>
    <w:rsid w:val="00307D20"/>
    <w:rsid w:val="00313C96"/>
    <w:rsid w:val="0031427D"/>
    <w:rsid w:val="00314C0B"/>
    <w:rsid w:val="003169A0"/>
    <w:rsid w:val="0032122F"/>
    <w:rsid w:val="00321373"/>
    <w:rsid w:val="00321E9D"/>
    <w:rsid w:val="00327903"/>
    <w:rsid w:val="00327E77"/>
    <w:rsid w:val="003305A7"/>
    <w:rsid w:val="00337F69"/>
    <w:rsid w:val="00343445"/>
    <w:rsid w:val="00343BF3"/>
    <w:rsid w:val="00344EE5"/>
    <w:rsid w:val="0034595A"/>
    <w:rsid w:val="003469BB"/>
    <w:rsid w:val="00347580"/>
    <w:rsid w:val="003519AC"/>
    <w:rsid w:val="0035545D"/>
    <w:rsid w:val="00355CC8"/>
    <w:rsid w:val="003601A3"/>
    <w:rsid w:val="003659C3"/>
    <w:rsid w:val="0036640F"/>
    <w:rsid w:val="00370754"/>
    <w:rsid w:val="00371485"/>
    <w:rsid w:val="00374076"/>
    <w:rsid w:val="00376247"/>
    <w:rsid w:val="00381A8D"/>
    <w:rsid w:val="0039112C"/>
    <w:rsid w:val="00396711"/>
    <w:rsid w:val="003A072F"/>
    <w:rsid w:val="003B021D"/>
    <w:rsid w:val="003B1389"/>
    <w:rsid w:val="003B2B5B"/>
    <w:rsid w:val="003B4C97"/>
    <w:rsid w:val="003B6281"/>
    <w:rsid w:val="003C0B48"/>
    <w:rsid w:val="003C54A6"/>
    <w:rsid w:val="003D1EFA"/>
    <w:rsid w:val="003D5F9B"/>
    <w:rsid w:val="003E1F3A"/>
    <w:rsid w:val="003F1F18"/>
    <w:rsid w:val="003F4F0D"/>
    <w:rsid w:val="00403EE7"/>
    <w:rsid w:val="00404731"/>
    <w:rsid w:val="00406D03"/>
    <w:rsid w:val="004071EC"/>
    <w:rsid w:val="004151F2"/>
    <w:rsid w:val="00424782"/>
    <w:rsid w:val="00425241"/>
    <w:rsid w:val="00425EF3"/>
    <w:rsid w:val="004276F5"/>
    <w:rsid w:val="00451745"/>
    <w:rsid w:val="00457C97"/>
    <w:rsid w:val="00470B22"/>
    <w:rsid w:val="00472246"/>
    <w:rsid w:val="004742D0"/>
    <w:rsid w:val="00474636"/>
    <w:rsid w:val="004746BE"/>
    <w:rsid w:val="004774DB"/>
    <w:rsid w:val="00484BBC"/>
    <w:rsid w:val="0048518B"/>
    <w:rsid w:val="004923C8"/>
    <w:rsid w:val="00493E5D"/>
    <w:rsid w:val="004A5178"/>
    <w:rsid w:val="004B1F26"/>
    <w:rsid w:val="004B3C4A"/>
    <w:rsid w:val="004B42B3"/>
    <w:rsid w:val="004B59DF"/>
    <w:rsid w:val="004C081A"/>
    <w:rsid w:val="004C20C6"/>
    <w:rsid w:val="004C4BD8"/>
    <w:rsid w:val="004D1796"/>
    <w:rsid w:val="004D692A"/>
    <w:rsid w:val="004E15F5"/>
    <w:rsid w:val="004E2349"/>
    <w:rsid w:val="004E28A3"/>
    <w:rsid w:val="004E348A"/>
    <w:rsid w:val="004F304C"/>
    <w:rsid w:val="00507393"/>
    <w:rsid w:val="005115CD"/>
    <w:rsid w:val="00513C60"/>
    <w:rsid w:val="00534BA8"/>
    <w:rsid w:val="00541801"/>
    <w:rsid w:val="005428B4"/>
    <w:rsid w:val="005438BA"/>
    <w:rsid w:val="00544E91"/>
    <w:rsid w:val="005456BF"/>
    <w:rsid w:val="00552DB9"/>
    <w:rsid w:val="005558C6"/>
    <w:rsid w:val="00555E98"/>
    <w:rsid w:val="0056242A"/>
    <w:rsid w:val="0056452B"/>
    <w:rsid w:val="0057468E"/>
    <w:rsid w:val="00580948"/>
    <w:rsid w:val="0058181B"/>
    <w:rsid w:val="00581862"/>
    <w:rsid w:val="00585B11"/>
    <w:rsid w:val="005A1F38"/>
    <w:rsid w:val="005B015D"/>
    <w:rsid w:val="005C0B29"/>
    <w:rsid w:val="005C2390"/>
    <w:rsid w:val="005C37A6"/>
    <w:rsid w:val="005D2F7A"/>
    <w:rsid w:val="005D5821"/>
    <w:rsid w:val="005E2255"/>
    <w:rsid w:val="005F0762"/>
    <w:rsid w:val="005F1520"/>
    <w:rsid w:val="005F311F"/>
    <w:rsid w:val="005F321E"/>
    <w:rsid w:val="005F3CC3"/>
    <w:rsid w:val="005F4220"/>
    <w:rsid w:val="005F4BCB"/>
    <w:rsid w:val="00604D2F"/>
    <w:rsid w:val="0061678F"/>
    <w:rsid w:val="00617626"/>
    <w:rsid w:val="00617FA3"/>
    <w:rsid w:val="00625E4C"/>
    <w:rsid w:val="00642CE9"/>
    <w:rsid w:val="0064360A"/>
    <w:rsid w:val="00650794"/>
    <w:rsid w:val="006514F7"/>
    <w:rsid w:val="00660A3C"/>
    <w:rsid w:val="00660B80"/>
    <w:rsid w:val="00664FCF"/>
    <w:rsid w:val="0067077E"/>
    <w:rsid w:val="00672376"/>
    <w:rsid w:val="00675B5C"/>
    <w:rsid w:val="006803F8"/>
    <w:rsid w:val="0069366C"/>
    <w:rsid w:val="006B38E6"/>
    <w:rsid w:val="006B4FE3"/>
    <w:rsid w:val="006B5792"/>
    <w:rsid w:val="006B59BF"/>
    <w:rsid w:val="006C0CCC"/>
    <w:rsid w:val="006D21F8"/>
    <w:rsid w:val="006D5A98"/>
    <w:rsid w:val="006D610E"/>
    <w:rsid w:val="006E4B2F"/>
    <w:rsid w:val="006E4F04"/>
    <w:rsid w:val="006E790C"/>
    <w:rsid w:val="006E7AC7"/>
    <w:rsid w:val="006F0F9E"/>
    <w:rsid w:val="00705DEF"/>
    <w:rsid w:val="007146FE"/>
    <w:rsid w:val="007160D0"/>
    <w:rsid w:val="00721134"/>
    <w:rsid w:val="007229D5"/>
    <w:rsid w:val="007272E2"/>
    <w:rsid w:val="00730277"/>
    <w:rsid w:val="00732065"/>
    <w:rsid w:val="00735C22"/>
    <w:rsid w:val="0073608C"/>
    <w:rsid w:val="00744378"/>
    <w:rsid w:val="00752EFF"/>
    <w:rsid w:val="00754FA2"/>
    <w:rsid w:val="007561F9"/>
    <w:rsid w:val="007637A0"/>
    <w:rsid w:val="00772F31"/>
    <w:rsid w:val="00773B62"/>
    <w:rsid w:val="00781BCA"/>
    <w:rsid w:val="00782974"/>
    <w:rsid w:val="007834A6"/>
    <w:rsid w:val="007849A8"/>
    <w:rsid w:val="007A1BE4"/>
    <w:rsid w:val="007A3DAB"/>
    <w:rsid w:val="007A6688"/>
    <w:rsid w:val="007A7DBD"/>
    <w:rsid w:val="007C1F19"/>
    <w:rsid w:val="007D0C07"/>
    <w:rsid w:val="007E0FED"/>
    <w:rsid w:val="007E1D13"/>
    <w:rsid w:val="007E3302"/>
    <w:rsid w:val="007E4632"/>
    <w:rsid w:val="007F65AB"/>
    <w:rsid w:val="007F75C5"/>
    <w:rsid w:val="00800E80"/>
    <w:rsid w:val="008023D0"/>
    <w:rsid w:val="008028CE"/>
    <w:rsid w:val="00802D86"/>
    <w:rsid w:val="008066C2"/>
    <w:rsid w:val="00812506"/>
    <w:rsid w:val="00813894"/>
    <w:rsid w:val="00817D2F"/>
    <w:rsid w:val="00820478"/>
    <w:rsid w:val="00824785"/>
    <w:rsid w:val="0082628F"/>
    <w:rsid w:val="00826860"/>
    <w:rsid w:val="008271D3"/>
    <w:rsid w:val="00834DBA"/>
    <w:rsid w:val="00835D39"/>
    <w:rsid w:val="00836863"/>
    <w:rsid w:val="00836E78"/>
    <w:rsid w:val="00836ED9"/>
    <w:rsid w:val="008450CC"/>
    <w:rsid w:val="00847662"/>
    <w:rsid w:val="00851988"/>
    <w:rsid w:val="00852523"/>
    <w:rsid w:val="00852989"/>
    <w:rsid w:val="00853264"/>
    <w:rsid w:val="008661F9"/>
    <w:rsid w:val="00866670"/>
    <w:rsid w:val="008733DC"/>
    <w:rsid w:val="008801FF"/>
    <w:rsid w:val="008838B5"/>
    <w:rsid w:val="0088575B"/>
    <w:rsid w:val="00894EEF"/>
    <w:rsid w:val="00895200"/>
    <w:rsid w:val="008A12FF"/>
    <w:rsid w:val="008A1BDB"/>
    <w:rsid w:val="008B2123"/>
    <w:rsid w:val="008B3FBB"/>
    <w:rsid w:val="008C36B4"/>
    <w:rsid w:val="008D5C44"/>
    <w:rsid w:val="008D7025"/>
    <w:rsid w:val="008D7D3C"/>
    <w:rsid w:val="008E0C89"/>
    <w:rsid w:val="008E26A5"/>
    <w:rsid w:val="008E3494"/>
    <w:rsid w:val="008E5C4B"/>
    <w:rsid w:val="008E6C4E"/>
    <w:rsid w:val="008E7AA7"/>
    <w:rsid w:val="008F0E12"/>
    <w:rsid w:val="008F1557"/>
    <w:rsid w:val="008F21CC"/>
    <w:rsid w:val="008F5A2B"/>
    <w:rsid w:val="008F6113"/>
    <w:rsid w:val="009124B4"/>
    <w:rsid w:val="00913FA8"/>
    <w:rsid w:val="009215C8"/>
    <w:rsid w:val="00921C63"/>
    <w:rsid w:val="0092434E"/>
    <w:rsid w:val="00926D13"/>
    <w:rsid w:val="0092718F"/>
    <w:rsid w:val="00927E5A"/>
    <w:rsid w:val="009308A4"/>
    <w:rsid w:val="0093331A"/>
    <w:rsid w:val="009519C9"/>
    <w:rsid w:val="00956FBA"/>
    <w:rsid w:val="00967A5E"/>
    <w:rsid w:val="00980537"/>
    <w:rsid w:val="00980674"/>
    <w:rsid w:val="00981105"/>
    <w:rsid w:val="00994785"/>
    <w:rsid w:val="009A03E0"/>
    <w:rsid w:val="009A0608"/>
    <w:rsid w:val="009A4EE8"/>
    <w:rsid w:val="009A6BE7"/>
    <w:rsid w:val="009A6FC8"/>
    <w:rsid w:val="009B10AA"/>
    <w:rsid w:val="009B517C"/>
    <w:rsid w:val="009B7DF1"/>
    <w:rsid w:val="009D2454"/>
    <w:rsid w:val="009D533E"/>
    <w:rsid w:val="009D793E"/>
    <w:rsid w:val="009E074C"/>
    <w:rsid w:val="009E7CAF"/>
    <w:rsid w:val="009F59BA"/>
    <w:rsid w:val="009F6D10"/>
    <w:rsid w:val="00A00526"/>
    <w:rsid w:val="00A05795"/>
    <w:rsid w:val="00A15D80"/>
    <w:rsid w:val="00A16F9A"/>
    <w:rsid w:val="00A25E1E"/>
    <w:rsid w:val="00A348C8"/>
    <w:rsid w:val="00A35446"/>
    <w:rsid w:val="00A377BC"/>
    <w:rsid w:val="00A40BB2"/>
    <w:rsid w:val="00A40BCE"/>
    <w:rsid w:val="00A459E8"/>
    <w:rsid w:val="00A51621"/>
    <w:rsid w:val="00A5278F"/>
    <w:rsid w:val="00A53B04"/>
    <w:rsid w:val="00A543C5"/>
    <w:rsid w:val="00A65B3C"/>
    <w:rsid w:val="00A73615"/>
    <w:rsid w:val="00A76399"/>
    <w:rsid w:val="00A81EF6"/>
    <w:rsid w:val="00A82D46"/>
    <w:rsid w:val="00A844C0"/>
    <w:rsid w:val="00A869AC"/>
    <w:rsid w:val="00A923AB"/>
    <w:rsid w:val="00A939A5"/>
    <w:rsid w:val="00AC4888"/>
    <w:rsid w:val="00AC54FF"/>
    <w:rsid w:val="00AC6EB5"/>
    <w:rsid w:val="00AD5594"/>
    <w:rsid w:val="00AE2C13"/>
    <w:rsid w:val="00AE3090"/>
    <w:rsid w:val="00AE340E"/>
    <w:rsid w:val="00AE3B48"/>
    <w:rsid w:val="00AE4719"/>
    <w:rsid w:val="00AE78C3"/>
    <w:rsid w:val="00AE7D68"/>
    <w:rsid w:val="00B01117"/>
    <w:rsid w:val="00B015B3"/>
    <w:rsid w:val="00B039D3"/>
    <w:rsid w:val="00B143A8"/>
    <w:rsid w:val="00B15A54"/>
    <w:rsid w:val="00B202EA"/>
    <w:rsid w:val="00B20A57"/>
    <w:rsid w:val="00B27E8C"/>
    <w:rsid w:val="00B338D8"/>
    <w:rsid w:val="00B342DC"/>
    <w:rsid w:val="00B403AF"/>
    <w:rsid w:val="00B415A5"/>
    <w:rsid w:val="00B41F2B"/>
    <w:rsid w:val="00B459A1"/>
    <w:rsid w:val="00B45CF3"/>
    <w:rsid w:val="00B64673"/>
    <w:rsid w:val="00B704A9"/>
    <w:rsid w:val="00B76BC1"/>
    <w:rsid w:val="00B7736D"/>
    <w:rsid w:val="00B901D6"/>
    <w:rsid w:val="00B951AE"/>
    <w:rsid w:val="00B95D39"/>
    <w:rsid w:val="00BA1817"/>
    <w:rsid w:val="00BA1E89"/>
    <w:rsid w:val="00BA6A8F"/>
    <w:rsid w:val="00BB2C50"/>
    <w:rsid w:val="00BB3697"/>
    <w:rsid w:val="00BB7124"/>
    <w:rsid w:val="00BC0DED"/>
    <w:rsid w:val="00BC12D5"/>
    <w:rsid w:val="00BC2B27"/>
    <w:rsid w:val="00BD04EF"/>
    <w:rsid w:val="00BD2A81"/>
    <w:rsid w:val="00BD472E"/>
    <w:rsid w:val="00BD55E8"/>
    <w:rsid w:val="00BD79F7"/>
    <w:rsid w:val="00BE169B"/>
    <w:rsid w:val="00BE5DE1"/>
    <w:rsid w:val="00BE62AE"/>
    <w:rsid w:val="00BF3049"/>
    <w:rsid w:val="00BF5461"/>
    <w:rsid w:val="00BF57FB"/>
    <w:rsid w:val="00C01760"/>
    <w:rsid w:val="00C03791"/>
    <w:rsid w:val="00C03FEE"/>
    <w:rsid w:val="00C0607B"/>
    <w:rsid w:val="00C143C3"/>
    <w:rsid w:val="00C21704"/>
    <w:rsid w:val="00C24223"/>
    <w:rsid w:val="00C2668C"/>
    <w:rsid w:val="00C315F5"/>
    <w:rsid w:val="00C565C8"/>
    <w:rsid w:val="00C646C6"/>
    <w:rsid w:val="00C64AB4"/>
    <w:rsid w:val="00C65B6D"/>
    <w:rsid w:val="00C71AAF"/>
    <w:rsid w:val="00C7342F"/>
    <w:rsid w:val="00C876B8"/>
    <w:rsid w:val="00C9204E"/>
    <w:rsid w:val="00C95905"/>
    <w:rsid w:val="00C97FC9"/>
    <w:rsid w:val="00CA33AB"/>
    <w:rsid w:val="00CA3E51"/>
    <w:rsid w:val="00CA6AE0"/>
    <w:rsid w:val="00CB31A4"/>
    <w:rsid w:val="00CC0D9A"/>
    <w:rsid w:val="00CD071D"/>
    <w:rsid w:val="00CD166D"/>
    <w:rsid w:val="00CD72AB"/>
    <w:rsid w:val="00CE1E82"/>
    <w:rsid w:val="00CE4D7C"/>
    <w:rsid w:val="00CF4454"/>
    <w:rsid w:val="00D12578"/>
    <w:rsid w:val="00D1584D"/>
    <w:rsid w:val="00D2105D"/>
    <w:rsid w:val="00D23926"/>
    <w:rsid w:val="00D44E80"/>
    <w:rsid w:val="00D456D5"/>
    <w:rsid w:val="00D527A4"/>
    <w:rsid w:val="00D52BF3"/>
    <w:rsid w:val="00D566E3"/>
    <w:rsid w:val="00D56768"/>
    <w:rsid w:val="00D568B9"/>
    <w:rsid w:val="00D73968"/>
    <w:rsid w:val="00D7528E"/>
    <w:rsid w:val="00D903BE"/>
    <w:rsid w:val="00D9511A"/>
    <w:rsid w:val="00D958A4"/>
    <w:rsid w:val="00D9607D"/>
    <w:rsid w:val="00D97A1F"/>
    <w:rsid w:val="00DA7015"/>
    <w:rsid w:val="00DB2796"/>
    <w:rsid w:val="00DB2A2B"/>
    <w:rsid w:val="00DB69CA"/>
    <w:rsid w:val="00DC176D"/>
    <w:rsid w:val="00DC3352"/>
    <w:rsid w:val="00DC5964"/>
    <w:rsid w:val="00DC64D4"/>
    <w:rsid w:val="00DD4C5B"/>
    <w:rsid w:val="00DD51B6"/>
    <w:rsid w:val="00DE2773"/>
    <w:rsid w:val="00DE64F2"/>
    <w:rsid w:val="00DF416E"/>
    <w:rsid w:val="00E00572"/>
    <w:rsid w:val="00E05F8E"/>
    <w:rsid w:val="00E069EA"/>
    <w:rsid w:val="00E0724E"/>
    <w:rsid w:val="00E118F2"/>
    <w:rsid w:val="00E17B8B"/>
    <w:rsid w:val="00E20DB7"/>
    <w:rsid w:val="00E23BD8"/>
    <w:rsid w:val="00E31A28"/>
    <w:rsid w:val="00E373A3"/>
    <w:rsid w:val="00E450CF"/>
    <w:rsid w:val="00E50F61"/>
    <w:rsid w:val="00E51043"/>
    <w:rsid w:val="00E51E0C"/>
    <w:rsid w:val="00E5676D"/>
    <w:rsid w:val="00E660F1"/>
    <w:rsid w:val="00E70F43"/>
    <w:rsid w:val="00E7176A"/>
    <w:rsid w:val="00E72FE3"/>
    <w:rsid w:val="00E83887"/>
    <w:rsid w:val="00E83A2A"/>
    <w:rsid w:val="00E90458"/>
    <w:rsid w:val="00E942D4"/>
    <w:rsid w:val="00EA628D"/>
    <w:rsid w:val="00EB01A4"/>
    <w:rsid w:val="00EB0EC4"/>
    <w:rsid w:val="00EB27FB"/>
    <w:rsid w:val="00EB5357"/>
    <w:rsid w:val="00EB779B"/>
    <w:rsid w:val="00EC61BA"/>
    <w:rsid w:val="00ED1384"/>
    <w:rsid w:val="00ED2415"/>
    <w:rsid w:val="00ED4615"/>
    <w:rsid w:val="00EE2C9A"/>
    <w:rsid w:val="00EE3E59"/>
    <w:rsid w:val="00EE6A4E"/>
    <w:rsid w:val="00EF0CD4"/>
    <w:rsid w:val="00EF61FF"/>
    <w:rsid w:val="00EF6ED0"/>
    <w:rsid w:val="00F018D9"/>
    <w:rsid w:val="00F0531A"/>
    <w:rsid w:val="00F0668A"/>
    <w:rsid w:val="00F06921"/>
    <w:rsid w:val="00F105E3"/>
    <w:rsid w:val="00F10B20"/>
    <w:rsid w:val="00F12247"/>
    <w:rsid w:val="00F22FD2"/>
    <w:rsid w:val="00F24869"/>
    <w:rsid w:val="00F2716F"/>
    <w:rsid w:val="00F318DE"/>
    <w:rsid w:val="00F328D2"/>
    <w:rsid w:val="00F33D19"/>
    <w:rsid w:val="00F45555"/>
    <w:rsid w:val="00F6755C"/>
    <w:rsid w:val="00F679BD"/>
    <w:rsid w:val="00F704A6"/>
    <w:rsid w:val="00F73C2D"/>
    <w:rsid w:val="00F76709"/>
    <w:rsid w:val="00F81D4A"/>
    <w:rsid w:val="00F81EBD"/>
    <w:rsid w:val="00F82A97"/>
    <w:rsid w:val="00F94450"/>
    <w:rsid w:val="00FA21A4"/>
    <w:rsid w:val="00FA5FA9"/>
    <w:rsid w:val="00FA7957"/>
    <w:rsid w:val="00FB47A8"/>
    <w:rsid w:val="00FB6B14"/>
    <w:rsid w:val="00FC2123"/>
    <w:rsid w:val="00FC2618"/>
    <w:rsid w:val="00FC3732"/>
    <w:rsid w:val="00FC4D62"/>
    <w:rsid w:val="00FD7B62"/>
    <w:rsid w:val="00FE070B"/>
    <w:rsid w:val="00FE4CF9"/>
    <w:rsid w:val="00FF406A"/>
    <w:rsid w:val="00FF43ED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BB2"/>
  </w:style>
  <w:style w:type="paragraph" w:styleId="1">
    <w:name w:val="heading 1"/>
    <w:basedOn w:val="a"/>
    <w:next w:val="a"/>
    <w:link w:val="10"/>
    <w:qFormat/>
    <w:rsid w:val="00A40B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1D04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D049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D049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0BB2"/>
    <w:pPr>
      <w:jc w:val="both"/>
    </w:pPr>
    <w:rPr>
      <w:sz w:val="28"/>
    </w:rPr>
  </w:style>
  <w:style w:type="paragraph" w:styleId="21">
    <w:name w:val="Body Text 2"/>
    <w:basedOn w:val="a"/>
    <w:link w:val="22"/>
    <w:rsid w:val="007229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29D5"/>
  </w:style>
  <w:style w:type="character" w:customStyle="1" w:styleId="a4">
    <w:name w:val="Основной текст Знак"/>
    <w:basedOn w:val="a0"/>
    <w:link w:val="a3"/>
    <w:rsid w:val="00544E91"/>
    <w:rPr>
      <w:sz w:val="28"/>
    </w:rPr>
  </w:style>
  <w:style w:type="character" w:customStyle="1" w:styleId="20">
    <w:name w:val="Заголовок 2 Знак"/>
    <w:basedOn w:val="a0"/>
    <w:link w:val="2"/>
    <w:rsid w:val="001D0498"/>
    <w:rPr>
      <w:sz w:val="28"/>
    </w:rPr>
  </w:style>
  <w:style w:type="character" w:customStyle="1" w:styleId="30">
    <w:name w:val="Заголовок 3 Знак"/>
    <w:basedOn w:val="a0"/>
    <w:link w:val="3"/>
    <w:rsid w:val="001D0498"/>
    <w:rPr>
      <w:sz w:val="28"/>
    </w:rPr>
  </w:style>
  <w:style w:type="character" w:customStyle="1" w:styleId="40">
    <w:name w:val="Заголовок 4 Знак"/>
    <w:basedOn w:val="a0"/>
    <w:link w:val="4"/>
    <w:rsid w:val="001D0498"/>
    <w:rPr>
      <w:sz w:val="28"/>
    </w:rPr>
  </w:style>
  <w:style w:type="character" w:customStyle="1" w:styleId="10">
    <w:name w:val="Заголовок 1 Знак"/>
    <w:basedOn w:val="a0"/>
    <w:link w:val="1"/>
    <w:rsid w:val="001D0498"/>
    <w:rPr>
      <w:b/>
      <w:sz w:val="36"/>
    </w:rPr>
  </w:style>
  <w:style w:type="paragraph" w:styleId="a5">
    <w:name w:val="header"/>
    <w:basedOn w:val="a"/>
    <w:link w:val="a6"/>
    <w:rsid w:val="001D049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D0498"/>
  </w:style>
  <w:style w:type="character" w:styleId="a7">
    <w:name w:val="page number"/>
    <w:basedOn w:val="a0"/>
    <w:rsid w:val="001D0498"/>
  </w:style>
  <w:style w:type="paragraph" w:styleId="a8">
    <w:name w:val="footer"/>
    <w:basedOn w:val="a"/>
    <w:link w:val="a9"/>
    <w:rsid w:val="001D0498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D0498"/>
  </w:style>
  <w:style w:type="paragraph" w:styleId="aa">
    <w:name w:val="Title"/>
    <w:basedOn w:val="a"/>
    <w:link w:val="ab"/>
    <w:qFormat/>
    <w:rsid w:val="001D0498"/>
    <w:pPr>
      <w:ind w:right="566"/>
      <w:jc w:val="center"/>
    </w:pPr>
    <w:rPr>
      <w:b/>
      <w:spacing w:val="50"/>
      <w:sz w:val="36"/>
    </w:rPr>
  </w:style>
  <w:style w:type="character" w:customStyle="1" w:styleId="ab">
    <w:name w:val="Название Знак"/>
    <w:basedOn w:val="a0"/>
    <w:link w:val="aa"/>
    <w:rsid w:val="001D0498"/>
    <w:rPr>
      <w:b/>
      <w:spacing w:val="50"/>
      <w:sz w:val="36"/>
    </w:rPr>
  </w:style>
  <w:style w:type="paragraph" w:styleId="ac">
    <w:name w:val="Body Text Indent"/>
    <w:basedOn w:val="a"/>
    <w:link w:val="ad"/>
    <w:rsid w:val="001D0498"/>
    <w:pPr>
      <w:ind w:left="36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D0498"/>
    <w:rPr>
      <w:sz w:val="28"/>
    </w:rPr>
  </w:style>
  <w:style w:type="paragraph" w:styleId="23">
    <w:name w:val="Body Text Indent 2"/>
    <w:basedOn w:val="a"/>
    <w:link w:val="24"/>
    <w:rsid w:val="001D049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D0498"/>
  </w:style>
  <w:style w:type="paragraph" w:styleId="31">
    <w:name w:val="Body Text 3"/>
    <w:basedOn w:val="a"/>
    <w:link w:val="32"/>
    <w:rsid w:val="001D04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D0498"/>
    <w:rPr>
      <w:sz w:val="16"/>
      <w:szCs w:val="16"/>
    </w:rPr>
  </w:style>
  <w:style w:type="paragraph" w:styleId="33">
    <w:name w:val="Body Text Indent 3"/>
    <w:basedOn w:val="a"/>
    <w:link w:val="34"/>
    <w:rsid w:val="001D049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D0498"/>
    <w:rPr>
      <w:sz w:val="16"/>
      <w:szCs w:val="16"/>
    </w:rPr>
  </w:style>
  <w:style w:type="paragraph" w:styleId="ae">
    <w:name w:val="Normal (Web)"/>
    <w:basedOn w:val="a"/>
    <w:rsid w:val="001D0498"/>
    <w:pPr>
      <w:spacing w:before="100" w:beforeAutospacing="1" w:after="115"/>
      <w:ind w:right="-144" w:firstLine="720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1D0498"/>
    <w:pPr>
      <w:spacing w:before="100" w:beforeAutospacing="1" w:after="115"/>
      <w:ind w:right="-144" w:firstLine="720"/>
      <w:jc w:val="both"/>
    </w:pPr>
    <w:rPr>
      <w:color w:val="000000"/>
      <w:sz w:val="28"/>
      <w:szCs w:val="28"/>
    </w:rPr>
  </w:style>
  <w:style w:type="character" w:customStyle="1" w:styleId="highlighthighlightactive">
    <w:name w:val="highlight highlight_active"/>
    <w:basedOn w:val="a0"/>
    <w:rsid w:val="001D0498"/>
  </w:style>
  <w:style w:type="paragraph" w:customStyle="1" w:styleId="11">
    <w:name w:val="Знак1 Знак Знак Знак Знак Знак Знак"/>
    <w:basedOn w:val="a"/>
    <w:rsid w:val="001D049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BB2"/>
  </w:style>
  <w:style w:type="paragraph" w:styleId="1">
    <w:name w:val="heading 1"/>
    <w:basedOn w:val="a"/>
    <w:next w:val="a"/>
    <w:link w:val="10"/>
    <w:qFormat/>
    <w:rsid w:val="00A40B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1D04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D049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D0498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0BB2"/>
    <w:pPr>
      <w:jc w:val="both"/>
    </w:pPr>
    <w:rPr>
      <w:sz w:val="28"/>
    </w:rPr>
  </w:style>
  <w:style w:type="paragraph" w:styleId="21">
    <w:name w:val="Body Text 2"/>
    <w:basedOn w:val="a"/>
    <w:link w:val="22"/>
    <w:rsid w:val="007229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29D5"/>
  </w:style>
  <w:style w:type="character" w:customStyle="1" w:styleId="a4">
    <w:name w:val="Основной текст Знак"/>
    <w:basedOn w:val="a0"/>
    <w:link w:val="a3"/>
    <w:rsid w:val="00544E91"/>
    <w:rPr>
      <w:sz w:val="28"/>
    </w:rPr>
  </w:style>
  <w:style w:type="character" w:customStyle="1" w:styleId="20">
    <w:name w:val="Заголовок 2 Знак"/>
    <w:basedOn w:val="a0"/>
    <w:link w:val="2"/>
    <w:rsid w:val="001D0498"/>
    <w:rPr>
      <w:sz w:val="28"/>
    </w:rPr>
  </w:style>
  <w:style w:type="character" w:customStyle="1" w:styleId="30">
    <w:name w:val="Заголовок 3 Знак"/>
    <w:basedOn w:val="a0"/>
    <w:link w:val="3"/>
    <w:rsid w:val="001D0498"/>
    <w:rPr>
      <w:sz w:val="28"/>
    </w:rPr>
  </w:style>
  <w:style w:type="character" w:customStyle="1" w:styleId="40">
    <w:name w:val="Заголовок 4 Знак"/>
    <w:basedOn w:val="a0"/>
    <w:link w:val="4"/>
    <w:rsid w:val="001D0498"/>
    <w:rPr>
      <w:sz w:val="28"/>
    </w:rPr>
  </w:style>
  <w:style w:type="character" w:customStyle="1" w:styleId="10">
    <w:name w:val="Заголовок 1 Знак"/>
    <w:basedOn w:val="a0"/>
    <w:link w:val="1"/>
    <w:rsid w:val="001D0498"/>
    <w:rPr>
      <w:b/>
      <w:sz w:val="36"/>
    </w:rPr>
  </w:style>
  <w:style w:type="paragraph" w:styleId="a5">
    <w:name w:val="header"/>
    <w:basedOn w:val="a"/>
    <w:link w:val="a6"/>
    <w:rsid w:val="001D049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D0498"/>
  </w:style>
  <w:style w:type="character" w:styleId="a7">
    <w:name w:val="page number"/>
    <w:basedOn w:val="a0"/>
    <w:rsid w:val="001D0498"/>
  </w:style>
  <w:style w:type="paragraph" w:styleId="a8">
    <w:name w:val="footer"/>
    <w:basedOn w:val="a"/>
    <w:link w:val="a9"/>
    <w:rsid w:val="001D0498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D0498"/>
  </w:style>
  <w:style w:type="paragraph" w:styleId="aa">
    <w:name w:val="Title"/>
    <w:basedOn w:val="a"/>
    <w:link w:val="ab"/>
    <w:qFormat/>
    <w:rsid w:val="001D0498"/>
    <w:pPr>
      <w:ind w:right="566"/>
      <w:jc w:val="center"/>
    </w:pPr>
    <w:rPr>
      <w:b/>
      <w:spacing w:val="50"/>
      <w:sz w:val="36"/>
    </w:rPr>
  </w:style>
  <w:style w:type="character" w:customStyle="1" w:styleId="ab">
    <w:name w:val="Название Знак"/>
    <w:basedOn w:val="a0"/>
    <w:link w:val="aa"/>
    <w:rsid w:val="001D0498"/>
    <w:rPr>
      <w:b/>
      <w:spacing w:val="50"/>
      <w:sz w:val="36"/>
    </w:rPr>
  </w:style>
  <w:style w:type="paragraph" w:styleId="ac">
    <w:name w:val="Body Text Indent"/>
    <w:basedOn w:val="a"/>
    <w:link w:val="ad"/>
    <w:rsid w:val="001D0498"/>
    <w:pPr>
      <w:ind w:left="36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1D0498"/>
    <w:rPr>
      <w:sz w:val="28"/>
    </w:rPr>
  </w:style>
  <w:style w:type="paragraph" w:styleId="23">
    <w:name w:val="Body Text Indent 2"/>
    <w:basedOn w:val="a"/>
    <w:link w:val="24"/>
    <w:rsid w:val="001D049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D0498"/>
  </w:style>
  <w:style w:type="paragraph" w:styleId="31">
    <w:name w:val="Body Text 3"/>
    <w:basedOn w:val="a"/>
    <w:link w:val="32"/>
    <w:rsid w:val="001D04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D0498"/>
    <w:rPr>
      <w:sz w:val="16"/>
      <w:szCs w:val="16"/>
    </w:rPr>
  </w:style>
  <w:style w:type="paragraph" w:styleId="33">
    <w:name w:val="Body Text Indent 3"/>
    <w:basedOn w:val="a"/>
    <w:link w:val="34"/>
    <w:rsid w:val="001D049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D0498"/>
    <w:rPr>
      <w:sz w:val="16"/>
      <w:szCs w:val="16"/>
    </w:rPr>
  </w:style>
  <w:style w:type="paragraph" w:styleId="ae">
    <w:name w:val="Normal (Web)"/>
    <w:basedOn w:val="a"/>
    <w:rsid w:val="001D0498"/>
    <w:pPr>
      <w:spacing w:before="100" w:beforeAutospacing="1" w:after="115"/>
      <w:ind w:right="-144" w:firstLine="720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1D0498"/>
    <w:pPr>
      <w:spacing w:before="100" w:beforeAutospacing="1" w:after="115"/>
      <w:ind w:right="-144" w:firstLine="720"/>
      <w:jc w:val="both"/>
    </w:pPr>
    <w:rPr>
      <w:color w:val="000000"/>
      <w:sz w:val="28"/>
      <w:szCs w:val="28"/>
    </w:rPr>
  </w:style>
  <w:style w:type="character" w:customStyle="1" w:styleId="highlighthighlightactive">
    <w:name w:val="highlight highlight_active"/>
    <w:basedOn w:val="a0"/>
    <w:rsid w:val="001D0498"/>
  </w:style>
  <w:style w:type="paragraph" w:customStyle="1" w:styleId="11">
    <w:name w:val="Знак1 Знак Знак Знак Знак Знак Знак"/>
    <w:basedOn w:val="a"/>
    <w:rsid w:val="001D0498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3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8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6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7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2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7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5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0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4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3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9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14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2" Type="http://schemas.openxmlformats.org/officeDocument/2006/relationships/hyperlink" Target="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D7AE-99A2-4602-8CF8-D894F1D2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26114</CharactersWithSpaces>
  <SharedDoc>false</SharedDoc>
  <HLinks>
    <vt:vector size="120" baseType="variant">
      <vt:variant>
        <vt:i4>2818133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YANDEX_62</vt:lpwstr>
      </vt:variant>
      <vt:variant>
        <vt:i4>2818133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YANDEX_60</vt:lpwstr>
      </vt:variant>
      <vt:variant>
        <vt:i4>2818133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YANDEX_61</vt:lpwstr>
      </vt:variant>
      <vt:variant>
        <vt:i4>2621525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YANDEX_59</vt:lpwstr>
      </vt:variant>
      <vt:variant>
        <vt:i4>2818133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YANDEX_60</vt:lpwstr>
      </vt:variant>
      <vt:variant>
        <vt:i4>2621525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YANDEX_58</vt:lpwstr>
      </vt:variant>
      <vt:variant>
        <vt:i4>2621525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YANDEX_59</vt:lpwstr>
      </vt:variant>
      <vt:variant>
        <vt:i4>2621525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YANDEX_57</vt:lpwstr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YANDEX_58</vt:lpwstr>
      </vt:variant>
      <vt:variant>
        <vt:i4>2621525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YANDEX_56</vt:lpwstr>
      </vt:variant>
      <vt:variant>
        <vt:i4>2621525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YANDEX_57</vt:lpwstr>
      </vt:variant>
      <vt:variant>
        <vt:i4>2621525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YANDEX_55</vt:lpwstr>
      </vt:variant>
      <vt:variant>
        <vt:i4>2621525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YANDEX_54</vt:lpwstr>
      </vt:variant>
      <vt:variant>
        <vt:i4>2621525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YANDEX_52</vt:lpwstr>
      </vt:variant>
      <vt:variant>
        <vt:i4>2621525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YANDEX_53</vt:lpwstr>
      </vt:variant>
      <vt:variant>
        <vt:i4>2621525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YANDEX_51</vt:lpwstr>
      </vt:variant>
      <vt:variant>
        <vt:i4>2621525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YANDEX_52</vt:lpwstr>
      </vt:variant>
      <vt:variant>
        <vt:i4>2621525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YANDEX_50</vt:lpwstr>
      </vt:variant>
      <vt:variant>
        <vt:i4>2621525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YANDEX_51</vt:lpwstr>
      </vt:variant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text=%D0%BF%D0%BE%D0%BB%D0%BE%D0%B6%D0%B5%D0%BD%D0%B8%D0%B5%20%D0%BE%20%D0%BA%D0%BE%D0%BC%D0%B8%D1%81%D1%81%D0%B8%D0%B8%20%D0%BF%D0%BE%20%D0%BA%D0%BE%D0%BE%D1%80%D0%B4%D0%B8%D0%BD%D0%B0%D1%86%D0%B8%D0%B8%20%D0%B4%D0%B5%D1%8F%D1%82%D0%B5%D0%BB%D1%8C%D0%BD%D0%BE%D1%81%D1%82%D0%B8%20%20%D0%B2%20%D1%81%D1%84%D0%B5%D1%80%D0%B5%20%D1%84%D0%BE%D1%80%D0%BC%D0%B8%D1%80%D0%BE%D0%B2%D0%B0%D0%BD%D0%B8%D1%8F%20%D0%B4%D0%BE%D1%81%D1%82%D1%83%D0%BF%D0%BD%D0%BE%D0%B9%20%D1%81%D1%80%D0%B5%D0%B4%D1%8B%20%D0%B6%D0%B8%D0%B7%D0%BD%D0%B5%D0%B4%D0%B5%D1%8F%D1%82%D0%B5%D0%BB%D1%8C%D0%BD%D0%BE%D1%81%D1%82%D0%B8%20%D0%B4%D0%BB%D1%8F%20%D0%B8%D0%BD%D0%B2%D0%B0%D0%BB%D0%B8%D0%B4%D0%BE%D0%B2&amp;url=http%3A%2F%2Fwww.tselinaraion.ru%2Fnetcat_files%2FFile%2F410_2012.doc&amp;fmode=envelope&amp;lr=63&amp;l10n=ru&amp;mime=doc&amp;sign=c05c0c55c23b41e9c316f59184c11545&amp;keyno=0</vt:lpwstr>
      </vt:variant>
      <vt:variant>
        <vt:lpwstr>YANDEX_49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Шорохова</cp:lastModifiedBy>
  <cp:revision>2</cp:revision>
  <cp:lastPrinted>2017-03-10T00:36:00Z</cp:lastPrinted>
  <dcterms:created xsi:type="dcterms:W3CDTF">2017-04-17T01:45:00Z</dcterms:created>
  <dcterms:modified xsi:type="dcterms:W3CDTF">2017-04-17T01:45:00Z</dcterms:modified>
</cp:coreProperties>
</file>