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07" w:rsidRDefault="00314907" w:rsidP="00576DD6">
      <w:pPr>
        <w:tabs>
          <w:tab w:val="left" w:pos="5670"/>
          <w:tab w:val="left" w:pos="5812"/>
        </w:tabs>
        <w:autoSpaceDE w:val="0"/>
        <w:autoSpaceDN w:val="0"/>
        <w:adjustRightInd w:val="0"/>
        <w:spacing w:after="0"/>
        <w:ind w:firstLine="595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907" w:rsidRPr="007532E9" w:rsidRDefault="00314907" w:rsidP="0031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314907" w:rsidRPr="007532E9" w:rsidRDefault="00314907" w:rsidP="0031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314907" w:rsidRPr="007532E9" w:rsidRDefault="00314907" w:rsidP="0031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314907" w:rsidRPr="007532E9" w:rsidRDefault="00314907" w:rsidP="0031490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14907" w:rsidRDefault="00314907" w:rsidP="00314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314907" w:rsidRPr="007532E9" w:rsidRDefault="00314907" w:rsidP="00314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314907" w:rsidRPr="007532E9" w:rsidTr="00B84EA3">
        <w:trPr>
          <w:cantSplit/>
          <w:trHeight w:val="220"/>
        </w:trPr>
        <w:tc>
          <w:tcPr>
            <w:tcW w:w="534" w:type="dxa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14907" w:rsidRPr="007532E9" w:rsidRDefault="00B114C5" w:rsidP="00B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14.04.17</w:t>
            </w:r>
          </w:p>
        </w:tc>
        <w:tc>
          <w:tcPr>
            <w:tcW w:w="449" w:type="dxa"/>
          </w:tcPr>
          <w:p w:rsidR="00314907" w:rsidRPr="007532E9" w:rsidRDefault="00314907" w:rsidP="00B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114C5" w:rsidRPr="007532E9" w:rsidRDefault="00B114C5" w:rsidP="00B1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110-37-355-17</w:t>
            </w:r>
          </w:p>
        </w:tc>
        <w:tc>
          <w:tcPr>
            <w:tcW w:w="794" w:type="dxa"/>
            <w:vMerge w:val="restart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314907" w:rsidRPr="007532E9" w:rsidRDefault="00314907" w:rsidP="00B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14907" w:rsidRPr="007532E9" w:rsidTr="00B84EA3">
        <w:trPr>
          <w:cantSplit/>
          <w:trHeight w:val="220"/>
        </w:trPr>
        <w:tc>
          <w:tcPr>
            <w:tcW w:w="4139" w:type="dxa"/>
            <w:gridSpan w:val="4"/>
          </w:tcPr>
          <w:p w:rsidR="00314907" w:rsidRPr="007532E9" w:rsidRDefault="00314907" w:rsidP="00B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314907" w:rsidRPr="007532E9" w:rsidRDefault="00314907" w:rsidP="00B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314907" w:rsidRPr="007532E9" w:rsidRDefault="00314907" w:rsidP="00314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314907" w:rsidRPr="00FE71F2" w:rsidTr="00B84EA3">
        <w:trPr>
          <w:cantSplit/>
        </w:trPr>
        <w:tc>
          <w:tcPr>
            <w:tcW w:w="142" w:type="dxa"/>
          </w:tcPr>
          <w:p w:rsidR="00314907" w:rsidRPr="00FE71F2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314907" w:rsidRPr="00FE71F2" w:rsidRDefault="00314907" w:rsidP="00B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</w:tcPr>
          <w:p w:rsidR="00314907" w:rsidRPr="00FE71F2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E9"/>
            </w:r>
          </w:p>
        </w:tc>
        <w:tc>
          <w:tcPr>
            <w:tcW w:w="4709" w:type="dxa"/>
          </w:tcPr>
          <w:p w:rsidR="00314907" w:rsidRPr="00176C40" w:rsidRDefault="00314907" w:rsidP="00B84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6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      </w:r>
          </w:p>
          <w:p w:rsidR="00314907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14907" w:rsidRPr="00FE71F2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" w:type="dxa"/>
          </w:tcPr>
          <w:p w:rsidR="00314907" w:rsidRPr="00FE71F2" w:rsidRDefault="00314907" w:rsidP="00B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F9"/>
            </w:r>
          </w:p>
        </w:tc>
      </w:tr>
    </w:tbl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благоприятных социально-экономических условий для развития малого и среднего предпринимательства на территории муниципального образования «город Саянск», в соответствии с пп. 3 п. 2 ст. 78, п. 3 ст. 78 Бюджетного кодекса Российской Федерации, на основании </w:t>
      </w:r>
      <w:r w:rsidRPr="00176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24.07.2007 № 209-ФЗ «О развитии малого и среднего  предпринимательства в Российской Федерации», </w:t>
      </w:r>
      <w:r w:rsidRPr="0017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2015-2020 годы», утвержденной постановлением администрации городского округа муниципального образования «город Саянск» от 10.09.2014 № 110-37-777-14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900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постановлением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утратившими силу: </w:t>
      </w:r>
    </w:p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Постановление администрации городского округа муниципального образования «город Саянск» от 11.09.2015 № 110-37-842-15 «Об утверждении Положения о порядке предоставления субсидий субъектам малого предпринимательства на поддержку  начинающих - гранты  начинающим на  создание собственного бизнеса», опубликовано в газете «Саянские зори» от 24.09.2015 № 37 (3849) страницы 6 вкладыша;</w:t>
      </w:r>
    </w:p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Постановление администрации городского округа муниципального образования «город Саянск» от 10.08.2016 № 110-37-950-16 «Об утверждении Порядка предоставления субсидии на возмещение части затрат субъектов малого и среднего предпринимательства на приобретение производственного оборудования», опубликовано в газете «Саянские зори» от 25.08.2016 № 33 (3896) страницы 1 вкладыша.</w:t>
      </w:r>
    </w:p>
    <w:p w:rsidR="00314907" w:rsidRPr="00176C40" w:rsidRDefault="00AD64FA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4907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14907" w:rsidRPr="00176C40" w:rsidRDefault="00AD64FA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907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314907" w:rsidRPr="00176C40" w:rsidRDefault="00AD64FA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4907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Саянск»                                                             О.В. Боровский</w:t>
      </w: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Окшина Е.В., </w:t>
      </w:r>
    </w:p>
    <w:p w:rsidR="00966A34" w:rsidRDefault="00314907" w:rsidP="00966A34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5-72-22</w:t>
      </w:r>
    </w:p>
    <w:p w:rsidR="000035B3" w:rsidRDefault="000035B3" w:rsidP="00966A34">
      <w:pPr>
        <w:tabs>
          <w:tab w:val="left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C0626F" w:rsidRDefault="00900BF0" w:rsidP="00C0626F">
      <w:pPr>
        <w:tabs>
          <w:tab w:val="left" w:pos="4678"/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237401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C0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237401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00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26F" w:rsidRDefault="00237401" w:rsidP="00C0626F">
      <w:pPr>
        <w:tabs>
          <w:tab w:val="left" w:pos="4678"/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Саянск»</w:t>
      </w:r>
    </w:p>
    <w:p w:rsidR="00237401" w:rsidRPr="00C0626F" w:rsidRDefault="00237401" w:rsidP="00C0626F">
      <w:pPr>
        <w:tabs>
          <w:tab w:val="left" w:pos="4678"/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26F">
        <w:rPr>
          <w:rFonts w:ascii="Times New Roman" w:hAnsi="Times New Roman" w:cs="Times New Roman"/>
          <w:sz w:val="24"/>
          <w:szCs w:val="24"/>
        </w:rPr>
        <w:t xml:space="preserve">от </w:t>
      </w:r>
      <w:r w:rsidR="00966A34">
        <w:rPr>
          <w:rFonts w:ascii="Times New Roman" w:hAnsi="Times New Roman" w:cs="Times New Roman"/>
          <w:sz w:val="24"/>
          <w:szCs w:val="24"/>
        </w:rPr>
        <w:t>14.04.2017</w:t>
      </w:r>
      <w:r w:rsidRPr="00C0626F">
        <w:rPr>
          <w:rFonts w:ascii="Times New Roman" w:hAnsi="Times New Roman" w:cs="Times New Roman"/>
          <w:sz w:val="24"/>
          <w:szCs w:val="24"/>
        </w:rPr>
        <w:t xml:space="preserve">  № </w:t>
      </w:r>
      <w:r w:rsidR="00966A34">
        <w:rPr>
          <w:rFonts w:ascii="Times New Roman" w:hAnsi="Times New Roman" w:cs="Times New Roman"/>
          <w:sz w:val="24"/>
          <w:szCs w:val="24"/>
        </w:rPr>
        <w:t>110-37-355-17</w:t>
      </w:r>
    </w:p>
    <w:p w:rsidR="002F67A3" w:rsidRDefault="002F67A3" w:rsidP="00576DD6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7A3" w:rsidRPr="00576DD6" w:rsidRDefault="002F67A3" w:rsidP="00576DD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ПОРЯДОК</w:t>
      </w:r>
    </w:p>
    <w:p w:rsidR="005C2E26" w:rsidRPr="00576DD6" w:rsidRDefault="0096433D" w:rsidP="00576DD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5A44C3" w:rsidRPr="00576DD6">
        <w:rPr>
          <w:rFonts w:ascii="Times New Roman" w:hAnsi="Times New Roman" w:cs="Times New Roman"/>
          <w:sz w:val="24"/>
          <w:szCs w:val="24"/>
        </w:rPr>
        <w:t>СУБСИДИ</w:t>
      </w:r>
      <w:r w:rsidRPr="00576DD6">
        <w:rPr>
          <w:rFonts w:ascii="Times New Roman" w:hAnsi="Times New Roman" w:cs="Times New Roman"/>
          <w:sz w:val="24"/>
          <w:szCs w:val="24"/>
        </w:rPr>
        <w:t>Й</w:t>
      </w:r>
      <w:r w:rsidR="008C28DF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5C2E26" w:rsidRPr="00576DD6">
        <w:rPr>
          <w:rFonts w:ascii="Times New Roman" w:hAnsi="Times New Roman" w:cs="Times New Roman"/>
          <w:sz w:val="24"/>
          <w:szCs w:val="24"/>
        </w:rPr>
        <w:t>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5C2E26" w:rsidRPr="00576DD6" w:rsidRDefault="005C2E26" w:rsidP="00576DD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5C2E26" w:rsidP="00576DD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</w:t>
      </w:r>
      <w:r w:rsidR="00FE10C4" w:rsidRPr="00576DD6">
        <w:rPr>
          <w:rFonts w:ascii="Times New Roman" w:hAnsi="Times New Roman" w:cs="Times New Roman"/>
          <w:sz w:val="24"/>
          <w:szCs w:val="24"/>
        </w:rPr>
        <w:t>лава 1. ОБЩИЕ ПОЛОЖЕНИЯ</w:t>
      </w:r>
    </w:p>
    <w:p w:rsidR="00FE10C4" w:rsidRPr="00576DD6" w:rsidRDefault="002F67A3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1. Настоящий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</w:t>
      </w:r>
      <w:r w:rsidRPr="00576DD6">
        <w:rPr>
          <w:rFonts w:ascii="Times New Roman" w:hAnsi="Times New Roman" w:cs="Times New Roman"/>
          <w:sz w:val="24"/>
          <w:szCs w:val="24"/>
        </w:rPr>
        <w:t>орядок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Бюджетным </w:t>
      </w:r>
      <w:hyperlink r:id="rId9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2E4626" w:rsidRPr="00576DD6">
        <w:rPr>
          <w:rFonts w:ascii="Times New Roman" w:hAnsi="Times New Roman" w:cs="Times New Roman"/>
          <w:sz w:val="24"/>
          <w:szCs w:val="24"/>
        </w:rPr>
        <w:t>№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131-ФЗ </w:t>
      </w:r>
      <w:r w:rsidR="008C28DF" w:rsidRPr="00576DD6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8C28DF" w:rsidRPr="00576DD6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1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от 24.07.2007 </w:t>
      </w:r>
      <w:r w:rsidR="002E4626" w:rsidRPr="00576DD6">
        <w:rPr>
          <w:rFonts w:ascii="Times New Roman" w:hAnsi="Times New Roman" w:cs="Times New Roman"/>
          <w:sz w:val="24"/>
          <w:szCs w:val="24"/>
        </w:rPr>
        <w:t>№</w:t>
      </w:r>
      <w:r w:rsidR="008C28DF" w:rsidRPr="00576DD6">
        <w:rPr>
          <w:rFonts w:ascii="Times New Roman" w:hAnsi="Times New Roman" w:cs="Times New Roman"/>
          <w:sz w:val="24"/>
          <w:szCs w:val="24"/>
        </w:rPr>
        <w:t xml:space="preserve"> 209-ФЗ «</w:t>
      </w:r>
      <w:r w:rsidR="00FE10C4" w:rsidRPr="00576DD6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8C28DF" w:rsidRPr="00576DD6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, муниципальной </w:t>
      </w:r>
      <w:hyperlink r:id="rId12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8C28DF" w:rsidRPr="00576DD6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Поддержка и развитие субъектов малого и среднего предпринимательства в муниципальном образ</w:t>
      </w:r>
      <w:r w:rsidR="008C28DF" w:rsidRPr="00576DD6">
        <w:rPr>
          <w:rFonts w:ascii="Times New Roman" w:hAnsi="Times New Roman" w:cs="Times New Roman"/>
          <w:sz w:val="24"/>
          <w:szCs w:val="24"/>
        </w:rPr>
        <w:t>овании «</w:t>
      </w:r>
      <w:r w:rsidR="007520CC" w:rsidRPr="00576DD6">
        <w:rPr>
          <w:rFonts w:ascii="Times New Roman" w:hAnsi="Times New Roman" w:cs="Times New Roman"/>
          <w:sz w:val="24"/>
          <w:szCs w:val="24"/>
        </w:rPr>
        <w:t>город Саянск</w:t>
      </w:r>
      <w:r w:rsidR="008C28DF" w:rsidRPr="00576DD6">
        <w:rPr>
          <w:rFonts w:ascii="Times New Roman" w:hAnsi="Times New Roman" w:cs="Times New Roman"/>
          <w:sz w:val="24"/>
          <w:szCs w:val="24"/>
        </w:rPr>
        <w:t>»</w:t>
      </w:r>
      <w:r w:rsidR="007520CC" w:rsidRPr="00576DD6">
        <w:rPr>
          <w:rFonts w:ascii="Times New Roman" w:hAnsi="Times New Roman" w:cs="Times New Roman"/>
          <w:sz w:val="24"/>
          <w:szCs w:val="24"/>
        </w:rPr>
        <w:t xml:space="preserve"> на 2015</w:t>
      </w:r>
      <w:r w:rsidR="007D6416" w:rsidRPr="00576DD6">
        <w:rPr>
          <w:rFonts w:ascii="Times New Roman" w:hAnsi="Times New Roman" w:cs="Times New Roman"/>
          <w:sz w:val="24"/>
          <w:szCs w:val="24"/>
        </w:rPr>
        <w:t>-</w:t>
      </w:r>
      <w:r w:rsidR="00FE10C4" w:rsidRPr="00576DD6">
        <w:rPr>
          <w:rFonts w:ascii="Times New Roman" w:hAnsi="Times New Roman" w:cs="Times New Roman"/>
          <w:sz w:val="24"/>
          <w:szCs w:val="24"/>
        </w:rPr>
        <w:t>2020 годы</w:t>
      </w:r>
      <w:r w:rsidR="008C28DF" w:rsidRPr="00576DD6">
        <w:rPr>
          <w:rFonts w:ascii="Times New Roman" w:hAnsi="Times New Roman" w:cs="Times New Roman"/>
          <w:sz w:val="24"/>
          <w:szCs w:val="24"/>
        </w:rPr>
        <w:t>»</w:t>
      </w:r>
      <w:r w:rsidR="00FE10C4" w:rsidRPr="00576DD6"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городского округа муниципального образовани</w:t>
      </w:r>
      <w:r w:rsidR="000B78A1" w:rsidRPr="00576DD6">
        <w:rPr>
          <w:rFonts w:ascii="Times New Roman" w:hAnsi="Times New Roman" w:cs="Times New Roman"/>
          <w:sz w:val="24"/>
          <w:szCs w:val="24"/>
        </w:rPr>
        <w:t xml:space="preserve">я </w:t>
      </w:r>
      <w:r w:rsidR="008C28DF" w:rsidRPr="00576DD6">
        <w:rPr>
          <w:rFonts w:ascii="Times New Roman" w:hAnsi="Times New Roman" w:cs="Times New Roman"/>
          <w:sz w:val="24"/>
          <w:szCs w:val="24"/>
        </w:rPr>
        <w:t>«</w:t>
      </w:r>
      <w:r w:rsidR="000B78A1" w:rsidRPr="00576DD6">
        <w:rPr>
          <w:rFonts w:ascii="Times New Roman" w:hAnsi="Times New Roman" w:cs="Times New Roman"/>
          <w:sz w:val="24"/>
          <w:szCs w:val="24"/>
        </w:rPr>
        <w:t>город Саянск</w:t>
      </w:r>
      <w:r w:rsidR="008C28DF" w:rsidRPr="00576DD6">
        <w:rPr>
          <w:rFonts w:ascii="Times New Roman" w:hAnsi="Times New Roman" w:cs="Times New Roman"/>
          <w:sz w:val="24"/>
          <w:szCs w:val="24"/>
        </w:rPr>
        <w:t>»</w:t>
      </w:r>
      <w:r w:rsidR="000B78A1" w:rsidRPr="00576DD6">
        <w:rPr>
          <w:rFonts w:ascii="Times New Roman" w:hAnsi="Times New Roman" w:cs="Times New Roman"/>
          <w:sz w:val="24"/>
          <w:szCs w:val="24"/>
        </w:rPr>
        <w:t xml:space="preserve"> от 10.09.2014 №</w:t>
      </w:r>
      <w:r w:rsidR="00DE1254" w:rsidRPr="00576DD6">
        <w:rPr>
          <w:rFonts w:ascii="Times New Roman" w:hAnsi="Times New Roman" w:cs="Times New Roman"/>
          <w:sz w:val="24"/>
          <w:szCs w:val="24"/>
        </w:rPr>
        <w:t xml:space="preserve"> 110-37-777-14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9D0BE1" w:rsidRPr="00576DD6">
        <w:rPr>
          <w:rFonts w:ascii="Times New Roman" w:hAnsi="Times New Roman" w:cs="Times New Roman"/>
          <w:sz w:val="24"/>
          <w:szCs w:val="24"/>
        </w:rPr>
        <w:t xml:space="preserve">и </w:t>
      </w:r>
      <w:r w:rsidR="00FE10C4" w:rsidRPr="00576DD6">
        <w:rPr>
          <w:rFonts w:ascii="Times New Roman" w:hAnsi="Times New Roman" w:cs="Times New Roman"/>
          <w:sz w:val="24"/>
          <w:szCs w:val="24"/>
        </w:rPr>
        <w:t>устанавливает порядок и условия предоставления из местного бюджета субсидий</w:t>
      </w:r>
      <w:r w:rsidR="00F029BC" w:rsidRPr="00576DD6">
        <w:rPr>
          <w:rFonts w:ascii="Times New Roman" w:hAnsi="Times New Roman" w:cs="Times New Roman"/>
          <w:sz w:val="24"/>
          <w:szCs w:val="24"/>
        </w:rPr>
        <w:t xml:space="preserve">, направленных </w:t>
      </w:r>
      <w:r w:rsidR="00FE10C4" w:rsidRPr="00576DD6">
        <w:rPr>
          <w:rFonts w:ascii="Times New Roman" w:hAnsi="Times New Roman" w:cs="Times New Roman"/>
          <w:sz w:val="24"/>
          <w:szCs w:val="24"/>
        </w:rPr>
        <w:t>на поддержку</w:t>
      </w:r>
      <w:r w:rsidR="00F029BC" w:rsidRPr="00576DD6">
        <w:rPr>
          <w:rFonts w:ascii="Times New Roman" w:hAnsi="Times New Roman" w:cs="Times New Roman"/>
          <w:sz w:val="24"/>
          <w:szCs w:val="24"/>
        </w:rPr>
        <w:t xml:space="preserve"> и развитие малого и среднего предпринимательства</w:t>
      </w:r>
      <w:r w:rsidR="00DD2536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(далее - субсидии) в рамках муниципальной </w:t>
      </w:r>
      <w:hyperlink r:id="rId13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8C28DF" w:rsidRPr="00576DD6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Поддержка и развитие субъектов малого и среднего предпринимательства в городском окр</w:t>
      </w:r>
      <w:r w:rsidR="008C28DF" w:rsidRPr="00576DD6">
        <w:rPr>
          <w:rFonts w:ascii="Times New Roman" w:hAnsi="Times New Roman" w:cs="Times New Roman"/>
          <w:sz w:val="24"/>
          <w:szCs w:val="24"/>
        </w:rPr>
        <w:t>уге муниципального образования «</w:t>
      </w:r>
      <w:r w:rsidR="00FE10C4" w:rsidRPr="00576DD6">
        <w:rPr>
          <w:rFonts w:ascii="Times New Roman" w:hAnsi="Times New Roman" w:cs="Times New Roman"/>
          <w:sz w:val="24"/>
          <w:szCs w:val="24"/>
        </w:rPr>
        <w:t>город Саянск</w:t>
      </w:r>
      <w:r w:rsidR="008C28DF" w:rsidRPr="00576DD6">
        <w:rPr>
          <w:rFonts w:ascii="Times New Roman" w:hAnsi="Times New Roman" w:cs="Times New Roman"/>
          <w:sz w:val="24"/>
          <w:szCs w:val="24"/>
        </w:rPr>
        <w:t>» на 2015 - 2020 годы»</w:t>
      </w:r>
      <w:r w:rsidR="00FE10C4" w:rsidRPr="00576DD6">
        <w:rPr>
          <w:rFonts w:ascii="Times New Roman" w:hAnsi="Times New Roman" w:cs="Times New Roman"/>
          <w:sz w:val="24"/>
          <w:szCs w:val="24"/>
        </w:rPr>
        <w:t>, категории и критерии отбора лиц, имеющих право на получение субсиди</w:t>
      </w:r>
      <w:r w:rsidR="007850DD" w:rsidRPr="00576DD6">
        <w:rPr>
          <w:rFonts w:ascii="Times New Roman" w:hAnsi="Times New Roman" w:cs="Times New Roman"/>
          <w:sz w:val="24"/>
          <w:szCs w:val="24"/>
        </w:rPr>
        <w:t>и</w:t>
      </w:r>
      <w:r w:rsidR="00FE10C4" w:rsidRPr="00576DD6">
        <w:rPr>
          <w:rFonts w:ascii="Times New Roman" w:hAnsi="Times New Roman" w:cs="Times New Roman"/>
          <w:sz w:val="24"/>
          <w:szCs w:val="24"/>
        </w:rPr>
        <w:t>, а также порядок возврата субсиди</w:t>
      </w:r>
      <w:r w:rsidR="007850DD" w:rsidRPr="00576DD6">
        <w:rPr>
          <w:rFonts w:ascii="Times New Roman" w:hAnsi="Times New Roman" w:cs="Times New Roman"/>
          <w:sz w:val="24"/>
          <w:szCs w:val="24"/>
        </w:rPr>
        <w:t>и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в случае нарушения условий, установленных при их предоставлении.</w:t>
      </w:r>
    </w:p>
    <w:p w:rsidR="00FE10C4" w:rsidRPr="00576DD6" w:rsidRDefault="00C5190F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2. Субсидии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предоставляются за счет средств местного, областного и федерального бюджетов в пределах лимитов бюджетных ассигнований на </w:t>
      </w:r>
      <w:r w:rsidR="0077074A" w:rsidRPr="00576DD6">
        <w:rPr>
          <w:rFonts w:ascii="Times New Roman" w:hAnsi="Times New Roman" w:cs="Times New Roman"/>
          <w:sz w:val="24"/>
          <w:szCs w:val="24"/>
        </w:rPr>
        <w:t>очередной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финансовый год</w:t>
      </w:r>
      <w:r w:rsidR="0077074A" w:rsidRPr="00576DD6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, доведенных до администрации городского округа муниципального образования </w:t>
      </w:r>
      <w:r w:rsidR="008C28DF" w:rsidRPr="00576DD6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город Саянск</w:t>
      </w:r>
      <w:r w:rsidR="008C28DF" w:rsidRPr="00576DD6">
        <w:rPr>
          <w:rFonts w:ascii="Times New Roman" w:hAnsi="Times New Roman" w:cs="Times New Roman"/>
          <w:sz w:val="24"/>
          <w:szCs w:val="24"/>
        </w:rPr>
        <w:t>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7074A" w:rsidRPr="00576DD6">
        <w:rPr>
          <w:rFonts w:ascii="Times New Roman" w:hAnsi="Times New Roman" w:cs="Times New Roman"/>
          <w:sz w:val="24"/>
          <w:szCs w:val="24"/>
        </w:rPr>
        <w:t>–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77074A" w:rsidRPr="00576DD6">
        <w:rPr>
          <w:rFonts w:ascii="Times New Roman" w:hAnsi="Times New Roman" w:cs="Times New Roman"/>
          <w:sz w:val="24"/>
          <w:szCs w:val="24"/>
        </w:rPr>
        <w:t>а</w:t>
      </w:r>
      <w:r w:rsidR="00FE10C4" w:rsidRPr="00576DD6">
        <w:rPr>
          <w:rFonts w:ascii="Times New Roman" w:hAnsi="Times New Roman" w:cs="Times New Roman"/>
          <w:sz w:val="24"/>
          <w:szCs w:val="24"/>
        </w:rPr>
        <w:t>дминистрация</w:t>
      </w:r>
      <w:r w:rsidR="0077074A" w:rsidRPr="00576DD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) на цели, указанные в </w:t>
      </w:r>
      <w:hyperlink w:anchor="P55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</w:t>
      </w:r>
      <w:r w:rsidR="003F6474" w:rsidRPr="00576DD6">
        <w:rPr>
          <w:rFonts w:ascii="Times New Roman" w:hAnsi="Times New Roman" w:cs="Times New Roman"/>
          <w:sz w:val="24"/>
          <w:szCs w:val="24"/>
        </w:rPr>
        <w:t>ка</w:t>
      </w:r>
      <w:r w:rsidR="00572CC5" w:rsidRPr="00576DD6">
        <w:rPr>
          <w:rFonts w:ascii="Times New Roman" w:hAnsi="Times New Roman" w:cs="Times New Roman"/>
          <w:sz w:val="24"/>
          <w:szCs w:val="24"/>
        </w:rPr>
        <w:t>, по результатам конку</w:t>
      </w:r>
      <w:r w:rsidR="00690B33" w:rsidRPr="00576DD6">
        <w:rPr>
          <w:rFonts w:ascii="Times New Roman" w:hAnsi="Times New Roman" w:cs="Times New Roman"/>
          <w:sz w:val="24"/>
          <w:szCs w:val="24"/>
        </w:rPr>
        <w:t>рса по предоставлению субсидий из местного бюджета</w:t>
      </w:r>
      <w:r w:rsidR="00572CC5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690B33" w:rsidRPr="00576DD6">
        <w:rPr>
          <w:rFonts w:ascii="Times New Roman" w:hAnsi="Times New Roman" w:cs="Times New Roman"/>
          <w:sz w:val="24"/>
          <w:szCs w:val="24"/>
        </w:rPr>
        <w:t>в целях возмещения части затрат субъектов малого и среднего предпринимательства в связи с реализацией мероприятий,</w:t>
      </w:r>
      <w:r w:rsidR="00572CC5" w:rsidRPr="00576DD6">
        <w:rPr>
          <w:rFonts w:ascii="Times New Roman" w:hAnsi="Times New Roman" w:cs="Times New Roman"/>
          <w:sz w:val="24"/>
          <w:szCs w:val="24"/>
        </w:rPr>
        <w:t xml:space="preserve"> направленных на поддержку и развитие малого и среднего предпринимательства (далее –</w:t>
      </w: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572CC5" w:rsidRPr="00576DD6">
        <w:rPr>
          <w:rFonts w:ascii="Times New Roman" w:hAnsi="Times New Roman" w:cs="Times New Roman"/>
          <w:sz w:val="24"/>
          <w:szCs w:val="24"/>
        </w:rPr>
        <w:t>конкурс)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3. Уполномоченным органом по предоставлению субсиди</w:t>
      </w:r>
      <w:r w:rsidR="007850DD" w:rsidRPr="00576DD6">
        <w:rPr>
          <w:rFonts w:ascii="Times New Roman" w:hAnsi="Times New Roman" w:cs="Times New Roman"/>
          <w:sz w:val="24"/>
          <w:szCs w:val="24"/>
        </w:rPr>
        <w:t>и</w:t>
      </w:r>
      <w:r w:rsidRPr="00576DD6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F50FC" w:rsidRPr="00576DD6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  <w:r w:rsidR="003F647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в лице отдела экономического развития и потребительского рынка Управления по экономике (далее - Организатор).</w:t>
      </w:r>
    </w:p>
    <w:p w:rsidR="007713CD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5"/>
      <w:bookmarkEnd w:id="0"/>
      <w:r w:rsidRPr="00576DD6">
        <w:rPr>
          <w:rFonts w:ascii="Times New Roman" w:hAnsi="Times New Roman" w:cs="Times New Roman"/>
          <w:sz w:val="24"/>
          <w:szCs w:val="24"/>
        </w:rPr>
        <w:t xml:space="preserve">4. В соответствии с настоящим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Порядком</w: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субсидии предоставляются </w:t>
      </w:r>
      <w:r w:rsidR="00C74EB2" w:rsidRPr="00576DD6">
        <w:rPr>
          <w:rFonts w:ascii="Times New Roman" w:hAnsi="Times New Roman" w:cs="Times New Roman"/>
          <w:sz w:val="24"/>
          <w:szCs w:val="24"/>
        </w:rPr>
        <w:t>в целях</w:t>
      </w:r>
      <w:r w:rsidR="007713CD" w:rsidRPr="00576DD6">
        <w:rPr>
          <w:rFonts w:ascii="Times New Roman" w:hAnsi="Times New Roman" w:cs="Times New Roman"/>
          <w:sz w:val="24"/>
          <w:szCs w:val="24"/>
        </w:rPr>
        <w:t>:</w:t>
      </w:r>
    </w:p>
    <w:p w:rsidR="007713CD" w:rsidRPr="00576DD6" w:rsidRDefault="00310B18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- </w:t>
      </w:r>
      <w:r w:rsidR="007713CD" w:rsidRPr="00576DD6">
        <w:rPr>
          <w:rFonts w:ascii="Times New Roman" w:hAnsi="Times New Roman" w:cs="Times New Roman"/>
          <w:sz w:val="24"/>
          <w:szCs w:val="24"/>
        </w:rPr>
        <w:t>субсидировани</w:t>
      </w:r>
      <w:r w:rsidR="003F6474" w:rsidRPr="00576DD6">
        <w:rPr>
          <w:rFonts w:ascii="Times New Roman" w:hAnsi="Times New Roman" w:cs="Times New Roman"/>
          <w:sz w:val="24"/>
          <w:szCs w:val="24"/>
        </w:rPr>
        <w:t>я</w:t>
      </w:r>
      <w:r w:rsidR="00A041B7" w:rsidRPr="00576DD6">
        <w:rPr>
          <w:rFonts w:ascii="Times New Roman" w:hAnsi="Times New Roman" w:cs="Times New Roman"/>
          <w:sz w:val="24"/>
          <w:szCs w:val="24"/>
        </w:rPr>
        <w:t xml:space="preserve"> части процентной ставки по кредитам, </w:t>
      </w:r>
      <w:r w:rsidR="005E6370" w:rsidRPr="00576DD6">
        <w:rPr>
          <w:rFonts w:ascii="Times New Roman" w:hAnsi="Times New Roman" w:cs="Times New Roman"/>
          <w:sz w:val="24"/>
          <w:szCs w:val="24"/>
        </w:rPr>
        <w:t>выданным субъектам малого и среднего предпринимательства,</w:t>
      </w:r>
    </w:p>
    <w:p w:rsidR="005E6370" w:rsidRPr="00576DD6" w:rsidRDefault="005E6370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субсидировани</w:t>
      </w:r>
      <w:r w:rsidR="003F6474" w:rsidRPr="00576DD6">
        <w:rPr>
          <w:rFonts w:ascii="Times New Roman" w:hAnsi="Times New Roman" w:cs="Times New Roman"/>
          <w:sz w:val="24"/>
          <w:szCs w:val="24"/>
        </w:rPr>
        <w:t>я</w:t>
      </w:r>
      <w:r w:rsidRPr="00576DD6">
        <w:rPr>
          <w:rFonts w:ascii="Times New Roman" w:hAnsi="Times New Roman" w:cs="Times New Roman"/>
          <w:sz w:val="24"/>
          <w:szCs w:val="24"/>
        </w:rPr>
        <w:t xml:space="preserve"> части затрат субъектов малого и среднего предпринимательств</w:t>
      </w:r>
      <w:r w:rsidR="00463377" w:rsidRPr="00576DD6">
        <w:rPr>
          <w:rFonts w:ascii="Times New Roman" w:hAnsi="Times New Roman" w:cs="Times New Roman"/>
          <w:sz w:val="24"/>
          <w:szCs w:val="24"/>
        </w:rPr>
        <w:t>а по уплате лизинговых платежей,</w:t>
      </w:r>
    </w:p>
    <w:p w:rsidR="00A328A1" w:rsidRPr="00576DD6" w:rsidRDefault="00463377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- </w:t>
      </w:r>
      <w:r w:rsidR="00F25D84" w:rsidRPr="00576DD6">
        <w:rPr>
          <w:rFonts w:ascii="Times New Roman" w:hAnsi="Times New Roman" w:cs="Times New Roman"/>
          <w:sz w:val="24"/>
          <w:szCs w:val="24"/>
        </w:rPr>
        <w:t xml:space="preserve">субсидирования части затрат субъектов социального предпринимательства. </w:t>
      </w:r>
    </w:p>
    <w:p w:rsidR="00FE10C4" w:rsidRPr="00576DD6" w:rsidRDefault="004F0449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E10C4" w:rsidRPr="00576DD6">
        <w:rPr>
          <w:rFonts w:ascii="Times New Roman" w:hAnsi="Times New Roman" w:cs="Times New Roman"/>
          <w:b/>
          <w:sz w:val="24"/>
          <w:szCs w:val="24"/>
        </w:rPr>
        <w:t>Глава 2. КАТЕГОРИИ И КРИТЕРИИ ОТБОРА ЛИЦ, ИМЕЮЩИХ ПРАВО</w:t>
      </w:r>
    </w:p>
    <w:p w:rsidR="00FE10C4" w:rsidRPr="00576DD6" w:rsidRDefault="00FE10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b/>
          <w:sz w:val="24"/>
          <w:szCs w:val="24"/>
        </w:rPr>
        <w:t>НА ПОЛУЧЕНИЕ СУБСИДИ</w:t>
      </w:r>
      <w:r w:rsidR="007850DD" w:rsidRPr="00576DD6">
        <w:rPr>
          <w:rFonts w:ascii="Times New Roman" w:hAnsi="Times New Roman" w:cs="Times New Roman"/>
          <w:b/>
          <w:sz w:val="24"/>
          <w:szCs w:val="24"/>
        </w:rPr>
        <w:t>Й</w:t>
      </w:r>
      <w:r w:rsidRPr="00576DD6">
        <w:rPr>
          <w:rFonts w:ascii="Times New Roman" w:hAnsi="Times New Roman" w:cs="Times New Roman"/>
          <w:b/>
          <w:sz w:val="24"/>
          <w:szCs w:val="24"/>
        </w:rPr>
        <w:t>, УСЛОВИЯ ПРЕДОСТАВЛЕНИЯ СУБСИДИ</w:t>
      </w:r>
      <w:r w:rsidR="007850DD" w:rsidRPr="00576DD6">
        <w:rPr>
          <w:rFonts w:ascii="Times New Roman" w:hAnsi="Times New Roman" w:cs="Times New Roman"/>
          <w:b/>
          <w:sz w:val="24"/>
          <w:szCs w:val="24"/>
        </w:rPr>
        <w:t>Й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576DD6">
        <w:rPr>
          <w:rFonts w:ascii="Times New Roman" w:hAnsi="Times New Roman" w:cs="Times New Roman"/>
          <w:sz w:val="24"/>
          <w:szCs w:val="24"/>
        </w:rPr>
        <w:t xml:space="preserve">5. </w:t>
      </w:r>
      <w:r w:rsidR="00D923A5" w:rsidRPr="00576DD6">
        <w:rPr>
          <w:rFonts w:ascii="Times New Roman" w:hAnsi="Times New Roman" w:cs="Times New Roman"/>
          <w:sz w:val="24"/>
          <w:szCs w:val="24"/>
        </w:rPr>
        <w:t>Право на получение субсиди</w:t>
      </w:r>
      <w:r w:rsidR="007850DD" w:rsidRPr="00576DD6">
        <w:rPr>
          <w:rFonts w:ascii="Times New Roman" w:hAnsi="Times New Roman" w:cs="Times New Roman"/>
          <w:sz w:val="24"/>
          <w:szCs w:val="24"/>
        </w:rPr>
        <w:t>и</w:t>
      </w:r>
      <w:r w:rsidR="00D923A5" w:rsidRPr="00576DD6">
        <w:rPr>
          <w:rFonts w:ascii="Times New Roman" w:hAnsi="Times New Roman" w:cs="Times New Roman"/>
          <w:sz w:val="24"/>
          <w:szCs w:val="24"/>
        </w:rPr>
        <w:t xml:space="preserve"> имеют зарегистрированные на территории муниципального образования «город Саянск» юридические лица (за исключением государственных (муниципальных) учреждений), индивидуальные предприниматели - производители товаров, работ, услуг и крестьянские (фермерские) хозяйства (далее при совместном упоминании – участники конкурса), являющиеся субъектами малого </w:t>
      </w:r>
      <w:r w:rsidR="00221C28" w:rsidRPr="00576DD6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="00D923A5" w:rsidRPr="00576DD6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903033" w:rsidRPr="00576DD6">
        <w:rPr>
          <w:rFonts w:ascii="Times New Roman" w:hAnsi="Times New Roman" w:cs="Times New Roman"/>
          <w:sz w:val="24"/>
          <w:szCs w:val="24"/>
        </w:rPr>
        <w:t xml:space="preserve"> (далее – СМСП)</w:t>
      </w:r>
      <w:r w:rsidR="00193033" w:rsidRPr="00576DD6">
        <w:rPr>
          <w:rFonts w:ascii="Times New Roman" w:hAnsi="Times New Roman" w:cs="Times New Roman"/>
          <w:sz w:val="24"/>
          <w:szCs w:val="24"/>
        </w:rPr>
        <w:t xml:space="preserve">, сведения о которых внесены в единый реестр </w:t>
      </w:r>
      <w:r w:rsidR="001C13A7" w:rsidRPr="00576DD6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="00436521" w:rsidRPr="00576DD6">
        <w:rPr>
          <w:rFonts w:ascii="Times New Roman" w:hAnsi="Times New Roman" w:cs="Times New Roman"/>
          <w:sz w:val="24"/>
          <w:szCs w:val="24"/>
        </w:rPr>
        <w:t>.</w:t>
      </w:r>
    </w:p>
    <w:p w:rsidR="00EB0FA6" w:rsidRPr="00576DD6" w:rsidRDefault="00EB0F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6. Субсидии предоставляются при соблюдении участниками конкурса следующих условий:</w:t>
      </w:r>
    </w:p>
    <w:p w:rsidR="00AB2A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078B2" w:rsidRPr="00576DD6">
        <w:rPr>
          <w:rFonts w:ascii="Times New Roman" w:hAnsi="Times New Roman" w:cs="Times New Roman"/>
          <w:sz w:val="24"/>
          <w:szCs w:val="24"/>
        </w:rPr>
        <w:t xml:space="preserve">) </w:t>
      </w:r>
      <w:r w:rsidR="00DE1254" w:rsidRPr="00576DD6">
        <w:rPr>
          <w:rFonts w:ascii="Times New Roman" w:hAnsi="Times New Roman" w:cs="Times New Roman"/>
          <w:sz w:val="24"/>
          <w:szCs w:val="24"/>
        </w:rPr>
        <w:t>отсутствие</w:t>
      </w:r>
      <w:r w:rsidR="00AB2AC4" w:rsidRPr="00576DD6">
        <w:rPr>
          <w:rFonts w:ascii="Times New Roman" w:hAnsi="Times New Roman" w:cs="Times New Roman"/>
          <w:sz w:val="24"/>
          <w:szCs w:val="24"/>
        </w:rPr>
        <w:t xml:space="preserve"> у </w:t>
      </w:r>
      <w:r w:rsidR="00903033" w:rsidRPr="00576DD6">
        <w:rPr>
          <w:rFonts w:ascii="Times New Roman" w:hAnsi="Times New Roman" w:cs="Times New Roman"/>
          <w:sz w:val="24"/>
          <w:szCs w:val="24"/>
        </w:rPr>
        <w:t>СМСП</w:t>
      </w:r>
      <w:r w:rsidR="00AB2A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2F7B0C" w:rsidRPr="00576DD6">
        <w:rPr>
          <w:rFonts w:ascii="Times New Roman" w:hAnsi="Times New Roman" w:cs="Times New Roman"/>
          <w:sz w:val="24"/>
          <w:szCs w:val="24"/>
        </w:rPr>
        <w:t>задолженности по платежам в бюджеты всех уровней бюджетной системы Российской Федерации и государственные внебюджетные фонды;</w:t>
      </w:r>
    </w:p>
    <w:p w:rsidR="00EB0FA6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B0FA6" w:rsidRPr="00576DD6">
        <w:rPr>
          <w:rFonts w:ascii="Times New Roman" w:hAnsi="Times New Roman" w:cs="Times New Roman"/>
          <w:sz w:val="24"/>
          <w:szCs w:val="24"/>
        </w:rPr>
        <w:t>) участник конкурса не находится в процедуре конкурсного производства (в отношении индивидуальных предпринимателей - в процедуре реализации имущества гражданина) и в процессе ликвидации или реорганизации, не признан в</w:t>
      </w:r>
      <w:r w:rsidR="00745B07" w:rsidRPr="00576DD6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EB0FA6" w:rsidRPr="00576DD6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="00745B07" w:rsidRPr="00576DD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EB0FA6" w:rsidRPr="00576DD6">
        <w:rPr>
          <w:rFonts w:ascii="Times New Roman" w:hAnsi="Times New Roman" w:cs="Times New Roman"/>
          <w:sz w:val="24"/>
          <w:szCs w:val="24"/>
        </w:rPr>
        <w:t xml:space="preserve"> несостоятельным (банкротом);</w:t>
      </w:r>
    </w:p>
    <w:p w:rsidR="00EB0FA6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0FA6" w:rsidRPr="00576DD6">
        <w:rPr>
          <w:rFonts w:ascii="Times New Roman" w:hAnsi="Times New Roman" w:cs="Times New Roman"/>
          <w:sz w:val="24"/>
          <w:szCs w:val="24"/>
        </w:rPr>
        <w:t>) участник конкурса не является производителем и (или) продавцом подакцизных товаров, а также не добывает и (или) не реализует полезные ископаемые (за исключением общераспространенных полезных ископаемых);</w:t>
      </w:r>
    </w:p>
    <w:p w:rsidR="00EB0FA6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B0FA6" w:rsidRPr="00576DD6">
        <w:rPr>
          <w:rFonts w:ascii="Times New Roman" w:hAnsi="Times New Roman" w:cs="Times New Roman"/>
          <w:sz w:val="24"/>
          <w:szCs w:val="24"/>
        </w:rPr>
        <w:t>) участник конкурса не является участником соглашения о разделе продукции;</w:t>
      </w:r>
    </w:p>
    <w:p w:rsidR="00EB0FA6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B0FA6" w:rsidRPr="00576DD6">
        <w:rPr>
          <w:rFonts w:ascii="Times New Roman" w:hAnsi="Times New Roman" w:cs="Times New Roman"/>
          <w:sz w:val="24"/>
          <w:szCs w:val="24"/>
        </w:rPr>
        <w:t>) участник конкурса не осуществляет предпринимательскую деятельность в сфере игорного бизнеса;</w:t>
      </w:r>
    </w:p>
    <w:p w:rsidR="00EB0FA6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B0FA6" w:rsidRPr="00576DD6">
        <w:rPr>
          <w:rFonts w:ascii="Times New Roman" w:hAnsi="Times New Roman" w:cs="Times New Roman"/>
          <w:sz w:val="24"/>
          <w:szCs w:val="24"/>
        </w:rPr>
        <w:t>) участник конкурса является резидентом Российской Федерации;</w:t>
      </w:r>
    </w:p>
    <w:p w:rsidR="006B3ACC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B0FA6" w:rsidRPr="00576DD6">
        <w:rPr>
          <w:rFonts w:ascii="Times New Roman" w:hAnsi="Times New Roman" w:cs="Times New Roman"/>
          <w:sz w:val="24"/>
          <w:szCs w:val="24"/>
        </w:rPr>
        <w:t>) участник конкурса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</w:t>
      </w:r>
      <w:r w:rsidR="0093656A" w:rsidRPr="00576DD6">
        <w:rPr>
          <w:rFonts w:ascii="Times New Roman" w:hAnsi="Times New Roman" w:cs="Times New Roman"/>
          <w:sz w:val="24"/>
          <w:szCs w:val="24"/>
        </w:rPr>
        <w:t>м рынка ценных бумаг, ломбардом;</w:t>
      </w:r>
    </w:p>
    <w:p w:rsidR="0093656A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3656A" w:rsidRPr="00576DD6">
        <w:rPr>
          <w:rFonts w:ascii="Times New Roman" w:hAnsi="Times New Roman" w:cs="Times New Roman"/>
          <w:sz w:val="24"/>
          <w:szCs w:val="24"/>
        </w:rPr>
        <w:t xml:space="preserve">) </w:t>
      </w:r>
      <w:r w:rsidR="00436521" w:rsidRPr="00576DD6">
        <w:rPr>
          <w:rFonts w:ascii="Times New Roman" w:hAnsi="Times New Roman" w:cs="Times New Roman"/>
          <w:sz w:val="24"/>
          <w:szCs w:val="24"/>
        </w:rPr>
        <w:t xml:space="preserve">участник конкурса </w:t>
      </w:r>
      <w:r w:rsidR="007D019D" w:rsidRPr="00576DD6">
        <w:rPr>
          <w:rFonts w:ascii="Times New Roman" w:hAnsi="Times New Roman" w:cs="Times New Roman"/>
          <w:sz w:val="24"/>
          <w:szCs w:val="24"/>
        </w:rPr>
        <w:t>не допус</w:t>
      </w:r>
      <w:r w:rsidR="00436521" w:rsidRPr="00576DD6">
        <w:rPr>
          <w:rFonts w:ascii="Times New Roman" w:hAnsi="Times New Roman" w:cs="Times New Roman"/>
          <w:sz w:val="24"/>
          <w:szCs w:val="24"/>
        </w:rPr>
        <w:t>ка</w:t>
      </w:r>
      <w:r w:rsidR="007D019D" w:rsidRPr="00576DD6">
        <w:rPr>
          <w:rFonts w:ascii="Times New Roman" w:hAnsi="Times New Roman" w:cs="Times New Roman"/>
          <w:sz w:val="24"/>
          <w:szCs w:val="24"/>
        </w:rPr>
        <w:t>л</w:t>
      </w:r>
      <w:r w:rsidR="002033FE" w:rsidRPr="00576DD6">
        <w:rPr>
          <w:rFonts w:ascii="Times New Roman" w:hAnsi="Times New Roman" w:cs="Times New Roman"/>
          <w:sz w:val="24"/>
          <w:szCs w:val="24"/>
        </w:rPr>
        <w:t xml:space="preserve"> фактов нарушения порядка</w:t>
      </w:r>
      <w:r w:rsidR="00F23318" w:rsidRPr="00576DD6">
        <w:rPr>
          <w:rFonts w:ascii="Times New Roman" w:hAnsi="Times New Roman" w:cs="Times New Roman"/>
          <w:sz w:val="24"/>
          <w:szCs w:val="24"/>
        </w:rPr>
        <w:t xml:space="preserve"> и</w:t>
      </w:r>
      <w:r w:rsidR="002033FE" w:rsidRPr="00576DD6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F23318" w:rsidRPr="00576DD6">
        <w:rPr>
          <w:rFonts w:ascii="Times New Roman" w:hAnsi="Times New Roman" w:cs="Times New Roman"/>
          <w:sz w:val="24"/>
          <w:szCs w:val="24"/>
        </w:rPr>
        <w:t>,</w:t>
      </w:r>
      <w:r w:rsidR="002033FE" w:rsidRPr="00576DD6">
        <w:rPr>
          <w:rFonts w:ascii="Times New Roman" w:hAnsi="Times New Roman" w:cs="Times New Roman"/>
          <w:sz w:val="24"/>
          <w:szCs w:val="24"/>
        </w:rPr>
        <w:t xml:space="preserve"> ранее предоставленных субсидий в течение трех лет с </w:t>
      </w:r>
      <w:r w:rsidR="00745B07" w:rsidRPr="00576DD6">
        <w:rPr>
          <w:rFonts w:ascii="Times New Roman" w:hAnsi="Times New Roman" w:cs="Times New Roman"/>
          <w:sz w:val="24"/>
          <w:szCs w:val="24"/>
        </w:rPr>
        <w:t>даты</w:t>
      </w:r>
      <w:r w:rsidR="002033FE" w:rsidRPr="00576DD6">
        <w:rPr>
          <w:rFonts w:ascii="Times New Roman" w:hAnsi="Times New Roman" w:cs="Times New Roman"/>
          <w:sz w:val="24"/>
          <w:szCs w:val="24"/>
        </w:rPr>
        <w:t xml:space="preserve"> их получения</w:t>
      </w:r>
      <w:r w:rsidR="0093656A" w:rsidRPr="00576DD6">
        <w:rPr>
          <w:rFonts w:ascii="Times New Roman" w:hAnsi="Times New Roman" w:cs="Times New Roman"/>
          <w:sz w:val="24"/>
          <w:szCs w:val="24"/>
        </w:rPr>
        <w:t>;</w:t>
      </w:r>
    </w:p>
    <w:p w:rsidR="00AD3BD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3656A" w:rsidRPr="00576DD6">
        <w:rPr>
          <w:rFonts w:ascii="Times New Roman" w:hAnsi="Times New Roman" w:cs="Times New Roman"/>
          <w:sz w:val="24"/>
          <w:szCs w:val="24"/>
        </w:rPr>
        <w:t>)</w:t>
      </w:r>
      <w:r w:rsidR="007D019D" w:rsidRPr="00576D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D019D" w:rsidRPr="00576DD6">
        <w:rPr>
          <w:rFonts w:ascii="Times New Roman" w:hAnsi="Times New Roman" w:cs="Times New Roman"/>
          <w:sz w:val="24"/>
          <w:szCs w:val="24"/>
        </w:rPr>
        <w:t>участнику конкурса</w:t>
      </w:r>
      <w:r w:rsidR="0093656A" w:rsidRPr="00576DD6">
        <w:rPr>
          <w:rFonts w:ascii="Times New Roman" w:hAnsi="Times New Roman" w:cs="Times New Roman"/>
          <w:sz w:val="24"/>
          <w:szCs w:val="24"/>
        </w:rPr>
        <w:t xml:space="preserve"> не предоставлена аналогичная </w:t>
      </w:r>
      <w:r w:rsidR="003E14E7" w:rsidRPr="00576DD6">
        <w:rPr>
          <w:rFonts w:ascii="Times New Roman" w:hAnsi="Times New Roman" w:cs="Times New Roman"/>
          <w:sz w:val="24"/>
          <w:szCs w:val="24"/>
        </w:rPr>
        <w:t>субсидия в течение трех лет до п</w:t>
      </w:r>
      <w:r w:rsidR="0093656A" w:rsidRPr="00576DD6">
        <w:rPr>
          <w:rFonts w:ascii="Times New Roman" w:hAnsi="Times New Roman" w:cs="Times New Roman"/>
          <w:sz w:val="24"/>
          <w:szCs w:val="24"/>
        </w:rPr>
        <w:t xml:space="preserve">одачи </w:t>
      </w:r>
      <w:r w:rsidR="003E14E7" w:rsidRPr="00576DD6">
        <w:rPr>
          <w:rFonts w:ascii="Times New Roman" w:hAnsi="Times New Roman" w:cs="Times New Roman"/>
          <w:sz w:val="24"/>
          <w:szCs w:val="24"/>
        </w:rPr>
        <w:t>конкурсной заявки</w:t>
      </w:r>
      <w:r w:rsidR="007D019D" w:rsidRPr="00576DD6">
        <w:rPr>
          <w:rFonts w:ascii="Times New Roman" w:hAnsi="Times New Roman" w:cs="Times New Roman"/>
          <w:sz w:val="24"/>
          <w:szCs w:val="24"/>
        </w:rPr>
        <w:t>.</w:t>
      </w:r>
    </w:p>
    <w:p w:rsidR="00D23B13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23B13" w:rsidRPr="00576DD6">
        <w:rPr>
          <w:rFonts w:ascii="Times New Roman" w:hAnsi="Times New Roman" w:cs="Times New Roman"/>
          <w:sz w:val="24"/>
          <w:szCs w:val="24"/>
        </w:rPr>
        <w:t>) участник конкурса не является иностранным и российским юридическим лицом, указанным в пункте 15 статьи 241 Бюджетного кодекса Российской Федерации;</w:t>
      </w:r>
    </w:p>
    <w:p w:rsidR="00AD3BD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E1254" w:rsidRPr="00576DD6">
        <w:rPr>
          <w:rFonts w:ascii="Times New Roman" w:hAnsi="Times New Roman" w:cs="Times New Roman"/>
          <w:sz w:val="24"/>
          <w:szCs w:val="24"/>
        </w:rPr>
        <w:t>) отсутствие</w:t>
      </w:r>
      <w:r w:rsidR="00467FE6" w:rsidRPr="00576DD6">
        <w:rPr>
          <w:rFonts w:ascii="Times New Roman" w:hAnsi="Times New Roman" w:cs="Times New Roman"/>
          <w:sz w:val="24"/>
          <w:szCs w:val="24"/>
        </w:rPr>
        <w:t xml:space="preserve"> у </w:t>
      </w:r>
      <w:r w:rsidR="00903033" w:rsidRPr="00576DD6">
        <w:rPr>
          <w:rFonts w:ascii="Times New Roman" w:hAnsi="Times New Roman" w:cs="Times New Roman"/>
          <w:sz w:val="24"/>
          <w:szCs w:val="24"/>
        </w:rPr>
        <w:t>СМСП</w:t>
      </w:r>
      <w:r w:rsidR="00467FE6" w:rsidRPr="00576DD6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по возврату в соответствующий бюджет бюджетной системы Российской Федерации субсидий на первое число месяца, предшествующего месяцу, в котором планируется заключение Соглашения.</w:t>
      </w:r>
    </w:p>
    <w:p w:rsidR="00DE1254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E1254" w:rsidRPr="00576DD6">
        <w:rPr>
          <w:rFonts w:ascii="Times New Roman" w:hAnsi="Times New Roman" w:cs="Times New Roman"/>
          <w:sz w:val="24"/>
          <w:szCs w:val="24"/>
        </w:rPr>
        <w:t>) выразившие согласие на осуществление проверок соблюдения условий, целей и порядка предоставления субсидий в соответствии со статьей 78 Бюджетного кодекса Российской Федерации.</w:t>
      </w:r>
    </w:p>
    <w:p w:rsidR="00E377A3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377A3">
        <w:rPr>
          <w:rFonts w:ascii="Times New Roman" w:hAnsi="Times New Roman" w:cs="Times New Roman"/>
          <w:sz w:val="24"/>
          <w:szCs w:val="24"/>
        </w:rPr>
        <w:t xml:space="preserve">) </w:t>
      </w:r>
      <w:r w:rsidR="00E377A3" w:rsidRPr="00E377A3">
        <w:rPr>
          <w:rFonts w:ascii="Times New Roman" w:hAnsi="Times New Roman" w:cs="Times New Roman"/>
          <w:sz w:val="24"/>
          <w:szCs w:val="24"/>
        </w:rPr>
        <w:t>иных условий, установленных настоящим По</w:t>
      </w:r>
      <w:r w:rsidR="00C02787">
        <w:rPr>
          <w:rFonts w:ascii="Times New Roman" w:hAnsi="Times New Roman" w:cs="Times New Roman"/>
          <w:sz w:val="24"/>
          <w:szCs w:val="24"/>
        </w:rPr>
        <w:t>рядком</w:t>
      </w:r>
      <w:r w:rsidR="00E377A3" w:rsidRPr="00E377A3">
        <w:rPr>
          <w:rFonts w:ascii="Times New Roman" w:hAnsi="Times New Roman" w:cs="Times New Roman"/>
          <w:sz w:val="24"/>
          <w:szCs w:val="24"/>
        </w:rPr>
        <w:t>.</w:t>
      </w:r>
    </w:p>
    <w:p w:rsidR="008D2554" w:rsidRPr="00576DD6" w:rsidRDefault="008D255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7. Субсидии предоставляются участникам конкурса, признанным победителями по результатам конкурса (далее - получате</w:t>
      </w:r>
      <w:r w:rsidR="00BE1D38" w:rsidRPr="00576DD6">
        <w:rPr>
          <w:rFonts w:ascii="Times New Roman" w:hAnsi="Times New Roman" w:cs="Times New Roman"/>
          <w:sz w:val="24"/>
          <w:szCs w:val="24"/>
        </w:rPr>
        <w:t>ли). Субсидия предоставляется в п</w:t>
      </w:r>
      <w:r w:rsidR="00745B07" w:rsidRPr="00576DD6">
        <w:rPr>
          <w:rFonts w:ascii="Times New Roman" w:hAnsi="Times New Roman" w:cs="Times New Roman"/>
          <w:sz w:val="24"/>
          <w:szCs w:val="24"/>
        </w:rPr>
        <w:t>орядке</w:t>
      </w:r>
      <w:r w:rsidR="00903033" w:rsidRPr="00576DD6">
        <w:rPr>
          <w:rFonts w:ascii="Times New Roman" w:hAnsi="Times New Roman" w:cs="Times New Roman"/>
          <w:sz w:val="24"/>
          <w:szCs w:val="24"/>
        </w:rPr>
        <w:t>,</w:t>
      </w:r>
      <w:r w:rsidR="00745B07" w:rsidRPr="00576DD6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 </w:t>
      </w:r>
      <w:r w:rsidRPr="00576DD6">
        <w:rPr>
          <w:rFonts w:ascii="Times New Roman" w:hAnsi="Times New Roman" w:cs="Times New Roman"/>
          <w:sz w:val="24"/>
          <w:szCs w:val="24"/>
        </w:rPr>
        <w:t xml:space="preserve">путем перечисления с лицевого счета </w:t>
      </w:r>
      <w:r w:rsidR="00AF50FC" w:rsidRPr="00576DD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576DD6">
        <w:rPr>
          <w:rFonts w:ascii="Times New Roman" w:hAnsi="Times New Roman" w:cs="Times New Roman"/>
          <w:sz w:val="24"/>
          <w:szCs w:val="24"/>
        </w:rPr>
        <w:t>на расчетный счет получателя, открытый в кредитной организации (банке), после подписания соглашения о предоставлении субсидии.</w:t>
      </w:r>
    </w:p>
    <w:p w:rsidR="007A5FF9" w:rsidRDefault="007A5FF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554" w:rsidRPr="00576DD6" w:rsidRDefault="008D255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8. Основания для отказа в предоставлении субсидии:</w:t>
      </w:r>
    </w:p>
    <w:p w:rsidR="008D255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D2554" w:rsidRPr="00576DD6">
        <w:rPr>
          <w:rFonts w:ascii="Times New Roman" w:hAnsi="Times New Roman" w:cs="Times New Roman"/>
          <w:sz w:val="24"/>
          <w:szCs w:val="24"/>
        </w:rPr>
        <w:t>) участник конкурса не соответствует требованиям, установленным пунктом 5</w:t>
      </w:r>
      <w:r w:rsidR="00C81D7B">
        <w:rPr>
          <w:rFonts w:ascii="Times New Roman" w:hAnsi="Times New Roman" w:cs="Times New Roman"/>
          <w:sz w:val="24"/>
          <w:szCs w:val="24"/>
        </w:rPr>
        <w:t xml:space="preserve"> </w:t>
      </w:r>
      <w:r w:rsidR="008D2554" w:rsidRPr="00576DD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Порядка</w:t>
      </w:r>
      <w:r w:rsidR="008D2554" w:rsidRPr="00576DD6">
        <w:rPr>
          <w:rFonts w:ascii="Times New Roman" w:hAnsi="Times New Roman" w:cs="Times New Roman"/>
          <w:sz w:val="24"/>
          <w:szCs w:val="24"/>
        </w:rPr>
        <w:t>;</w:t>
      </w:r>
    </w:p>
    <w:p w:rsidR="008D255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D2554" w:rsidRPr="00576DD6">
        <w:rPr>
          <w:rFonts w:ascii="Times New Roman" w:hAnsi="Times New Roman" w:cs="Times New Roman"/>
          <w:sz w:val="24"/>
          <w:szCs w:val="24"/>
        </w:rPr>
        <w:t>) несоблюдение участником конкурса условий, установленных</w:t>
      </w:r>
      <w:r w:rsidR="00C81D7B">
        <w:rPr>
          <w:rFonts w:ascii="Times New Roman" w:hAnsi="Times New Roman" w:cs="Times New Roman"/>
          <w:sz w:val="24"/>
          <w:szCs w:val="24"/>
        </w:rPr>
        <w:t xml:space="preserve"> пунктом 6, </w:t>
      </w:r>
      <w:r w:rsidR="00C81D7B" w:rsidRPr="00C81D7B">
        <w:rPr>
          <w:rFonts w:ascii="Times New Roman" w:hAnsi="Times New Roman" w:cs="Times New Roman"/>
          <w:sz w:val="24"/>
          <w:szCs w:val="24"/>
        </w:rPr>
        <w:t xml:space="preserve">пунктом 12 (для получателей субсидии части процентной ставки по кредитам), пунктом 17 (для получателей субсидии части затрат по уплате лизинговых платежей), пунктом </w:t>
      </w:r>
      <w:r w:rsidR="00736059">
        <w:rPr>
          <w:rFonts w:ascii="Times New Roman" w:hAnsi="Times New Roman" w:cs="Times New Roman"/>
          <w:sz w:val="24"/>
          <w:szCs w:val="24"/>
        </w:rPr>
        <w:t>21</w:t>
      </w:r>
      <w:r w:rsidR="00C81D7B" w:rsidRPr="00C81D7B">
        <w:rPr>
          <w:rFonts w:ascii="Times New Roman" w:hAnsi="Times New Roman" w:cs="Times New Roman"/>
          <w:sz w:val="24"/>
          <w:szCs w:val="24"/>
        </w:rPr>
        <w:t xml:space="preserve"> (для получателей субсидии части затрат субъектов социального предпринимательства) </w:t>
      </w:r>
      <w:r w:rsidR="00C81D7B">
        <w:rPr>
          <w:rFonts w:ascii="Times New Roman" w:hAnsi="Times New Roman" w:cs="Times New Roman"/>
          <w:sz w:val="24"/>
          <w:szCs w:val="24"/>
        </w:rPr>
        <w:t>настоящего</w:t>
      </w:r>
      <w:r w:rsidR="008D255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</w:t>
      </w:r>
      <w:r w:rsidR="00C81D7B">
        <w:rPr>
          <w:rFonts w:ascii="Times New Roman" w:hAnsi="Times New Roman" w:cs="Times New Roman"/>
          <w:sz w:val="24"/>
          <w:szCs w:val="24"/>
        </w:rPr>
        <w:t>а</w:t>
      </w:r>
      <w:r w:rsidR="008D2554" w:rsidRPr="00576DD6">
        <w:rPr>
          <w:rFonts w:ascii="Times New Roman" w:hAnsi="Times New Roman" w:cs="Times New Roman"/>
          <w:sz w:val="24"/>
          <w:szCs w:val="24"/>
        </w:rPr>
        <w:t>;</w:t>
      </w:r>
    </w:p>
    <w:p w:rsidR="008D255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D2554" w:rsidRPr="00576DD6">
        <w:rPr>
          <w:rFonts w:ascii="Times New Roman" w:hAnsi="Times New Roman" w:cs="Times New Roman"/>
          <w:sz w:val="24"/>
          <w:szCs w:val="24"/>
        </w:rPr>
        <w:t>) представление неполного перечня до</w:t>
      </w:r>
      <w:r w:rsidR="0020612C" w:rsidRPr="00576DD6">
        <w:rPr>
          <w:rFonts w:ascii="Times New Roman" w:hAnsi="Times New Roman" w:cs="Times New Roman"/>
          <w:sz w:val="24"/>
          <w:szCs w:val="24"/>
        </w:rPr>
        <w:t>кументов, предусмотренных пункто</w:t>
      </w:r>
      <w:r w:rsidR="008D2554" w:rsidRPr="00576DD6">
        <w:rPr>
          <w:rFonts w:ascii="Times New Roman" w:hAnsi="Times New Roman" w:cs="Times New Roman"/>
          <w:sz w:val="24"/>
          <w:szCs w:val="24"/>
        </w:rPr>
        <w:t>м 9</w:t>
      </w:r>
      <w:r w:rsidR="00DE1254" w:rsidRPr="00576DD6">
        <w:rPr>
          <w:rFonts w:ascii="Times New Roman" w:hAnsi="Times New Roman" w:cs="Times New Roman"/>
          <w:sz w:val="24"/>
          <w:szCs w:val="24"/>
        </w:rPr>
        <w:t>, пунктом 13 (для</w:t>
      </w:r>
      <w:r w:rsidR="00463377" w:rsidRPr="00576DD6">
        <w:rPr>
          <w:rFonts w:ascii="Times New Roman" w:hAnsi="Times New Roman" w:cs="Times New Roman"/>
          <w:sz w:val="24"/>
          <w:szCs w:val="24"/>
        </w:rPr>
        <w:t xml:space="preserve"> получателей субсидии части процентной ставки по кредитам</w:t>
      </w:r>
      <w:r w:rsidR="00DE1254" w:rsidRPr="00576DD6">
        <w:rPr>
          <w:rFonts w:ascii="Times New Roman" w:hAnsi="Times New Roman" w:cs="Times New Roman"/>
          <w:sz w:val="24"/>
          <w:szCs w:val="24"/>
        </w:rPr>
        <w:t>), пунктом 18 (для</w:t>
      </w:r>
      <w:r w:rsidR="00463377" w:rsidRPr="00576DD6">
        <w:rPr>
          <w:rFonts w:ascii="Times New Roman" w:hAnsi="Times New Roman" w:cs="Times New Roman"/>
          <w:sz w:val="24"/>
          <w:szCs w:val="24"/>
        </w:rPr>
        <w:t xml:space="preserve"> получателей субсидии части затрат по уплате лизинговых платежей</w:t>
      </w:r>
      <w:r w:rsidR="00DE1254" w:rsidRPr="00576DD6">
        <w:rPr>
          <w:rFonts w:ascii="Times New Roman" w:hAnsi="Times New Roman" w:cs="Times New Roman"/>
          <w:sz w:val="24"/>
          <w:szCs w:val="24"/>
        </w:rPr>
        <w:t>)</w:t>
      </w:r>
      <w:r w:rsidR="00903033" w:rsidRPr="00576DD6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5178E6">
        <w:rPr>
          <w:rFonts w:ascii="Times New Roman" w:hAnsi="Times New Roman" w:cs="Times New Roman"/>
          <w:sz w:val="24"/>
          <w:szCs w:val="24"/>
        </w:rPr>
        <w:t>2</w:t>
      </w:r>
      <w:r w:rsidR="00736059">
        <w:rPr>
          <w:rFonts w:ascii="Times New Roman" w:hAnsi="Times New Roman" w:cs="Times New Roman"/>
          <w:sz w:val="24"/>
          <w:szCs w:val="24"/>
        </w:rPr>
        <w:t>3</w:t>
      </w:r>
      <w:r w:rsidR="005178E6">
        <w:rPr>
          <w:rFonts w:ascii="Times New Roman" w:hAnsi="Times New Roman" w:cs="Times New Roman"/>
          <w:sz w:val="24"/>
          <w:szCs w:val="24"/>
        </w:rPr>
        <w:t xml:space="preserve"> </w:t>
      </w:r>
      <w:r w:rsidR="00903033" w:rsidRPr="005178E6">
        <w:rPr>
          <w:rFonts w:ascii="Times New Roman" w:hAnsi="Times New Roman" w:cs="Times New Roman"/>
          <w:sz w:val="24"/>
          <w:szCs w:val="24"/>
        </w:rPr>
        <w:t>(для получателей субсидии части затрат субъектов социального предпринимательства)</w:t>
      </w:r>
      <w:r w:rsidR="00903033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8D2554" w:rsidRPr="00576DD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Порядка</w:t>
      </w:r>
      <w:r w:rsidR="008D2554" w:rsidRPr="00576DD6">
        <w:rPr>
          <w:rFonts w:ascii="Times New Roman" w:hAnsi="Times New Roman" w:cs="Times New Roman"/>
          <w:sz w:val="24"/>
          <w:szCs w:val="24"/>
        </w:rPr>
        <w:t xml:space="preserve"> (за исключением документов, которые </w:t>
      </w:r>
      <w:r w:rsidR="00AF50FC" w:rsidRPr="00576DD6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="008D2554" w:rsidRPr="00576DD6">
        <w:rPr>
          <w:rFonts w:ascii="Times New Roman" w:hAnsi="Times New Roman" w:cs="Times New Roman"/>
          <w:sz w:val="24"/>
          <w:szCs w:val="24"/>
        </w:rPr>
        <w:t>имеет право самостоятельно запрашивать в рамках межведомственных взаимоотношений), или представлены недостоверные сведения и документы;</w:t>
      </w:r>
    </w:p>
    <w:p w:rsidR="00D747FF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D7319" w:rsidRPr="00576DD6">
        <w:rPr>
          <w:rFonts w:ascii="Times New Roman" w:hAnsi="Times New Roman" w:cs="Times New Roman"/>
          <w:sz w:val="24"/>
          <w:szCs w:val="24"/>
        </w:rPr>
        <w:t xml:space="preserve">) </w:t>
      </w:r>
      <w:r w:rsidR="00D747FF" w:rsidRPr="00D747FF">
        <w:rPr>
          <w:rFonts w:ascii="Times New Roman" w:hAnsi="Times New Roman" w:cs="Times New Roman"/>
          <w:sz w:val="24"/>
          <w:szCs w:val="24"/>
        </w:rPr>
        <w:t>поступление конкурсной заявки после истечения срока, установленного в извещении;</w:t>
      </w:r>
    </w:p>
    <w:p w:rsidR="00D747FF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D2554" w:rsidRPr="00576DD6">
        <w:rPr>
          <w:rFonts w:ascii="Times New Roman" w:hAnsi="Times New Roman" w:cs="Times New Roman"/>
          <w:sz w:val="24"/>
          <w:szCs w:val="24"/>
        </w:rPr>
        <w:t>)</w:t>
      </w:r>
      <w:r w:rsidR="00557BD0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D747FF" w:rsidRPr="00D747FF">
        <w:rPr>
          <w:rFonts w:ascii="Times New Roman" w:hAnsi="Times New Roman" w:cs="Times New Roman"/>
          <w:sz w:val="24"/>
          <w:szCs w:val="24"/>
        </w:rPr>
        <w:t>в случае непредставления в течение 5 рабочих дней со дня подписания соглашения о предоставлении субсидии дополнительного соглашения к договору банковского счета или распоряжения обслуживающему банку о списании денежных средств со счета с отметкой банка о принятии данного распоряжения к исполнению.</w:t>
      </w:r>
    </w:p>
    <w:p w:rsidR="008D2554" w:rsidRPr="00576DD6" w:rsidRDefault="008D255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9. Участник</w:t>
      </w:r>
      <w:r w:rsidR="00200CC1" w:rsidRPr="00576DD6">
        <w:rPr>
          <w:rFonts w:ascii="Times New Roman" w:hAnsi="Times New Roman" w:cs="Times New Roman"/>
          <w:sz w:val="24"/>
          <w:szCs w:val="24"/>
        </w:rPr>
        <w:t>и</w:t>
      </w:r>
      <w:r w:rsidRPr="00576DD6">
        <w:rPr>
          <w:rFonts w:ascii="Times New Roman" w:hAnsi="Times New Roman" w:cs="Times New Roman"/>
          <w:sz w:val="24"/>
          <w:szCs w:val="24"/>
        </w:rPr>
        <w:t xml:space="preserve"> конкурса представляют следующие документы (далее - конкурсная заявка):</w:t>
      </w:r>
    </w:p>
    <w:p w:rsidR="008D255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D2554" w:rsidRPr="00576DD6">
        <w:rPr>
          <w:rFonts w:ascii="Times New Roman" w:hAnsi="Times New Roman" w:cs="Times New Roman"/>
          <w:sz w:val="24"/>
          <w:szCs w:val="24"/>
        </w:rPr>
        <w:t>) опись представленных документов, оформленная в произвольной форме в двух экземплярах;</w:t>
      </w:r>
    </w:p>
    <w:p w:rsidR="00483629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83629" w:rsidRPr="00576DD6">
        <w:rPr>
          <w:rFonts w:ascii="Times New Roman" w:hAnsi="Times New Roman" w:cs="Times New Roman"/>
          <w:sz w:val="24"/>
          <w:szCs w:val="24"/>
        </w:rPr>
        <w:t>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</w:t>
      </w:r>
      <w:r w:rsidR="00AF70D3">
        <w:rPr>
          <w:rFonts w:ascii="Times New Roman" w:hAnsi="Times New Roman" w:cs="Times New Roman"/>
          <w:sz w:val="24"/>
          <w:szCs w:val="24"/>
        </w:rPr>
        <w:t>.07.</w:t>
      </w:r>
      <w:r w:rsidR="00483629" w:rsidRPr="00576DD6">
        <w:rPr>
          <w:rFonts w:ascii="Times New Roman" w:hAnsi="Times New Roman" w:cs="Times New Roman"/>
          <w:sz w:val="24"/>
          <w:szCs w:val="24"/>
        </w:rPr>
        <w:t xml:space="preserve">2007  № 209-ФЗ </w:t>
      </w:r>
      <w:r w:rsidR="00D52441" w:rsidRPr="00576DD6">
        <w:rPr>
          <w:rFonts w:ascii="Times New Roman" w:hAnsi="Times New Roman" w:cs="Times New Roman"/>
          <w:sz w:val="24"/>
          <w:szCs w:val="24"/>
        </w:rPr>
        <w:t>«</w:t>
      </w:r>
      <w:r w:rsidR="00483629" w:rsidRPr="00576DD6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</w:t>
      </w:r>
      <w:r w:rsidR="002E4D9A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483629" w:rsidRPr="00576DD6">
        <w:rPr>
          <w:rFonts w:ascii="Times New Roman" w:hAnsi="Times New Roman" w:cs="Times New Roman"/>
          <w:sz w:val="24"/>
          <w:szCs w:val="24"/>
        </w:rPr>
        <w:t>в Российской Федерации</w:t>
      </w:r>
      <w:r w:rsidR="00D52441" w:rsidRPr="00576DD6">
        <w:rPr>
          <w:rFonts w:ascii="Times New Roman" w:hAnsi="Times New Roman" w:cs="Times New Roman"/>
          <w:sz w:val="24"/>
          <w:szCs w:val="24"/>
        </w:rPr>
        <w:t>»</w:t>
      </w:r>
      <w:r w:rsidR="00483629" w:rsidRPr="00576DD6">
        <w:rPr>
          <w:rFonts w:ascii="Times New Roman" w:hAnsi="Times New Roman" w:cs="Times New Roman"/>
          <w:sz w:val="24"/>
          <w:szCs w:val="24"/>
        </w:rPr>
        <w:t xml:space="preserve"> по форме в соответствии с приложением 1 к настоящему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Порядку</w:t>
      </w:r>
      <w:r w:rsidR="00483629" w:rsidRPr="00576DD6">
        <w:rPr>
          <w:rFonts w:ascii="Times New Roman" w:hAnsi="Times New Roman" w:cs="Times New Roman"/>
          <w:sz w:val="24"/>
          <w:szCs w:val="24"/>
        </w:rPr>
        <w:t>;</w:t>
      </w:r>
    </w:p>
    <w:p w:rsidR="008D255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D2554" w:rsidRPr="00576DD6">
        <w:rPr>
          <w:rFonts w:ascii="Times New Roman" w:hAnsi="Times New Roman" w:cs="Times New Roman"/>
          <w:sz w:val="24"/>
          <w:szCs w:val="24"/>
        </w:rPr>
        <w:t xml:space="preserve">) </w:t>
      </w:r>
      <w:r w:rsidR="003846CF" w:rsidRPr="00576DD6">
        <w:rPr>
          <w:rFonts w:ascii="Times New Roman" w:hAnsi="Times New Roman" w:cs="Times New Roman"/>
          <w:sz w:val="24"/>
          <w:szCs w:val="24"/>
        </w:rPr>
        <w:t xml:space="preserve">заявление на </w:t>
      </w:r>
      <w:r w:rsidR="00A72B0F">
        <w:rPr>
          <w:rFonts w:ascii="Times New Roman" w:hAnsi="Times New Roman" w:cs="Times New Roman"/>
          <w:sz w:val="24"/>
          <w:szCs w:val="24"/>
        </w:rPr>
        <w:t>участие в конкурсе, п</w:t>
      </w:r>
      <w:r w:rsidR="003846CF" w:rsidRPr="00576DD6">
        <w:rPr>
          <w:rFonts w:ascii="Times New Roman" w:hAnsi="Times New Roman" w:cs="Times New Roman"/>
          <w:sz w:val="24"/>
          <w:szCs w:val="24"/>
        </w:rPr>
        <w:t xml:space="preserve">о форме в соответствии с приложением </w:t>
      </w:r>
      <w:r w:rsidR="00483629" w:rsidRPr="00576DD6">
        <w:rPr>
          <w:rFonts w:ascii="Times New Roman" w:hAnsi="Times New Roman" w:cs="Times New Roman"/>
          <w:sz w:val="24"/>
          <w:szCs w:val="24"/>
        </w:rPr>
        <w:t>2</w:t>
      </w:r>
      <w:r w:rsidR="003846CF" w:rsidRPr="00576DD6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Порядку</w:t>
      </w:r>
      <w:r w:rsidR="005525CA" w:rsidRPr="00576DD6">
        <w:rPr>
          <w:rFonts w:ascii="Times New Roman" w:hAnsi="Times New Roman" w:cs="Times New Roman"/>
          <w:sz w:val="24"/>
          <w:szCs w:val="24"/>
        </w:rPr>
        <w:t>;</w:t>
      </w:r>
    </w:p>
    <w:p w:rsidR="008570F2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102A4" w:rsidRPr="00576DD6">
        <w:rPr>
          <w:rFonts w:ascii="Times New Roman" w:hAnsi="Times New Roman" w:cs="Times New Roman"/>
          <w:sz w:val="24"/>
          <w:szCs w:val="24"/>
        </w:rPr>
        <w:t xml:space="preserve">) </w:t>
      </w:r>
      <w:r w:rsidR="008570F2" w:rsidRPr="00576DD6">
        <w:rPr>
          <w:rFonts w:ascii="Times New Roman" w:hAnsi="Times New Roman" w:cs="Times New Roman"/>
          <w:sz w:val="24"/>
          <w:szCs w:val="24"/>
        </w:rPr>
        <w:t>технико-экономическое обоснование по форме в соответствии с приложением 3 к настоящему Порядку;</w:t>
      </w:r>
    </w:p>
    <w:p w:rsidR="00F102A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102A4" w:rsidRPr="00576DD6">
        <w:rPr>
          <w:rFonts w:ascii="Times New Roman" w:hAnsi="Times New Roman" w:cs="Times New Roman"/>
          <w:sz w:val="24"/>
          <w:szCs w:val="24"/>
        </w:rPr>
        <w:t>)</w:t>
      </w:r>
      <w:r w:rsidR="00370F6C" w:rsidRPr="00576DD6">
        <w:rPr>
          <w:rFonts w:ascii="Times New Roman" w:hAnsi="Times New Roman" w:cs="Times New Roman"/>
          <w:sz w:val="24"/>
          <w:szCs w:val="24"/>
        </w:rPr>
        <w:t xml:space="preserve"> перечень расходов по форме в соответствии с приложением </w:t>
      </w:r>
      <w:r w:rsidR="002E0743" w:rsidRPr="00576DD6">
        <w:rPr>
          <w:rFonts w:ascii="Times New Roman" w:hAnsi="Times New Roman" w:cs="Times New Roman"/>
          <w:sz w:val="24"/>
          <w:szCs w:val="24"/>
        </w:rPr>
        <w:t>4</w:t>
      </w:r>
      <w:r w:rsidR="00370F6C" w:rsidRPr="00576DD6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Порядку</w:t>
      </w:r>
      <w:r w:rsidR="008C6259" w:rsidRPr="00576DD6">
        <w:rPr>
          <w:rFonts w:ascii="Times New Roman" w:hAnsi="Times New Roman" w:cs="Times New Roman"/>
          <w:sz w:val="24"/>
          <w:szCs w:val="24"/>
        </w:rPr>
        <w:t xml:space="preserve"> с приложением копий документов, подтверждающих затраты в связи с реализацией мероприятий, направленных на поддержку и развитие малого и среднего предпринимательства, заверенных участником конкурса</w:t>
      </w:r>
      <w:r w:rsidR="00F102A4" w:rsidRPr="00576DD6">
        <w:rPr>
          <w:rFonts w:ascii="Times New Roman" w:hAnsi="Times New Roman" w:cs="Times New Roman"/>
          <w:sz w:val="24"/>
          <w:szCs w:val="24"/>
        </w:rPr>
        <w:t>;</w:t>
      </w:r>
    </w:p>
    <w:p w:rsidR="000666B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102A4" w:rsidRPr="00576DD6">
        <w:rPr>
          <w:rFonts w:ascii="Times New Roman" w:hAnsi="Times New Roman" w:cs="Times New Roman"/>
          <w:sz w:val="24"/>
          <w:szCs w:val="24"/>
        </w:rPr>
        <w:t>)</w:t>
      </w:r>
      <w:r w:rsidR="00C56F91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8C6259" w:rsidRPr="00576DD6">
        <w:rPr>
          <w:rFonts w:ascii="Times New Roman" w:hAnsi="Times New Roman" w:cs="Times New Roman"/>
          <w:sz w:val="24"/>
          <w:szCs w:val="24"/>
        </w:rPr>
        <w:t>документы, подтверждающие распределение долей в уставном (складочном) капитале (для хозяйственных товариществ и обществ).</w:t>
      </w:r>
      <w:r w:rsidR="00AA3A76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8C6259" w:rsidRPr="00576DD6">
        <w:rPr>
          <w:rFonts w:ascii="Times New Roman" w:hAnsi="Times New Roman" w:cs="Times New Roman"/>
          <w:sz w:val="24"/>
          <w:szCs w:val="24"/>
        </w:rPr>
        <w:t>Указанные документы представляются с соблюдением требо</w:t>
      </w:r>
      <w:r w:rsidR="00AF70D3">
        <w:rPr>
          <w:rFonts w:ascii="Times New Roman" w:hAnsi="Times New Roman" w:cs="Times New Roman"/>
          <w:sz w:val="24"/>
          <w:szCs w:val="24"/>
        </w:rPr>
        <w:t>ваний Федерального закона от 27.07.</w:t>
      </w:r>
      <w:r w:rsidR="00BE7603">
        <w:rPr>
          <w:rFonts w:ascii="Times New Roman" w:hAnsi="Times New Roman" w:cs="Times New Roman"/>
          <w:sz w:val="24"/>
          <w:szCs w:val="24"/>
        </w:rPr>
        <w:t>2006</w:t>
      </w:r>
      <w:r w:rsidR="008C6259" w:rsidRPr="00576DD6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</w:t>
      </w:r>
      <w:r w:rsidR="00C56F91" w:rsidRPr="00576DD6">
        <w:rPr>
          <w:rFonts w:ascii="Times New Roman" w:hAnsi="Times New Roman" w:cs="Times New Roman"/>
          <w:sz w:val="24"/>
          <w:szCs w:val="24"/>
        </w:rPr>
        <w:t>;</w:t>
      </w:r>
    </w:p>
    <w:p w:rsidR="00F37818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F102A4" w:rsidRPr="00576DD6">
        <w:rPr>
          <w:rFonts w:ascii="Times New Roman" w:hAnsi="Times New Roman" w:cs="Times New Roman"/>
          <w:sz w:val="24"/>
          <w:szCs w:val="24"/>
        </w:rPr>
        <w:t xml:space="preserve">) </w:t>
      </w:r>
      <w:r w:rsidR="00F37818" w:rsidRPr="00576DD6">
        <w:rPr>
          <w:rFonts w:ascii="Times New Roman" w:hAnsi="Times New Roman" w:cs="Times New Roman"/>
          <w:sz w:val="24"/>
          <w:szCs w:val="24"/>
        </w:rPr>
        <w:t>копии лицензий и (или) разрешений для осуществления деятельности, необходимой для реализации которой предоставляется субсидия, заверенные участником конкурса;</w:t>
      </w:r>
    </w:p>
    <w:p w:rsidR="008D255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D2554" w:rsidRPr="00576DD6">
        <w:rPr>
          <w:rFonts w:ascii="Times New Roman" w:hAnsi="Times New Roman" w:cs="Times New Roman"/>
          <w:sz w:val="24"/>
          <w:szCs w:val="24"/>
        </w:rPr>
        <w:t xml:space="preserve">) справка о состоянии расчетов по налогам, сборам, пеням, штрафам, процентам, выданная территориальным органом Федеральной налоговой службы не ранее чем за 30 календарных дней до дня подачи конкурсной заявки. При наличии задолженности - </w:t>
      </w:r>
      <w:r w:rsidR="008D2554" w:rsidRPr="00576DD6">
        <w:rPr>
          <w:rFonts w:ascii="Times New Roman" w:hAnsi="Times New Roman" w:cs="Times New Roman"/>
          <w:sz w:val="24"/>
          <w:szCs w:val="24"/>
        </w:rPr>
        <w:lastRenderedPageBreak/>
        <w:t>документы, подтверждающие ее оплату;</w:t>
      </w:r>
    </w:p>
    <w:p w:rsidR="00F05F2F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05F2F" w:rsidRPr="00576DD6">
        <w:rPr>
          <w:rFonts w:ascii="Times New Roman" w:hAnsi="Times New Roman" w:cs="Times New Roman"/>
          <w:sz w:val="24"/>
          <w:szCs w:val="24"/>
        </w:rPr>
        <w:t>) справки о состоянии расчетов по страховым взносам, пеням и штрафам, выданные территориальными органами Пенсионного фонда Российской Федерации и Фонда социального страхования Российской Федерации не ранее чем за 30 календарных дней до дня по</w:t>
      </w:r>
      <w:r w:rsidR="000666B7" w:rsidRPr="00576DD6">
        <w:rPr>
          <w:rFonts w:ascii="Times New Roman" w:hAnsi="Times New Roman" w:cs="Times New Roman"/>
          <w:sz w:val="24"/>
          <w:szCs w:val="24"/>
        </w:rPr>
        <w:t>дачи конкурсной заявки</w:t>
      </w:r>
      <w:r w:rsidR="001A5876">
        <w:rPr>
          <w:rFonts w:ascii="Times New Roman" w:hAnsi="Times New Roman" w:cs="Times New Roman"/>
          <w:sz w:val="24"/>
          <w:szCs w:val="24"/>
        </w:rPr>
        <w:t>.</w:t>
      </w:r>
      <w:r w:rsidR="001A5876" w:rsidRPr="001A5876">
        <w:t xml:space="preserve"> </w:t>
      </w:r>
      <w:r w:rsidR="001A5876" w:rsidRPr="001A5876">
        <w:rPr>
          <w:rFonts w:ascii="Times New Roman" w:hAnsi="Times New Roman" w:cs="Times New Roman"/>
          <w:sz w:val="24"/>
          <w:szCs w:val="24"/>
        </w:rPr>
        <w:t>При наличии задолженности - документы, подтверждающие ее оплату</w:t>
      </w:r>
      <w:r w:rsidR="000666B7" w:rsidRPr="00576DD6">
        <w:rPr>
          <w:rFonts w:ascii="Times New Roman" w:hAnsi="Times New Roman" w:cs="Times New Roman"/>
          <w:sz w:val="24"/>
          <w:szCs w:val="24"/>
        </w:rPr>
        <w:t>;</w:t>
      </w:r>
    </w:p>
    <w:p w:rsidR="000666B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666B7" w:rsidRPr="00576DD6">
        <w:rPr>
          <w:rFonts w:ascii="Times New Roman" w:hAnsi="Times New Roman" w:cs="Times New Roman"/>
          <w:sz w:val="24"/>
          <w:szCs w:val="24"/>
        </w:rPr>
        <w:t>) копии форм № 1 «Бухгалтерский баланс» и № 2 «Отчет о финансовых результатах» (для заявителей, применяющих общий режим налогообложения) либо копии налоговых деклараций (для заявителей, применяющих специальные режимы налогообложения), за последний отчетный период с отметкой налогового органа и заверенные участником конкурса. Если отчетность направлена в электронном виде через информационно-телекоммуникационную сеть «Интернет» или заказным письмом через организации почтовой связи, прикладываются копия квитанции о принятии отчетности в электронной форме, формируемой налоговым органом с электронно-цифровой подписью сотрудника налогового органа, или копии квитанции об оплате заказного письма и описи вложения, заверенные участником конкурса;</w:t>
      </w:r>
    </w:p>
    <w:p w:rsidR="00745B0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930784" w:rsidRPr="00576DD6">
        <w:rPr>
          <w:rFonts w:ascii="Times New Roman" w:hAnsi="Times New Roman" w:cs="Times New Roman"/>
          <w:sz w:val="24"/>
          <w:szCs w:val="24"/>
        </w:rPr>
        <w:t>)</w:t>
      </w:r>
      <w:r w:rsidR="008D2554" w:rsidRPr="00576DD6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(индивидуальных предпринимателей), выданная не ранее чем за 30 дней </w:t>
      </w:r>
      <w:r w:rsidR="004D0ECB" w:rsidRPr="00576DD6">
        <w:rPr>
          <w:rFonts w:ascii="Times New Roman" w:hAnsi="Times New Roman" w:cs="Times New Roman"/>
          <w:sz w:val="24"/>
          <w:szCs w:val="24"/>
        </w:rPr>
        <w:t>до дня подачи конкурсн</w:t>
      </w:r>
      <w:r w:rsidR="008570F2" w:rsidRPr="00576DD6">
        <w:rPr>
          <w:rFonts w:ascii="Times New Roman" w:hAnsi="Times New Roman" w:cs="Times New Roman"/>
          <w:sz w:val="24"/>
          <w:szCs w:val="24"/>
        </w:rPr>
        <w:t>ой заявки;</w:t>
      </w:r>
    </w:p>
    <w:p w:rsidR="004D0ECB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D0ECB" w:rsidRPr="00576DD6">
        <w:rPr>
          <w:rFonts w:ascii="Times New Roman" w:hAnsi="Times New Roman" w:cs="Times New Roman"/>
          <w:sz w:val="24"/>
          <w:szCs w:val="24"/>
        </w:rPr>
        <w:t>) документы, подтверждающие полномочия участника конкурса подписать и подать конкурсную заявку:</w:t>
      </w:r>
    </w:p>
    <w:p w:rsidR="004D0ECB" w:rsidRPr="00576DD6" w:rsidRDefault="004D0ECB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решение об избрании, протокол общего собрания, приказ о назначении на должность руководителя (для юридических лиц);</w:t>
      </w:r>
    </w:p>
    <w:p w:rsidR="004D0ECB" w:rsidRPr="00576DD6" w:rsidRDefault="004D0ECB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копия паспорта, заверенная участником конкурса (для индивидуальных предпринимателей);</w:t>
      </w:r>
    </w:p>
    <w:p w:rsidR="006F1D26" w:rsidRPr="00576DD6" w:rsidRDefault="004D0ECB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доверенность на право представления интересов участника конкурса (в случае если заявка оформляется пре</w:t>
      </w:r>
      <w:r w:rsidR="008570F2" w:rsidRPr="00576DD6">
        <w:rPr>
          <w:rFonts w:ascii="Times New Roman" w:hAnsi="Times New Roman" w:cs="Times New Roman"/>
          <w:sz w:val="24"/>
          <w:szCs w:val="24"/>
        </w:rPr>
        <w:t>дставителем участника конкурса).</w:t>
      </w:r>
    </w:p>
    <w:p w:rsidR="008D2554" w:rsidRPr="00576DD6" w:rsidRDefault="008D255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В случае непредставления участником конкурса документов, указанных в подпунктах </w:t>
      </w:r>
      <w:r w:rsidR="00EF2B2A">
        <w:rPr>
          <w:rFonts w:ascii="Times New Roman" w:hAnsi="Times New Roman" w:cs="Times New Roman"/>
          <w:sz w:val="24"/>
          <w:szCs w:val="24"/>
        </w:rPr>
        <w:t>ж</w:t>
      </w:r>
      <w:r w:rsidR="00875999">
        <w:rPr>
          <w:rFonts w:ascii="Times New Roman" w:hAnsi="Times New Roman" w:cs="Times New Roman"/>
          <w:sz w:val="24"/>
          <w:szCs w:val="24"/>
        </w:rPr>
        <w:t xml:space="preserve">, </w:t>
      </w:r>
      <w:r w:rsidR="00EF2B2A">
        <w:rPr>
          <w:rFonts w:ascii="Times New Roman" w:hAnsi="Times New Roman" w:cs="Times New Roman"/>
          <w:sz w:val="24"/>
          <w:szCs w:val="24"/>
        </w:rPr>
        <w:t>з</w:t>
      </w:r>
      <w:r w:rsidR="008570F2" w:rsidRPr="00576DD6">
        <w:rPr>
          <w:rFonts w:ascii="Times New Roman" w:hAnsi="Times New Roman" w:cs="Times New Roman"/>
          <w:sz w:val="24"/>
          <w:szCs w:val="24"/>
        </w:rPr>
        <w:t xml:space="preserve">, </w:t>
      </w:r>
      <w:r w:rsidR="00EF2B2A">
        <w:rPr>
          <w:rFonts w:ascii="Times New Roman" w:hAnsi="Times New Roman" w:cs="Times New Roman"/>
          <w:sz w:val="24"/>
          <w:szCs w:val="24"/>
        </w:rPr>
        <w:t>и</w:t>
      </w:r>
      <w:r w:rsidR="008570F2" w:rsidRPr="00576DD6">
        <w:rPr>
          <w:rFonts w:ascii="Times New Roman" w:hAnsi="Times New Roman" w:cs="Times New Roman"/>
          <w:sz w:val="24"/>
          <w:szCs w:val="24"/>
        </w:rPr>
        <w:t xml:space="preserve">, </w:t>
      </w:r>
      <w:r w:rsidR="00EF2B2A">
        <w:rPr>
          <w:rFonts w:ascii="Times New Roman" w:hAnsi="Times New Roman" w:cs="Times New Roman"/>
          <w:sz w:val="24"/>
          <w:szCs w:val="24"/>
        </w:rPr>
        <w:t>к</w:t>
      </w:r>
      <w:r w:rsidR="008570F2" w:rsidRPr="00576DD6">
        <w:rPr>
          <w:rFonts w:ascii="Times New Roman" w:hAnsi="Times New Roman" w:cs="Times New Roman"/>
          <w:sz w:val="24"/>
          <w:szCs w:val="24"/>
        </w:rPr>
        <w:t xml:space="preserve">, </w:t>
      </w:r>
      <w:r w:rsidR="00EF2B2A">
        <w:rPr>
          <w:rFonts w:ascii="Times New Roman" w:hAnsi="Times New Roman" w:cs="Times New Roman"/>
          <w:sz w:val="24"/>
          <w:szCs w:val="24"/>
        </w:rPr>
        <w:t>л</w:t>
      </w:r>
      <w:r w:rsidRPr="00576DD6">
        <w:rPr>
          <w:rFonts w:ascii="Times New Roman" w:hAnsi="Times New Roman" w:cs="Times New Roman"/>
          <w:sz w:val="24"/>
          <w:szCs w:val="24"/>
        </w:rPr>
        <w:t xml:space="preserve"> пункта 9, </w:t>
      </w:r>
      <w:r w:rsidR="00AF50FC" w:rsidRPr="00576DD6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Pr="00576DD6">
        <w:rPr>
          <w:rFonts w:ascii="Times New Roman" w:hAnsi="Times New Roman" w:cs="Times New Roman"/>
          <w:sz w:val="24"/>
          <w:szCs w:val="24"/>
        </w:rPr>
        <w:t>имеет право самостоятельно запрашивать документы в рамках межведомственного</w:t>
      </w:r>
      <w:r w:rsidR="00FD63D9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Pr="00576DD6">
        <w:rPr>
          <w:rFonts w:ascii="Times New Roman" w:hAnsi="Times New Roman" w:cs="Times New Roman"/>
          <w:sz w:val="24"/>
          <w:szCs w:val="24"/>
        </w:rPr>
        <w:t xml:space="preserve"> взаимодействия в соответствии с Федеральным законом от 27</w:t>
      </w:r>
      <w:r w:rsidR="00AF70D3">
        <w:rPr>
          <w:rFonts w:ascii="Times New Roman" w:hAnsi="Times New Roman" w:cs="Times New Roman"/>
          <w:sz w:val="24"/>
          <w:szCs w:val="24"/>
        </w:rPr>
        <w:t>.07.</w:t>
      </w:r>
      <w:r w:rsidR="00BE7603">
        <w:rPr>
          <w:rFonts w:ascii="Times New Roman" w:hAnsi="Times New Roman" w:cs="Times New Roman"/>
          <w:sz w:val="24"/>
          <w:szCs w:val="24"/>
        </w:rPr>
        <w:t>2010</w:t>
      </w:r>
      <w:r w:rsidRPr="00576DD6">
        <w:rPr>
          <w:rFonts w:ascii="Times New Roman" w:hAnsi="Times New Roman" w:cs="Times New Roman"/>
          <w:sz w:val="24"/>
          <w:szCs w:val="24"/>
        </w:rPr>
        <w:t xml:space="preserve"> 210-ФЗ </w:t>
      </w:r>
      <w:r w:rsidR="00B6560E" w:rsidRPr="00576DD6">
        <w:rPr>
          <w:rFonts w:ascii="Times New Roman" w:hAnsi="Times New Roman" w:cs="Times New Roman"/>
          <w:sz w:val="24"/>
          <w:szCs w:val="24"/>
        </w:rPr>
        <w:t>«</w:t>
      </w:r>
      <w:r w:rsidRPr="00576DD6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B6560E" w:rsidRPr="00576DD6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576DD6">
        <w:rPr>
          <w:rFonts w:ascii="Times New Roman" w:hAnsi="Times New Roman" w:cs="Times New Roman"/>
          <w:sz w:val="24"/>
          <w:szCs w:val="24"/>
        </w:rPr>
        <w:t>.</w:t>
      </w:r>
    </w:p>
    <w:p w:rsidR="002E1528" w:rsidRPr="00576DD6" w:rsidRDefault="002E1528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267" w:rsidRPr="00576DD6" w:rsidRDefault="002E1528" w:rsidP="00576DD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b/>
          <w:sz w:val="24"/>
          <w:szCs w:val="24"/>
        </w:rPr>
        <w:t xml:space="preserve">Глава 3. </w:t>
      </w:r>
      <w:r w:rsidR="00A61267" w:rsidRPr="00576DD6">
        <w:rPr>
          <w:rFonts w:ascii="Times New Roman" w:hAnsi="Times New Roman" w:cs="Times New Roman"/>
          <w:b/>
          <w:sz w:val="24"/>
          <w:szCs w:val="24"/>
        </w:rPr>
        <w:t xml:space="preserve">СУБСИДИРОВАНИЕ ЧАСТИ ПРОЦЕНТНОЙ СТАВКИ ПО КРЕДИТАМ, ВЫДАННЫМ СУБЪЕКТАМ МАЛОГО И СРЕДНЕГО ПРЕДПРИНИМАТЕЛЬСТВА </w:t>
      </w:r>
    </w:p>
    <w:p w:rsidR="00A61267" w:rsidRPr="00576DD6" w:rsidRDefault="00A612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10. Субсидированию подлежит часть затрат на уплату процентов по кредитам, привлеченным в российских кредитных организациях на строительство для собственных нужд производственных зданий, строений, сооружений </w:t>
      </w:r>
      <w:r w:rsidR="002A36F4" w:rsidRPr="00576DD6">
        <w:rPr>
          <w:rFonts w:ascii="Times New Roman" w:hAnsi="Times New Roman" w:cs="Times New Roman"/>
          <w:sz w:val="24"/>
          <w:szCs w:val="24"/>
        </w:rPr>
        <w:t>либо</w:t>
      </w:r>
      <w:r w:rsidRPr="00576DD6">
        <w:rPr>
          <w:rFonts w:ascii="Times New Roman" w:hAnsi="Times New Roman" w:cs="Times New Roman"/>
          <w:sz w:val="24"/>
          <w:szCs w:val="24"/>
        </w:rPr>
        <w:t xml:space="preserve"> приобретение оборудования в целях создания, и (или) развития</w:t>
      </w:r>
      <w:r w:rsidR="002A36F4" w:rsidRPr="00576DD6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576DD6">
        <w:rPr>
          <w:rFonts w:ascii="Times New Roman" w:hAnsi="Times New Roman" w:cs="Times New Roman"/>
          <w:sz w:val="24"/>
          <w:szCs w:val="24"/>
        </w:rPr>
        <w:t xml:space="preserve"> модернизации производства товаров,</w:t>
      </w:r>
      <w:r w:rsidR="00471385" w:rsidRPr="00576DD6">
        <w:rPr>
          <w:rFonts w:ascii="Times New Roman" w:hAnsi="Times New Roman" w:cs="Times New Roman"/>
          <w:sz w:val="24"/>
          <w:szCs w:val="24"/>
        </w:rPr>
        <w:t xml:space="preserve"> работ, услуг.</w:t>
      </w:r>
    </w:p>
    <w:p w:rsidR="00A61267" w:rsidRPr="00576DD6" w:rsidRDefault="00A612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11. Субсидии предоставляются из расчета не более ¾ ключевой ставки Банка России, действовавшей на день подачи заявки участником конкурса, но не более 70 процентов от размера понесенных затрат</w:t>
      </w:r>
      <w:r w:rsidR="00471385" w:rsidRPr="00576DD6">
        <w:rPr>
          <w:rFonts w:ascii="Times New Roman" w:hAnsi="Times New Roman" w:cs="Times New Roman"/>
          <w:sz w:val="24"/>
          <w:szCs w:val="24"/>
        </w:rPr>
        <w:t xml:space="preserve"> на уплату процентов по кредиту.</w:t>
      </w:r>
    </w:p>
    <w:p w:rsidR="00BD44FB" w:rsidRPr="00576DD6" w:rsidRDefault="00A612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12. </w:t>
      </w:r>
      <w:r w:rsidR="00BD44FB" w:rsidRPr="00576DD6">
        <w:rPr>
          <w:rFonts w:ascii="Times New Roman" w:hAnsi="Times New Roman" w:cs="Times New Roman"/>
          <w:sz w:val="24"/>
          <w:szCs w:val="24"/>
        </w:rPr>
        <w:t xml:space="preserve">Субсидии предоставляются при соблюдении условий, установленных в пункте 6 </w:t>
      </w:r>
      <w:r w:rsidR="0067066F" w:rsidRPr="00576DD6">
        <w:rPr>
          <w:rFonts w:ascii="Times New Roman" w:hAnsi="Times New Roman" w:cs="Times New Roman"/>
          <w:sz w:val="24"/>
          <w:szCs w:val="24"/>
        </w:rPr>
        <w:t>настоящего Порядка, а также следующих условий:</w:t>
      </w:r>
    </w:p>
    <w:p w:rsidR="00A6126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D44FB" w:rsidRPr="00576DD6">
        <w:rPr>
          <w:rFonts w:ascii="Times New Roman" w:hAnsi="Times New Roman" w:cs="Times New Roman"/>
          <w:sz w:val="24"/>
          <w:szCs w:val="24"/>
        </w:rPr>
        <w:t>) с</w:t>
      </w:r>
      <w:r w:rsidR="00A61267" w:rsidRPr="00576DD6">
        <w:rPr>
          <w:rFonts w:ascii="Times New Roman" w:hAnsi="Times New Roman" w:cs="Times New Roman"/>
          <w:sz w:val="24"/>
          <w:szCs w:val="24"/>
        </w:rPr>
        <w:t>рок, на который заключен кредитный договор, должен быть не менее 12 месяцев и должен истекать не ранее чем через шесть месяцев со дня подачи конкурсной заявки;</w:t>
      </w:r>
    </w:p>
    <w:p w:rsidR="00A6126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BD44FB" w:rsidRPr="00576DD6">
        <w:rPr>
          <w:rFonts w:ascii="Times New Roman" w:hAnsi="Times New Roman" w:cs="Times New Roman"/>
          <w:sz w:val="24"/>
          <w:szCs w:val="24"/>
        </w:rPr>
        <w:t>)</w:t>
      </w:r>
      <w:r w:rsidR="00A6126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BD44FB" w:rsidRPr="00576DD6">
        <w:rPr>
          <w:rFonts w:ascii="Times New Roman" w:hAnsi="Times New Roman" w:cs="Times New Roman"/>
          <w:sz w:val="24"/>
          <w:szCs w:val="24"/>
        </w:rPr>
        <w:t>с</w:t>
      </w:r>
      <w:r w:rsidR="00A61267" w:rsidRPr="00576DD6">
        <w:rPr>
          <w:rFonts w:ascii="Times New Roman" w:hAnsi="Times New Roman" w:cs="Times New Roman"/>
          <w:sz w:val="24"/>
          <w:szCs w:val="24"/>
        </w:rPr>
        <w:t>умма привлеченного кредита по договору должна быть более 1 500 тыс. рублей;</w:t>
      </w:r>
    </w:p>
    <w:p w:rsidR="00A6126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D44FB" w:rsidRPr="00576DD6">
        <w:rPr>
          <w:rFonts w:ascii="Times New Roman" w:hAnsi="Times New Roman" w:cs="Times New Roman"/>
          <w:sz w:val="24"/>
          <w:szCs w:val="24"/>
        </w:rPr>
        <w:t>) ф</w:t>
      </w:r>
      <w:r w:rsidR="00A61267" w:rsidRPr="00576DD6">
        <w:rPr>
          <w:rFonts w:ascii="Times New Roman" w:hAnsi="Times New Roman" w:cs="Times New Roman"/>
          <w:sz w:val="24"/>
          <w:szCs w:val="24"/>
        </w:rPr>
        <w:t xml:space="preserve">актически произведенные расходы участника конкурса должны быть не менее 10% от </w:t>
      </w:r>
      <w:r w:rsidR="00471385" w:rsidRPr="00576DD6">
        <w:rPr>
          <w:rFonts w:ascii="Times New Roman" w:hAnsi="Times New Roman" w:cs="Times New Roman"/>
          <w:sz w:val="24"/>
          <w:szCs w:val="24"/>
        </w:rPr>
        <w:t>всей суммы процентов по кредиту.</w:t>
      </w:r>
    </w:p>
    <w:p w:rsidR="00A61267" w:rsidRPr="00576DD6" w:rsidRDefault="00A612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BD44FB" w:rsidRPr="00576DD6">
        <w:rPr>
          <w:rFonts w:ascii="Times New Roman" w:hAnsi="Times New Roman" w:cs="Times New Roman"/>
          <w:sz w:val="24"/>
          <w:szCs w:val="24"/>
        </w:rPr>
        <w:t>3</w:t>
      </w:r>
      <w:r w:rsidRPr="00576DD6">
        <w:rPr>
          <w:rFonts w:ascii="Times New Roman" w:hAnsi="Times New Roman" w:cs="Times New Roman"/>
          <w:sz w:val="24"/>
          <w:szCs w:val="24"/>
        </w:rPr>
        <w:t>.</w:t>
      </w:r>
      <w:r w:rsidR="00BD44FB" w:rsidRPr="00576DD6">
        <w:rPr>
          <w:rFonts w:ascii="Times New Roman" w:hAnsi="Times New Roman" w:cs="Times New Roman"/>
          <w:sz w:val="24"/>
          <w:szCs w:val="24"/>
        </w:rPr>
        <w:t xml:space="preserve"> В целях получения субсидии дополнительно к документам, указанным в пункте 9 настоящего </w:t>
      </w:r>
      <w:r w:rsidR="0067066F" w:rsidRPr="00576DD6">
        <w:rPr>
          <w:rFonts w:ascii="Times New Roman" w:hAnsi="Times New Roman" w:cs="Times New Roman"/>
          <w:sz w:val="24"/>
          <w:szCs w:val="24"/>
        </w:rPr>
        <w:t>Порядка</w:t>
      </w:r>
      <w:r w:rsidR="00BD44FB" w:rsidRPr="00576DD6">
        <w:rPr>
          <w:rFonts w:ascii="Times New Roman" w:hAnsi="Times New Roman" w:cs="Times New Roman"/>
          <w:sz w:val="24"/>
          <w:szCs w:val="24"/>
        </w:rPr>
        <w:t xml:space="preserve">, предоставляются следующие документы: </w:t>
      </w: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4FB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D44FB" w:rsidRPr="00576DD6">
        <w:rPr>
          <w:rFonts w:ascii="Times New Roman" w:hAnsi="Times New Roman" w:cs="Times New Roman"/>
          <w:sz w:val="24"/>
          <w:szCs w:val="24"/>
        </w:rPr>
        <w:t>) копия</w:t>
      </w:r>
      <w:r w:rsidR="00A61267" w:rsidRPr="00576DD6">
        <w:rPr>
          <w:rFonts w:ascii="Times New Roman" w:hAnsi="Times New Roman" w:cs="Times New Roman"/>
          <w:sz w:val="24"/>
          <w:szCs w:val="24"/>
        </w:rPr>
        <w:t xml:space="preserve"> заключенного</w:t>
      </w:r>
      <w:r w:rsidR="00BD44FB" w:rsidRPr="00576DD6">
        <w:rPr>
          <w:rFonts w:ascii="Times New Roman" w:hAnsi="Times New Roman" w:cs="Times New Roman"/>
          <w:sz w:val="24"/>
          <w:szCs w:val="24"/>
        </w:rPr>
        <w:t xml:space="preserve"> кредитного </w:t>
      </w:r>
      <w:r w:rsidR="00A61267" w:rsidRPr="00576DD6">
        <w:rPr>
          <w:rFonts w:ascii="Times New Roman" w:hAnsi="Times New Roman" w:cs="Times New Roman"/>
          <w:sz w:val="24"/>
          <w:szCs w:val="24"/>
        </w:rPr>
        <w:t xml:space="preserve">договора, обеспечивающего строительство для собственных нужд производственных зданий, строений, сооружений </w:t>
      </w:r>
      <w:r w:rsidR="000E1D6E">
        <w:rPr>
          <w:rFonts w:ascii="Times New Roman" w:hAnsi="Times New Roman" w:cs="Times New Roman"/>
          <w:sz w:val="24"/>
          <w:szCs w:val="24"/>
        </w:rPr>
        <w:t>либо</w:t>
      </w:r>
      <w:r w:rsidR="00A61267" w:rsidRPr="00576DD6">
        <w:rPr>
          <w:rFonts w:ascii="Times New Roman" w:hAnsi="Times New Roman" w:cs="Times New Roman"/>
          <w:sz w:val="24"/>
          <w:szCs w:val="24"/>
        </w:rPr>
        <w:t xml:space="preserve"> приобретение оборудования</w:t>
      </w:r>
      <w:r w:rsidR="00BD44FB" w:rsidRPr="00576DD6">
        <w:rPr>
          <w:rFonts w:ascii="Times New Roman" w:hAnsi="Times New Roman" w:cs="Times New Roman"/>
          <w:sz w:val="24"/>
          <w:szCs w:val="24"/>
        </w:rPr>
        <w:t>, заверенная участником конкурса;</w:t>
      </w:r>
    </w:p>
    <w:p w:rsidR="00BD44FB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D44FB" w:rsidRPr="00576DD6">
        <w:rPr>
          <w:rFonts w:ascii="Times New Roman" w:hAnsi="Times New Roman" w:cs="Times New Roman"/>
          <w:sz w:val="24"/>
          <w:szCs w:val="24"/>
        </w:rPr>
        <w:t>) к</w:t>
      </w:r>
      <w:r w:rsidR="002A36F4" w:rsidRPr="00576DD6">
        <w:rPr>
          <w:rFonts w:ascii="Times New Roman" w:hAnsi="Times New Roman" w:cs="Times New Roman"/>
          <w:sz w:val="24"/>
          <w:szCs w:val="24"/>
        </w:rPr>
        <w:t>опии</w:t>
      </w:r>
      <w:r w:rsidR="00BD44FB" w:rsidRPr="00576DD6">
        <w:rPr>
          <w:rFonts w:ascii="Times New Roman" w:hAnsi="Times New Roman" w:cs="Times New Roman"/>
          <w:sz w:val="24"/>
          <w:szCs w:val="24"/>
        </w:rPr>
        <w:t xml:space="preserve"> заверенных банком выписок из ссудного счета и графика погашения кредита;</w:t>
      </w:r>
    </w:p>
    <w:p w:rsidR="00A6126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D44FB" w:rsidRPr="00576DD6">
        <w:rPr>
          <w:rFonts w:ascii="Times New Roman" w:hAnsi="Times New Roman" w:cs="Times New Roman"/>
          <w:sz w:val="24"/>
          <w:szCs w:val="24"/>
        </w:rPr>
        <w:t>) платежные документы, подтверждающие фактические расходы по кредитному договору, заверенные банком</w:t>
      </w:r>
      <w:r w:rsidR="007B3FAA">
        <w:rPr>
          <w:rFonts w:ascii="Times New Roman" w:hAnsi="Times New Roman" w:cs="Times New Roman"/>
          <w:sz w:val="24"/>
          <w:szCs w:val="24"/>
        </w:rPr>
        <w:t>;</w:t>
      </w:r>
    </w:p>
    <w:p w:rsidR="00AE6790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71385" w:rsidRPr="00576DD6">
        <w:rPr>
          <w:rFonts w:ascii="Times New Roman" w:hAnsi="Times New Roman" w:cs="Times New Roman"/>
          <w:sz w:val="24"/>
          <w:szCs w:val="24"/>
        </w:rPr>
        <w:t xml:space="preserve">) копия заключенного договора (сделки), обеспечивающего строительство для собственных нужд производственных зданий, строений, сооружений </w:t>
      </w:r>
      <w:r w:rsidR="002A36F4" w:rsidRPr="00576DD6">
        <w:rPr>
          <w:rFonts w:ascii="Times New Roman" w:hAnsi="Times New Roman" w:cs="Times New Roman"/>
          <w:sz w:val="24"/>
          <w:szCs w:val="24"/>
        </w:rPr>
        <w:t>либо</w:t>
      </w:r>
      <w:r w:rsidR="00471385" w:rsidRPr="00576DD6">
        <w:rPr>
          <w:rFonts w:ascii="Times New Roman" w:hAnsi="Times New Roman" w:cs="Times New Roman"/>
          <w:sz w:val="24"/>
          <w:szCs w:val="24"/>
        </w:rPr>
        <w:t xml:space="preserve"> приобретение оборудования, включая затраты на монтаж оборудования,</w:t>
      </w:r>
      <w:r w:rsidR="007B3FAA">
        <w:rPr>
          <w:rFonts w:ascii="Times New Roman" w:hAnsi="Times New Roman" w:cs="Times New Roman"/>
          <w:sz w:val="24"/>
          <w:szCs w:val="24"/>
        </w:rPr>
        <w:t xml:space="preserve"> заверенная участником конкурса;</w:t>
      </w:r>
    </w:p>
    <w:p w:rsidR="00771BF5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71BF5">
        <w:rPr>
          <w:rFonts w:ascii="Times New Roman" w:hAnsi="Times New Roman" w:cs="Times New Roman"/>
          <w:sz w:val="24"/>
          <w:szCs w:val="24"/>
        </w:rPr>
        <w:t xml:space="preserve">) </w:t>
      </w:r>
      <w:r w:rsidR="007B3FAA" w:rsidRPr="007B3FAA">
        <w:rPr>
          <w:rFonts w:ascii="Times New Roman" w:hAnsi="Times New Roman" w:cs="Times New Roman"/>
          <w:sz w:val="24"/>
          <w:szCs w:val="24"/>
        </w:rPr>
        <w:t>расчет размера субсидии на компенсацию части процентной ставки по кредиту</w:t>
      </w:r>
      <w:r w:rsidR="00771BF5">
        <w:rPr>
          <w:rFonts w:ascii="Times New Roman" w:hAnsi="Times New Roman" w:cs="Times New Roman"/>
          <w:sz w:val="24"/>
          <w:szCs w:val="24"/>
        </w:rPr>
        <w:t xml:space="preserve">, </w:t>
      </w:r>
      <w:r w:rsidR="00771BF5" w:rsidRPr="00771BF5">
        <w:rPr>
          <w:rFonts w:ascii="Times New Roman" w:hAnsi="Times New Roman" w:cs="Times New Roman"/>
          <w:sz w:val="24"/>
          <w:szCs w:val="24"/>
        </w:rPr>
        <w:t xml:space="preserve">по форме в соответствии с приложением </w:t>
      </w:r>
      <w:r w:rsidR="00771BF5">
        <w:rPr>
          <w:rFonts w:ascii="Times New Roman" w:hAnsi="Times New Roman" w:cs="Times New Roman"/>
          <w:sz w:val="24"/>
          <w:szCs w:val="24"/>
        </w:rPr>
        <w:t>5</w:t>
      </w:r>
      <w:r w:rsidR="00771BF5" w:rsidRPr="00771BF5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771BF5">
        <w:rPr>
          <w:rFonts w:ascii="Times New Roman" w:hAnsi="Times New Roman" w:cs="Times New Roman"/>
          <w:sz w:val="24"/>
          <w:szCs w:val="24"/>
        </w:rPr>
        <w:t>.</w:t>
      </w:r>
    </w:p>
    <w:p w:rsidR="004D22B5" w:rsidRDefault="004D22B5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14. Максимальный размер субсидии составляет 500 тыс. рублей на одного СМСП, но не более размера понесенных затрат.</w:t>
      </w:r>
    </w:p>
    <w:p w:rsidR="00576DD6" w:rsidRPr="00576DD6" w:rsidRDefault="00576DD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1528" w:rsidRPr="00576DD6" w:rsidRDefault="0067066F" w:rsidP="00576DD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A61267" w:rsidRPr="00576DD6">
        <w:rPr>
          <w:rFonts w:ascii="Times New Roman" w:hAnsi="Times New Roman" w:cs="Times New Roman"/>
          <w:b/>
          <w:sz w:val="24"/>
          <w:szCs w:val="24"/>
        </w:rPr>
        <w:t>СУБСИДИРОВАНИЕ ЧАСТИ ЗАТРАТ СУБЪЕКТОВ МАЛОГО И СРЕДНЕГО ПРЕДПРИНИМАТЕЛЬСТВА ПО УПЛАТЕ ЛИЗИНГОВЫХ ПЛАТЕЖЕЙ</w:t>
      </w:r>
    </w:p>
    <w:p w:rsidR="00DC1C16" w:rsidRPr="00576DD6" w:rsidRDefault="002E23AD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4D22B5" w:rsidRPr="00576DD6">
        <w:rPr>
          <w:rFonts w:ascii="Times New Roman" w:hAnsi="Times New Roman" w:cs="Times New Roman"/>
          <w:sz w:val="24"/>
          <w:szCs w:val="24"/>
        </w:rPr>
        <w:t>5</w:t>
      </w:r>
      <w:r w:rsidRPr="00576DD6">
        <w:rPr>
          <w:rFonts w:ascii="Times New Roman" w:hAnsi="Times New Roman" w:cs="Times New Roman"/>
          <w:sz w:val="24"/>
          <w:szCs w:val="24"/>
        </w:rPr>
        <w:t>. Субсидированию подлежит первоначальный (авансо</w:t>
      </w:r>
      <w:r w:rsidR="00BB46F4" w:rsidRPr="00576DD6">
        <w:rPr>
          <w:rFonts w:ascii="Times New Roman" w:hAnsi="Times New Roman" w:cs="Times New Roman"/>
          <w:sz w:val="24"/>
          <w:szCs w:val="24"/>
        </w:rPr>
        <w:t>вый) платеж по договору лизинга.</w:t>
      </w:r>
    </w:p>
    <w:p w:rsidR="00DC1C16" w:rsidRPr="00576DD6" w:rsidRDefault="001D67DF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4D22B5" w:rsidRPr="00576DD6">
        <w:rPr>
          <w:rFonts w:ascii="Times New Roman" w:hAnsi="Times New Roman" w:cs="Times New Roman"/>
          <w:sz w:val="24"/>
          <w:szCs w:val="24"/>
        </w:rPr>
        <w:t>6</w:t>
      </w:r>
      <w:r w:rsidR="00DC1C16" w:rsidRPr="00576DD6">
        <w:rPr>
          <w:rFonts w:ascii="Times New Roman" w:hAnsi="Times New Roman" w:cs="Times New Roman"/>
          <w:sz w:val="24"/>
          <w:szCs w:val="24"/>
        </w:rPr>
        <w:t>. Предметом договора лизинга могут являться:</w:t>
      </w:r>
    </w:p>
    <w:p w:rsidR="00DC1C16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13B77" w:rsidRPr="00576DD6">
        <w:rPr>
          <w:rFonts w:ascii="Times New Roman" w:hAnsi="Times New Roman" w:cs="Times New Roman"/>
          <w:sz w:val="24"/>
          <w:szCs w:val="24"/>
        </w:rPr>
        <w:t>)</w:t>
      </w:r>
      <w:r w:rsidR="00DC1C16" w:rsidRPr="00576DD6">
        <w:rPr>
          <w:rFonts w:ascii="Times New Roman" w:hAnsi="Times New Roman" w:cs="Times New Roman"/>
          <w:sz w:val="24"/>
          <w:szCs w:val="24"/>
        </w:rPr>
        <w:t xml:space="preserve"> производственное оборудование (оборудование,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</w:t>
      </w:r>
      <w:r w:rsidR="00D33383">
        <w:rPr>
          <w:rFonts w:ascii="Times New Roman" w:hAnsi="Times New Roman" w:cs="Times New Roman"/>
          <w:sz w:val="24"/>
          <w:szCs w:val="24"/>
        </w:rPr>
        <w:t xml:space="preserve">01.01.2002 </w:t>
      </w:r>
      <w:r w:rsidR="00DC1C16" w:rsidRPr="00576DD6">
        <w:rPr>
          <w:rFonts w:ascii="Times New Roman" w:hAnsi="Times New Roman" w:cs="Times New Roman"/>
          <w:sz w:val="24"/>
          <w:szCs w:val="24"/>
        </w:rPr>
        <w:t>№ 1</w:t>
      </w:r>
      <w:r w:rsidR="00D33383">
        <w:rPr>
          <w:rFonts w:ascii="Times New Roman" w:hAnsi="Times New Roman" w:cs="Times New Roman"/>
          <w:sz w:val="24"/>
          <w:szCs w:val="24"/>
        </w:rPr>
        <w:t xml:space="preserve"> «</w:t>
      </w:r>
      <w:r w:rsidR="00D33383" w:rsidRPr="00D33383">
        <w:rPr>
          <w:rFonts w:ascii="Times New Roman" w:hAnsi="Times New Roman" w:cs="Times New Roman"/>
          <w:sz w:val="24"/>
          <w:szCs w:val="24"/>
        </w:rPr>
        <w:t>О Классификации основных средств, включаемых в амортизационные группы</w:t>
      </w:r>
      <w:r w:rsidR="00D33383">
        <w:rPr>
          <w:rFonts w:ascii="Times New Roman" w:hAnsi="Times New Roman" w:cs="Times New Roman"/>
          <w:sz w:val="24"/>
          <w:szCs w:val="24"/>
        </w:rPr>
        <w:t>»</w:t>
      </w:r>
      <w:r w:rsidR="00DC1C16" w:rsidRPr="00576DD6">
        <w:rPr>
          <w:rFonts w:ascii="Times New Roman" w:hAnsi="Times New Roman" w:cs="Times New Roman"/>
          <w:sz w:val="24"/>
          <w:szCs w:val="24"/>
        </w:rPr>
        <w:t>, за исключением оборудования, предназначенного для осуществления оптовой и розничной торговой деятельности СМСП);</w:t>
      </w:r>
    </w:p>
    <w:p w:rsidR="00DC1C16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13B77" w:rsidRPr="00576DD6">
        <w:rPr>
          <w:rFonts w:ascii="Times New Roman" w:hAnsi="Times New Roman" w:cs="Times New Roman"/>
          <w:sz w:val="24"/>
          <w:szCs w:val="24"/>
        </w:rPr>
        <w:t>)</w:t>
      </w:r>
      <w:r w:rsidR="00DC1C16" w:rsidRPr="00576DD6">
        <w:rPr>
          <w:rFonts w:ascii="Times New Roman" w:hAnsi="Times New Roman" w:cs="Times New Roman"/>
          <w:sz w:val="24"/>
          <w:szCs w:val="24"/>
        </w:rPr>
        <w:t xml:space="preserve"> универсальные мобильные платформы: мобильная служба быта, мобильный шиномонтаж, мобильный пункт быстрого питания, мобильный пункт производства готовых к потреблению продуктов питания (хлебобулочные и кондитерские изделия, блины, гриль, пончики), мобильный ремонт обуви, мобильный центр первичной обработки и фасовки сельскохозяйственной продукции, мобильный пункт заготовки молочной продукции;</w:t>
      </w:r>
    </w:p>
    <w:p w:rsidR="00DC1C16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13B77" w:rsidRPr="00576DD6">
        <w:rPr>
          <w:rFonts w:ascii="Times New Roman" w:hAnsi="Times New Roman" w:cs="Times New Roman"/>
          <w:sz w:val="24"/>
          <w:szCs w:val="24"/>
        </w:rPr>
        <w:t>)</w:t>
      </w:r>
      <w:r w:rsidR="00DC1C16" w:rsidRPr="00576DD6">
        <w:rPr>
          <w:rFonts w:ascii="Times New Roman" w:hAnsi="Times New Roman" w:cs="Times New Roman"/>
          <w:sz w:val="24"/>
          <w:szCs w:val="24"/>
        </w:rPr>
        <w:t xml:space="preserve"> нестационарные объекты для ведения предпринимательской деятельности СМСП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</w:t>
      </w:r>
      <w:r w:rsidR="002E23AD" w:rsidRPr="00576DD6">
        <w:rPr>
          <w:rFonts w:ascii="Times New Roman" w:hAnsi="Times New Roman" w:cs="Times New Roman"/>
          <w:sz w:val="24"/>
          <w:szCs w:val="24"/>
        </w:rPr>
        <w:t>беспечения) (далее – имущество).</w:t>
      </w:r>
    </w:p>
    <w:p w:rsidR="00B13B77" w:rsidRPr="00576DD6" w:rsidRDefault="00BB46F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4D22B5" w:rsidRPr="00576DD6">
        <w:rPr>
          <w:rFonts w:ascii="Times New Roman" w:hAnsi="Times New Roman" w:cs="Times New Roman"/>
          <w:sz w:val="24"/>
          <w:szCs w:val="24"/>
        </w:rPr>
        <w:t>7</w:t>
      </w:r>
      <w:r w:rsidR="00DC1C16" w:rsidRPr="00576DD6">
        <w:rPr>
          <w:rFonts w:ascii="Times New Roman" w:hAnsi="Times New Roman" w:cs="Times New Roman"/>
          <w:sz w:val="24"/>
          <w:szCs w:val="24"/>
        </w:rPr>
        <w:t xml:space="preserve">. </w:t>
      </w:r>
      <w:r w:rsidR="00B13B77" w:rsidRPr="00576DD6">
        <w:rPr>
          <w:rFonts w:ascii="Times New Roman" w:hAnsi="Times New Roman" w:cs="Times New Roman"/>
          <w:sz w:val="24"/>
          <w:szCs w:val="24"/>
        </w:rPr>
        <w:t>Субсидии предоставляются при соблюдении условий, установленных в пункте 6 настоящего Порядка, а также следующих условий:</w:t>
      </w:r>
    </w:p>
    <w:p w:rsidR="00DC1C16" w:rsidRPr="00576DD6" w:rsidRDefault="00EF2B2A" w:rsidP="00EF2B2A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13B77" w:rsidRPr="00576DD6">
        <w:rPr>
          <w:rFonts w:ascii="Times New Roman" w:hAnsi="Times New Roman" w:cs="Times New Roman"/>
          <w:sz w:val="24"/>
          <w:szCs w:val="24"/>
        </w:rPr>
        <w:t>с</w:t>
      </w:r>
      <w:r w:rsidR="00DC1C16" w:rsidRPr="00576DD6">
        <w:rPr>
          <w:rFonts w:ascii="Times New Roman" w:hAnsi="Times New Roman" w:cs="Times New Roman"/>
          <w:sz w:val="24"/>
          <w:szCs w:val="24"/>
        </w:rPr>
        <w:t>рок, на который заключен договор лизинга, до</w:t>
      </w:r>
      <w:r w:rsidR="00B13B77" w:rsidRPr="00576DD6">
        <w:rPr>
          <w:rFonts w:ascii="Times New Roman" w:hAnsi="Times New Roman" w:cs="Times New Roman"/>
          <w:sz w:val="24"/>
          <w:szCs w:val="24"/>
        </w:rPr>
        <w:t xml:space="preserve">лжен быть не менее 12 месяцев и </w:t>
      </w:r>
      <w:r w:rsidR="00DC1C16" w:rsidRPr="00576DD6">
        <w:rPr>
          <w:rFonts w:ascii="Times New Roman" w:hAnsi="Times New Roman" w:cs="Times New Roman"/>
          <w:sz w:val="24"/>
          <w:szCs w:val="24"/>
        </w:rPr>
        <w:t>должен истекать не ранее чем через шесть месяцев со дня подачи конкурсной заявки;</w:t>
      </w:r>
    </w:p>
    <w:p w:rsidR="00B13B77" w:rsidRPr="00576DD6" w:rsidRDefault="00EF2B2A" w:rsidP="00EF2B2A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B13B77" w:rsidRPr="00576DD6">
        <w:rPr>
          <w:rFonts w:ascii="Times New Roman" w:hAnsi="Times New Roman" w:cs="Times New Roman"/>
          <w:sz w:val="24"/>
          <w:szCs w:val="24"/>
        </w:rPr>
        <w:t xml:space="preserve">приобретаемое имущество является новым либо бывшим в эксплуатации менее трех </w:t>
      </w:r>
      <w:r w:rsidR="00B13B77" w:rsidRPr="00576DD6">
        <w:rPr>
          <w:rFonts w:ascii="Times New Roman" w:hAnsi="Times New Roman" w:cs="Times New Roman"/>
          <w:sz w:val="24"/>
          <w:szCs w:val="24"/>
        </w:rPr>
        <w:lastRenderedPageBreak/>
        <w:t>лет;</w:t>
      </w:r>
    </w:p>
    <w:p w:rsidR="00EF2B2A" w:rsidRDefault="00EF2B2A" w:rsidP="00EF2B2A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13B77" w:rsidRPr="00576DD6">
        <w:rPr>
          <w:rFonts w:ascii="Times New Roman" w:hAnsi="Times New Roman" w:cs="Times New Roman"/>
          <w:sz w:val="24"/>
          <w:szCs w:val="24"/>
        </w:rPr>
        <w:t>д</w:t>
      </w:r>
      <w:r w:rsidR="00DC1C16" w:rsidRPr="00576DD6">
        <w:rPr>
          <w:rFonts w:ascii="Times New Roman" w:hAnsi="Times New Roman" w:cs="Times New Roman"/>
          <w:sz w:val="24"/>
          <w:szCs w:val="24"/>
        </w:rPr>
        <w:t>оговор лизинга должен быть заключен с российскими лизинговыми организациями в целях создания и (или) развития либо модернизации прои</w:t>
      </w:r>
      <w:r w:rsidR="002E23AD" w:rsidRPr="00576DD6">
        <w:rPr>
          <w:rFonts w:ascii="Times New Roman" w:hAnsi="Times New Roman" w:cs="Times New Roman"/>
          <w:sz w:val="24"/>
          <w:szCs w:val="24"/>
        </w:rPr>
        <w:t>зводства товаров (работ, услуг).</w:t>
      </w:r>
    </w:p>
    <w:p w:rsidR="00BB46F4" w:rsidRPr="00576DD6" w:rsidRDefault="00EF2B2A" w:rsidP="00EF2B2A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BB46F4" w:rsidRPr="00576DD6">
        <w:rPr>
          <w:rFonts w:ascii="Times New Roman" w:hAnsi="Times New Roman" w:cs="Times New Roman"/>
          <w:sz w:val="24"/>
          <w:szCs w:val="24"/>
        </w:rPr>
        <w:t>срок поставки имущества по договору лизинга составляет не более одного года.</w:t>
      </w:r>
    </w:p>
    <w:p w:rsidR="002E23AD" w:rsidRPr="00576DD6" w:rsidRDefault="004D22B5" w:rsidP="00576D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18</w:t>
      </w:r>
      <w:r w:rsidR="002E23AD" w:rsidRPr="00576DD6">
        <w:rPr>
          <w:rFonts w:ascii="Times New Roman" w:hAnsi="Times New Roman" w:cs="Times New Roman"/>
          <w:sz w:val="24"/>
          <w:szCs w:val="24"/>
        </w:rPr>
        <w:t xml:space="preserve">. В целях получения субсидии дополнительно к документам, указанным в пункте 9 настоящего Порядка, предоставляются следующие документы:  </w:t>
      </w:r>
    </w:p>
    <w:p w:rsidR="002E23AD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E23AD" w:rsidRPr="00576DD6">
        <w:rPr>
          <w:rFonts w:ascii="Times New Roman" w:hAnsi="Times New Roman" w:cs="Times New Roman"/>
          <w:sz w:val="24"/>
          <w:szCs w:val="24"/>
        </w:rPr>
        <w:t>)</w:t>
      </w:r>
      <w:r w:rsidR="00DC1C16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2E23AD" w:rsidRPr="00576DD6">
        <w:rPr>
          <w:rFonts w:ascii="Times New Roman" w:hAnsi="Times New Roman" w:cs="Times New Roman"/>
          <w:sz w:val="24"/>
          <w:szCs w:val="24"/>
        </w:rPr>
        <w:t xml:space="preserve">копия договора лизинга с графиком уплаты платежей, заверенная </w:t>
      </w:r>
      <w:r w:rsidR="00F030AC" w:rsidRPr="00F030AC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="002E23AD" w:rsidRPr="00576DD6">
        <w:rPr>
          <w:rFonts w:ascii="Times New Roman" w:hAnsi="Times New Roman" w:cs="Times New Roman"/>
          <w:sz w:val="24"/>
          <w:szCs w:val="24"/>
        </w:rPr>
        <w:t>;</w:t>
      </w:r>
    </w:p>
    <w:p w:rsidR="002E23AD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E23AD" w:rsidRPr="00576DD6">
        <w:rPr>
          <w:rFonts w:ascii="Times New Roman" w:hAnsi="Times New Roman" w:cs="Times New Roman"/>
          <w:sz w:val="24"/>
          <w:szCs w:val="24"/>
        </w:rPr>
        <w:t>) копия платежных документов, подтверждающих произведенные затраты в связи с исполнением договора лизинга с отметкой банка, заверенные участником конкурса;</w:t>
      </w:r>
    </w:p>
    <w:p w:rsidR="00067BFA" w:rsidRDefault="00EF2B2A" w:rsidP="00067B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23AD" w:rsidRPr="00576DD6">
        <w:rPr>
          <w:rFonts w:ascii="Times New Roman" w:hAnsi="Times New Roman" w:cs="Times New Roman"/>
          <w:sz w:val="24"/>
          <w:szCs w:val="24"/>
        </w:rPr>
        <w:t xml:space="preserve">) копия акта приема-передачи </w:t>
      </w:r>
      <w:r w:rsidR="00F030AC" w:rsidRPr="00F030AC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="002E23AD" w:rsidRPr="00576DD6">
        <w:rPr>
          <w:rFonts w:ascii="Times New Roman" w:hAnsi="Times New Roman" w:cs="Times New Roman"/>
          <w:sz w:val="24"/>
          <w:szCs w:val="24"/>
        </w:rPr>
        <w:t xml:space="preserve"> имуще</w:t>
      </w:r>
      <w:r w:rsidR="00067BFA">
        <w:rPr>
          <w:rFonts w:ascii="Times New Roman" w:hAnsi="Times New Roman" w:cs="Times New Roman"/>
          <w:sz w:val="24"/>
          <w:szCs w:val="24"/>
        </w:rPr>
        <w:t>ства, заверенная лизингодателем.</w:t>
      </w:r>
    </w:p>
    <w:p w:rsidR="004D22B5" w:rsidRPr="00576DD6" w:rsidRDefault="004D22B5" w:rsidP="00067B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19. Максимальный размер субсидии составляет 500 тыс. рублей на одного СМСП, но не более </w:t>
      </w:r>
      <w:r w:rsidR="00817814" w:rsidRPr="00576DD6">
        <w:rPr>
          <w:rFonts w:ascii="Times New Roman" w:hAnsi="Times New Roman" w:cs="Times New Roman"/>
          <w:sz w:val="24"/>
          <w:szCs w:val="24"/>
        </w:rPr>
        <w:t xml:space="preserve">размера </w:t>
      </w:r>
      <w:r w:rsidRPr="00576DD6">
        <w:rPr>
          <w:rFonts w:ascii="Times New Roman" w:hAnsi="Times New Roman" w:cs="Times New Roman"/>
          <w:sz w:val="24"/>
          <w:szCs w:val="24"/>
        </w:rPr>
        <w:t>понесенных затрат.</w:t>
      </w:r>
    </w:p>
    <w:p w:rsidR="00BB46F4" w:rsidRPr="00576DD6" w:rsidRDefault="00BB46F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33C7" w:rsidRPr="00576DD6" w:rsidRDefault="00BB46F4" w:rsidP="00576DD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b/>
          <w:sz w:val="24"/>
          <w:szCs w:val="24"/>
        </w:rPr>
        <w:t xml:space="preserve">Глава 5. </w:t>
      </w:r>
      <w:r w:rsidR="004D22B5" w:rsidRPr="00576DD6">
        <w:rPr>
          <w:rFonts w:ascii="Times New Roman" w:hAnsi="Times New Roman" w:cs="Times New Roman"/>
          <w:b/>
          <w:sz w:val="24"/>
          <w:szCs w:val="24"/>
        </w:rPr>
        <w:t xml:space="preserve">СУБСИДИРОВАНИЕ </w:t>
      </w:r>
      <w:r w:rsidR="00FE33C7" w:rsidRPr="00576DD6">
        <w:rPr>
          <w:rFonts w:ascii="Times New Roman" w:hAnsi="Times New Roman" w:cs="Times New Roman"/>
          <w:b/>
          <w:sz w:val="24"/>
          <w:szCs w:val="24"/>
        </w:rPr>
        <w:t>ЧАСТИ ЗАТРАТ СУБЪЕКТОВ СОЦИАЛЬНОГО ПРЕДПРИНИМАТЕЛЬСТВА</w:t>
      </w:r>
    </w:p>
    <w:p w:rsidR="00B84EA3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20</w:t>
      </w:r>
      <w:r w:rsidR="00BB46F4" w:rsidRPr="00576DD6">
        <w:rPr>
          <w:rFonts w:ascii="Times New Roman" w:hAnsi="Times New Roman" w:cs="Times New Roman"/>
          <w:sz w:val="24"/>
          <w:szCs w:val="24"/>
        </w:rPr>
        <w:t>.</w:t>
      </w: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B84EA3">
        <w:rPr>
          <w:rFonts w:ascii="Times New Roman" w:hAnsi="Times New Roman" w:cs="Times New Roman"/>
          <w:sz w:val="24"/>
          <w:szCs w:val="24"/>
        </w:rPr>
        <w:t>Под субъектами социального предпринимательства понимаются СМСП,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</w:t>
      </w:r>
      <w:r w:rsidR="000B4F61">
        <w:rPr>
          <w:rFonts w:ascii="Times New Roman" w:hAnsi="Times New Roman" w:cs="Times New Roman"/>
          <w:sz w:val="24"/>
          <w:szCs w:val="24"/>
        </w:rPr>
        <w:t xml:space="preserve">ои основные жизненные потребности, а также на обеспечение его занятости, оказание поддержки инвалидам, гражданам пожилого возраста и лицам, находящимся в трудной жизненной ситуации.   </w:t>
      </w:r>
      <w:r w:rsidR="00B84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F4" w:rsidRPr="00576DD6" w:rsidRDefault="0073605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817814" w:rsidRPr="00576DD6">
        <w:rPr>
          <w:rFonts w:ascii="Times New Roman" w:hAnsi="Times New Roman" w:cs="Times New Roman"/>
          <w:sz w:val="24"/>
          <w:szCs w:val="24"/>
        </w:rPr>
        <w:t>Участник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конкурса должен соответствовать одному из условий:</w:t>
      </w:r>
    </w:p>
    <w:p w:rsidR="00BB46F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B46F4" w:rsidRPr="00576DD6">
        <w:rPr>
          <w:rFonts w:ascii="Times New Roman" w:hAnsi="Times New Roman" w:cs="Times New Roman"/>
          <w:sz w:val="24"/>
          <w:szCs w:val="24"/>
        </w:rPr>
        <w:t>) обеспечивать занятость инвалидов, граждан пожилого возраста, лиц, находящихся в трудной жизненной ситуации, женщин, имеющих детей в возрасте до семи лет, детей-сирот, выпускников детских домов (далее – лица, относящиеся к социально незащищенным группам граждан), при условии, что среднесписочная численность указанных категорий граждан среди их работников составляет не менее 50 процентов, а доля в фонде оплаты труда – не менее 25 процентов;</w:t>
      </w:r>
    </w:p>
    <w:p w:rsidR="00BB46F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B46F4" w:rsidRPr="00576DD6">
        <w:rPr>
          <w:rFonts w:ascii="Times New Roman" w:hAnsi="Times New Roman" w:cs="Times New Roman"/>
          <w:sz w:val="24"/>
          <w:szCs w:val="24"/>
        </w:rPr>
        <w:t>) осуществлять деятельность по предоставлению услуг (производству товаров, выполнению работ) в следующих сферах деятельности:</w:t>
      </w:r>
    </w:p>
    <w:p w:rsidR="00BB46F4" w:rsidRPr="00576DD6" w:rsidRDefault="006B1B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содействие профессиональной ориентации и трудоустройству, включая содействие занятости и самозанятости лиц, относящихся к социально незащищенным группам граждан;</w:t>
      </w:r>
    </w:p>
    <w:p w:rsidR="00BB46F4" w:rsidRPr="00576DD6" w:rsidRDefault="006B1B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социальное обслуживание лиц, относящихся к социально незащищенным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BB46F4" w:rsidRPr="00576DD6" w:rsidRDefault="006B1B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организация социального туризма – только в части экскурсионно-познавательных туров для лиц, относящихся к социально незащищенным группам граждан;</w:t>
      </w:r>
    </w:p>
    <w:p w:rsidR="00BB46F4" w:rsidRPr="00576DD6" w:rsidRDefault="006B1B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BB46F4" w:rsidRPr="00576DD6" w:rsidRDefault="006B1B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BB46F4" w:rsidRPr="00576DD6" w:rsidRDefault="006B1B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:rsidR="00BB46F4" w:rsidRPr="00576DD6" w:rsidRDefault="006B1B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предоставление образовательных услуг лицам, относящимся к социально незащищенным группам граждан;</w:t>
      </w:r>
    </w:p>
    <w:p w:rsidR="00BB46F4" w:rsidRDefault="006B1B67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</w:t>
      </w:r>
      <w:r w:rsidR="00BB46F4" w:rsidRPr="00576DD6">
        <w:rPr>
          <w:rFonts w:ascii="Times New Roman" w:hAnsi="Times New Roman" w:cs="Times New Roman"/>
          <w:sz w:val="24"/>
          <w:szCs w:val="24"/>
        </w:rPr>
        <w:t xml:space="preserve"> содействие вовлечению в социально-активную деятельность лиц, относящихся к социаль</w:t>
      </w:r>
      <w:r w:rsidR="004D22B5" w:rsidRPr="00576DD6">
        <w:rPr>
          <w:rFonts w:ascii="Times New Roman" w:hAnsi="Times New Roman" w:cs="Times New Roman"/>
          <w:sz w:val="24"/>
          <w:szCs w:val="24"/>
        </w:rPr>
        <w:t>но незащищенным группам граждан.</w:t>
      </w:r>
    </w:p>
    <w:p w:rsidR="001B1684" w:rsidRPr="00576DD6" w:rsidRDefault="002546B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2</w:t>
      </w:r>
      <w:r w:rsidR="00736059">
        <w:rPr>
          <w:rFonts w:ascii="Times New Roman" w:hAnsi="Times New Roman" w:cs="Times New Roman"/>
          <w:sz w:val="24"/>
          <w:szCs w:val="24"/>
        </w:rPr>
        <w:t>2</w:t>
      </w:r>
      <w:r w:rsidRPr="00576DD6">
        <w:rPr>
          <w:rFonts w:ascii="Times New Roman" w:hAnsi="Times New Roman" w:cs="Times New Roman"/>
          <w:sz w:val="24"/>
          <w:szCs w:val="24"/>
        </w:rPr>
        <w:t xml:space="preserve">. </w:t>
      </w:r>
      <w:r w:rsidR="00B268B1" w:rsidRPr="00576DD6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="001B1684" w:rsidRPr="00576DD6">
        <w:rPr>
          <w:rFonts w:ascii="Times New Roman" w:hAnsi="Times New Roman" w:cs="Times New Roman"/>
          <w:sz w:val="24"/>
          <w:szCs w:val="24"/>
        </w:rPr>
        <w:t>на возмещение части затрат за текущий и предыдущий финансовые годы по осуществлению деятельности, на:</w:t>
      </w:r>
    </w:p>
    <w:p w:rsidR="00F56E91" w:rsidRPr="00576DD6" w:rsidRDefault="00F56E91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оплат</w:t>
      </w:r>
      <w:r w:rsidR="00573695" w:rsidRPr="00576DD6">
        <w:rPr>
          <w:rFonts w:ascii="Times New Roman" w:hAnsi="Times New Roman" w:cs="Times New Roman"/>
          <w:sz w:val="24"/>
          <w:szCs w:val="24"/>
        </w:rPr>
        <w:t>у</w:t>
      </w:r>
      <w:r w:rsidRPr="00576DD6">
        <w:rPr>
          <w:rFonts w:ascii="Times New Roman" w:hAnsi="Times New Roman" w:cs="Times New Roman"/>
          <w:sz w:val="24"/>
          <w:szCs w:val="24"/>
        </w:rPr>
        <w:t xml:space="preserve"> аренды и (или) выкуп помещения;</w:t>
      </w:r>
    </w:p>
    <w:p w:rsidR="00F56E91" w:rsidRPr="00576DD6" w:rsidRDefault="00F56E91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ремонт (реконструкция) помещения;</w:t>
      </w:r>
    </w:p>
    <w:p w:rsidR="00F56E91" w:rsidRPr="00576DD6" w:rsidRDefault="00F56E91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покупк</w:t>
      </w:r>
      <w:r w:rsidR="00573695" w:rsidRPr="00576DD6">
        <w:rPr>
          <w:rFonts w:ascii="Times New Roman" w:hAnsi="Times New Roman" w:cs="Times New Roman"/>
          <w:sz w:val="24"/>
          <w:szCs w:val="24"/>
        </w:rPr>
        <w:t>у</w:t>
      </w:r>
      <w:r w:rsidRPr="00576DD6">
        <w:rPr>
          <w:rFonts w:ascii="Times New Roman" w:hAnsi="Times New Roman" w:cs="Times New Roman"/>
          <w:sz w:val="24"/>
          <w:szCs w:val="24"/>
        </w:rPr>
        <w:t xml:space="preserve"> оборудования, мебели, материалов, инвентаря;</w:t>
      </w:r>
    </w:p>
    <w:p w:rsidR="00F56E91" w:rsidRPr="00576DD6" w:rsidRDefault="00F56E91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</w:t>
      </w:r>
      <w:r w:rsidR="00573695" w:rsidRPr="00576DD6">
        <w:rPr>
          <w:rFonts w:ascii="Times New Roman" w:hAnsi="Times New Roman" w:cs="Times New Roman"/>
          <w:sz w:val="24"/>
          <w:szCs w:val="24"/>
        </w:rPr>
        <w:t xml:space="preserve"> оплату</w:t>
      </w:r>
      <w:r w:rsidRPr="00576DD6">
        <w:rPr>
          <w:rFonts w:ascii="Times New Roman" w:hAnsi="Times New Roman" w:cs="Times New Roman"/>
          <w:sz w:val="24"/>
          <w:szCs w:val="24"/>
        </w:rPr>
        <w:t xml:space="preserve"> коммунальных услуг, услуг электроснабжения.</w:t>
      </w:r>
    </w:p>
    <w:p w:rsidR="002546B4" w:rsidRPr="00576DD6" w:rsidRDefault="001B168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Субсидия не предоставляется на возмещение затрат на выплату заработной платы, налогов, штрафов, взносов во внебюджетные фонды, процентов по кредитам, приобретение товаров для перепродажи.</w:t>
      </w:r>
    </w:p>
    <w:p w:rsidR="001B1684" w:rsidRPr="00576DD6" w:rsidRDefault="0073605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B1684" w:rsidRPr="00576DD6">
        <w:rPr>
          <w:rFonts w:ascii="Times New Roman" w:hAnsi="Times New Roman" w:cs="Times New Roman"/>
          <w:sz w:val="24"/>
          <w:szCs w:val="24"/>
        </w:rPr>
        <w:t xml:space="preserve">. В целях получения субсидии дополнительно к документам, указанным в пункте 9 настоящего Порядка, предоставляются следующие документы:  </w:t>
      </w:r>
    </w:p>
    <w:p w:rsidR="00685C0B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546B4" w:rsidRPr="00576DD6">
        <w:rPr>
          <w:rFonts w:ascii="Times New Roman" w:hAnsi="Times New Roman" w:cs="Times New Roman"/>
          <w:sz w:val="24"/>
          <w:szCs w:val="24"/>
        </w:rPr>
        <w:t>)</w:t>
      </w:r>
      <w:r w:rsidR="00685C0B" w:rsidRPr="00576DD6">
        <w:rPr>
          <w:rFonts w:ascii="Times New Roman" w:hAnsi="Times New Roman" w:cs="Times New Roman"/>
          <w:sz w:val="24"/>
          <w:szCs w:val="24"/>
        </w:rPr>
        <w:t xml:space="preserve"> Копии договоров, счетов, платежных поручений, товарных накладных, актов об оказании услуг, </w:t>
      </w:r>
      <w:r w:rsidR="00FA6721" w:rsidRPr="00576DD6">
        <w:rPr>
          <w:rFonts w:ascii="Times New Roman" w:hAnsi="Times New Roman" w:cs="Times New Roman"/>
          <w:sz w:val="24"/>
          <w:szCs w:val="24"/>
        </w:rPr>
        <w:t>выполнении работ, подтверждающих</w:t>
      </w:r>
      <w:r w:rsidR="00685C0B" w:rsidRPr="00576DD6">
        <w:rPr>
          <w:rFonts w:ascii="Times New Roman" w:hAnsi="Times New Roman" w:cs="Times New Roman"/>
          <w:sz w:val="24"/>
          <w:szCs w:val="24"/>
        </w:rPr>
        <w:t xml:space="preserve"> расходы, указанные в пункте </w:t>
      </w:r>
      <w:r w:rsidR="00736059">
        <w:rPr>
          <w:rFonts w:ascii="Times New Roman" w:hAnsi="Times New Roman" w:cs="Times New Roman"/>
          <w:sz w:val="24"/>
          <w:szCs w:val="24"/>
        </w:rPr>
        <w:t>22</w:t>
      </w:r>
      <w:r w:rsidR="002546B4" w:rsidRPr="00576DD6">
        <w:rPr>
          <w:rFonts w:ascii="Times New Roman" w:hAnsi="Times New Roman" w:cs="Times New Roman"/>
          <w:sz w:val="24"/>
          <w:szCs w:val="24"/>
        </w:rPr>
        <w:t xml:space="preserve"> настоящего Порядка, заверенные участником конкурса;</w:t>
      </w:r>
    </w:p>
    <w:p w:rsidR="00685C0B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8602A" w:rsidRPr="00B70771">
        <w:rPr>
          <w:rFonts w:ascii="Times New Roman" w:hAnsi="Times New Roman" w:cs="Times New Roman"/>
          <w:sz w:val="24"/>
          <w:szCs w:val="24"/>
        </w:rPr>
        <w:t>)</w:t>
      </w:r>
      <w:r w:rsidR="00685C0B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28602A" w:rsidRPr="00576DD6">
        <w:rPr>
          <w:rFonts w:ascii="Times New Roman" w:hAnsi="Times New Roman" w:cs="Times New Roman"/>
          <w:sz w:val="24"/>
          <w:szCs w:val="24"/>
        </w:rPr>
        <w:t>Участник</w:t>
      </w:r>
      <w:r w:rsidR="004767BD" w:rsidRPr="00576DD6">
        <w:rPr>
          <w:rFonts w:ascii="Times New Roman" w:hAnsi="Times New Roman" w:cs="Times New Roman"/>
          <w:sz w:val="24"/>
          <w:szCs w:val="24"/>
        </w:rPr>
        <w:t>и</w:t>
      </w:r>
      <w:r w:rsidR="0028602A" w:rsidRPr="00576DD6">
        <w:rPr>
          <w:rFonts w:ascii="Times New Roman" w:hAnsi="Times New Roman" w:cs="Times New Roman"/>
          <w:sz w:val="24"/>
          <w:szCs w:val="24"/>
        </w:rPr>
        <w:t xml:space="preserve"> конкурса, вып</w:t>
      </w:r>
      <w:r w:rsidR="004767BD" w:rsidRPr="00576DD6">
        <w:rPr>
          <w:rFonts w:ascii="Times New Roman" w:hAnsi="Times New Roman" w:cs="Times New Roman"/>
          <w:sz w:val="24"/>
          <w:szCs w:val="24"/>
        </w:rPr>
        <w:t>олняющие</w:t>
      </w:r>
      <w:r w:rsidR="00685C0B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28602A" w:rsidRPr="00576DD6">
        <w:rPr>
          <w:rFonts w:ascii="Times New Roman" w:hAnsi="Times New Roman" w:cs="Times New Roman"/>
          <w:sz w:val="24"/>
          <w:szCs w:val="24"/>
        </w:rPr>
        <w:t xml:space="preserve">условия, указанные в подпункте </w:t>
      </w:r>
      <w:r w:rsidR="003947D2">
        <w:rPr>
          <w:rFonts w:ascii="Times New Roman" w:hAnsi="Times New Roman" w:cs="Times New Roman"/>
          <w:sz w:val="24"/>
          <w:szCs w:val="24"/>
        </w:rPr>
        <w:t>а</w:t>
      </w:r>
      <w:r w:rsidR="00685C0B" w:rsidRPr="00576DD6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="00736059">
        <w:rPr>
          <w:rFonts w:ascii="Times New Roman" w:hAnsi="Times New Roman" w:cs="Times New Roman"/>
          <w:sz w:val="24"/>
          <w:szCs w:val="24"/>
        </w:rPr>
        <w:t>1</w:t>
      </w:r>
      <w:r w:rsidR="0028602A" w:rsidRPr="00576DD6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685C0B" w:rsidRPr="00576DD6">
        <w:rPr>
          <w:rFonts w:ascii="Times New Roman" w:hAnsi="Times New Roman" w:cs="Times New Roman"/>
          <w:sz w:val="24"/>
          <w:szCs w:val="24"/>
        </w:rPr>
        <w:t xml:space="preserve">, </w:t>
      </w:r>
      <w:r w:rsidR="00F94BA6" w:rsidRPr="00576DD6">
        <w:rPr>
          <w:rFonts w:ascii="Times New Roman" w:hAnsi="Times New Roman" w:cs="Times New Roman"/>
          <w:sz w:val="24"/>
          <w:szCs w:val="24"/>
        </w:rPr>
        <w:t xml:space="preserve">в зависимости от категории работников дополнительно представляют </w:t>
      </w:r>
      <w:r w:rsidR="001F2921" w:rsidRPr="00576DD6">
        <w:rPr>
          <w:rFonts w:ascii="Times New Roman" w:hAnsi="Times New Roman" w:cs="Times New Roman"/>
          <w:sz w:val="24"/>
          <w:szCs w:val="24"/>
        </w:rPr>
        <w:t>документы, заверенные участником конкурса</w:t>
      </w:r>
      <w:r w:rsidR="00685C0B" w:rsidRPr="00576DD6">
        <w:rPr>
          <w:rFonts w:ascii="Times New Roman" w:hAnsi="Times New Roman" w:cs="Times New Roman"/>
          <w:sz w:val="24"/>
          <w:szCs w:val="24"/>
        </w:rPr>
        <w:t>:</w:t>
      </w:r>
    </w:p>
    <w:p w:rsidR="00F94BA6" w:rsidRPr="00576DD6" w:rsidRDefault="00F94B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копии трудовых договоров с вышеуказанными категориями работников;</w:t>
      </w:r>
    </w:p>
    <w:p w:rsidR="004C6550" w:rsidRPr="00576DD6" w:rsidRDefault="004C6550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копии паспортов вышеуказанных категорий работников;</w:t>
      </w:r>
    </w:p>
    <w:p w:rsidR="00F94BA6" w:rsidRPr="00576DD6" w:rsidRDefault="00F94B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копию штатного расписания;</w:t>
      </w:r>
    </w:p>
    <w:p w:rsidR="00F94BA6" w:rsidRPr="00576DD6" w:rsidRDefault="00F94B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копии справок, подтверждающих </w:t>
      </w:r>
      <w:r w:rsidR="00B70771">
        <w:rPr>
          <w:rFonts w:ascii="Times New Roman" w:hAnsi="Times New Roman" w:cs="Times New Roman"/>
          <w:sz w:val="24"/>
          <w:szCs w:val="24"/>
        </w:rPr>
        <w:t xml:space="preserve">факт установления инвалидности </w:t>
      </w:r>
      <w:r w:rsidRPr="00576DD6">
        <w:rPr>
          <w:rFonts w:ascii="Times New Roman" w:hAnsi="Times New Roman" w:cs="Times New Roman"/>
          <w:sz w:val="24"/>
          <w:szCs w:val="24"/>
        </w:rPr>
        <w:t>(для инвалидов);</w:t>
      </w:r>
    </w:p>
    <w:p w:rsidR="00F94BA6" w:rsidRPr="00576DD6" w:rsidRDefault="00F94B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копии свидетельств о рождении (усыновлении) ребенка, за которым осуществляется уход, либо копию выписки из решения об установлении над ребёнком опеки (для женщин, имеющих детей в возрасте до 7 лет);</w:t>
      </w:r>
    </w:p>
    <w:p w:rsidR="00F94BA6" w:rsidRPr="00576DD6" w:rsidRDefault="00F94B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до</w:t>
      </w:r>
      <w:r w:rsidR="00DD2CDD" w:rsidRPr="00576DD6">
        <w:rPr>
          <w:rFonts w:ascii="Times New Roman" w:hAnsi="Times New Roman" w:cs="Times New Roman"/>
          <w:sz w:val="24"/>
          <w:szCs w:val="24"/>
        </w:rPr>
        <w:t>кументы, подтверждающие статус «</w:t>
      </w:r>
      <w:r w:rsidRPr="00576DD6">
        <w:rPr>
          <w:rFonts w:ascii="Times New Roman" w:hAnsi="Times New Roman" w:cs="Times New Roman"/>
          <w:sz w:val="24"/>
          <w:szCs w:val="24"/>
        </w:rPr>
        <w:t>сирота</w:t>
      </w:r>
      <w:r w:rsidR="00DD2CDD" w:rsidRPr="00576DD6">
        <w:rPr>
          <w:rFonts w:ascii="Times New Roman" w:hAnsi="Times New Roman" w:cs="Times New Roman"/>
          <w:sz w:val="24"/>
          <w:szCs w:val="24"/>
        </w:rPr>
        <w:t>»</w:t>
      </w:r>
      <w:r w:rsidRPr="00576DD6">
        <w:rPr>
          <w:rFonts w:ascii="Times New Roman" w:hAnsi="Times New Roman" w:cs="Times New Roman"/>
          <w:sz w:val="24"/>
          <w:szCs w:val="24"/>
        </w:rPr>
        <w:t xml:space="preserve"> (для сирот);</w:t>
      </w:r>
    </w:p>
    <w:p w:rsidR="00F94BA6" w:rsidRPr="00576DD6" w:rsidRDefault="00F94B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копии справок о сроке пребывания в детском доме-интернате и приобретённых трудовых навыках (для выпускников детских домов);</w:t>
      </w:r>
    </w:p>
    <w:p w:rsidR="00F94BA6" w:rsidRPr="00576DD6" w:rsidRDefault="00F94B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копии пенсионного удостоверения (для граждан пожилого возраста);</w:t>
      </w:r>
    </w:p>
    <w:p w:rsidR="00F94BA6" w:rsidRPr="00576DD6" w:rsidRDefault="00F94BA6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документы, подтверждающие наличие трудной жизненной ситуации (для лиц, находящихся в трудной жизненной ситуации);</w:t>
      </w:r>
    </w:p>
    <w:p w:rsidR="00376867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55AF6" w:rsidRPr="00273FAD">
        <w:rPr>
          <w:rFonts w:ascii="Times New Roman" w:hAnsi="Times New Roman" w:cs="Times New Roman"/>
          <w:sz w:val="24"/>
          <w:szCs w:val="24"/>
        </w:rPr>
        <w:t xml:space="preserve">) </w:t>
      </w:r>
      <w:r w:rsidR="008029ED" w:rsidRPr="00273FAD">
        <w:rPr>
          <w:rFonts w:ascii="Times New Roman" w:hAnsi="Times New Roman" w:cs="Times New Roman"/>
          <w:sz w:val="24"/>
          <w:szCs w:val="24"/>
        </w:rPr>
        <w:t xml:space="preserve">Участники конкурса, выполняющие условия, указанные в подпункте </w:t>
      </w:r>
      <w:r w:rsidR="003947D2">
        <w:rPr>
          <w:rFonts w:ascii="Times New Roman" w:hAnsi="Times New Roman" w:cs="Times New Roman"/>
          <w:sz w:val="24"/>
          <w:szCs w:val="24"/>
        </w:rPr>
        <w:t>б</w:t>
      </w:r>
      <w:r w:rsidR="008029ED" w:rsidRPr="00273FAD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="00736059">
        <w:rPr>
          <w:rFonts w:ascii="Times New Roman" w:hAnsi="Times New Roman" w:cs="Times New Roman"/>
          <w:sz w:val="24"/>
          <w:szCs w:val="24"/>
        </w:rPr>
        <w:t>1</w:t>
      </w:r>
      <w:r w:rsidR="008029ED" w:rsidRPr="00273FAD">
        <w:rPr>
          <w:rFonts w:ascii="Times New Roman" w:hAnsi="Times New Roman" w:cs="Times New Roman"/>
          <w:sz w:val="24"/>
          <w:szCs w:val="24"/>
        </w:rPr>
        <w:t xml:space="preserve"> настоящего Порядка, в зависимости от сферы деятельности дополнительно предоставляют</w:t>
      </w:r>
      <w:r w:rsidR="00E273E4" w:rsidRPr="00273FAD">
        <w:rPr>
          <w:rFonts w:ascii="Times New Roman" w:hAnsi="Times New Roman" w:cs="Times New Roman"/>
          <w:sz w:val="24"/>
          <w:szCs w:val="24"/>
        </w:rPr>
        <w:t xml:space="preserve"> описание (не более 3 страниц) </w:t>
      </w:r>
      <w:r w:rsidR="00A21819" w:rsidRPr="00273FAD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376867" w:rsidRPr="00273FAD">
        <w:rPr>
          <w:rFonts w:ascii="Times New Roman" w:hAnsi="Times New Roman" w:cs="Times New Roman"/>
          <w:sz w:val="24"/>
          <w:szCs w:val="24"/>
        </w:rPr>
        <w:t>содействия в соответствии со сферой деятельности.</w:t>
      </w:r>
      <w:r w:rsidR="00376867" w:rsidRPr="0057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F4" w:rsidRDefault="001B168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2</w:t>
      </w:r>
      <w:r w:rsidR="00736059">
        <w:rPr>
          <w:rFonts w:ascii="Times New Roman" w:hAnsi="Times New Roman" w:cs="Times New Roman"/>
          <w:sz w:val="24"/>
          <w:szCs w:val="24"/>
        </w:rPr>
        <w:t>4</w:t>
      </w:r>
      <w:r w:rsidR="00BB46F4" w:rsidRPr="00576DD6">
        <w:rPr>
          <w:rFonts w:ascii="Times New Roman" w:hAnsi="Times New Roman" w:cs="Times New Roman"/>
          <w:sz w:val="24"/>
          <w:szCs w:val="24"/>
        </w:rPr>
        <w:t>. Максимальный размер субсидии составляет 500 тыс. рублей на одного СМСП, но не более 85% понесенных затрат.</w:t>
      </w:r>
    </w:p>
    <w:p w:rsidR="00273FAD" w:rsidRDefault="00273FAD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B46F4" w:rsidRPr="00576DD6" w:rsidRDefault="00BB46F4" w:rsidP="00576DD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817814" w:rsidRPr="00576DD6">
        <w:rPr>
          <w:rFonts w:ascii="Times New Roman" w:hAnsi="Times New Roman" w:cs="Times New Roman"/>
          <w:b/>
          <w:sz w:val="24"/>
          <w:szCs w:val="24"/>
        </w:rPr>
        <w:t>6</w:t>
      </w:r>
      <w:r w:rsidRPr="00576DD6">
        <w:rPr>
          <w:rFonts w:ascii="Times New Roman" w:hAnsi="Times New Roman" w:cs="Times New Roman"/>
          <w:b/>
          <w:sz w:val="24"/>
          <w:szCs w:val="24"/>
        </w:rPr>
        <w:t>. ПОРЯДОК ПРОВЕДЕНИЯ КОНКУРСА</w:t>
      </w:r>
    </w:p>
    <w:p w:rsidR="00FE10C4" w:rsidRPr="00576DD6" w:rsidRDefault="004E2FB3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"/>
      <w:bookmarkEnd w:id="3"/>
      <w:r w:rsidRPr="00576DD6">
        <w:rPr>
          <w:rFonts w:ascii="Times New Roman" w:hAnsi="Times New Roman" w:cs="Times New Roman"/>
          <w:sz w:val="24"/>
          <w:szCs w:val="24"/>
        </w:rPr>
        <w:t>2</w:t>
      </w:r>
      <w:r w:rsidR="00736059">
        <w:rPr>
          <w:rFonts w:ascii="Times New Roman" w:hAnsi="Times New Roman" w:cs="Times New Roman"/>
          <w:sz w:val="24"/>
          <w:szCs w:val="24"/>
        </w:rPr>
        <w:t>5</w:t>
      </w:r>
      <w:r w:rsidR="00FE10C4" w:rsidRPr="00576DD6">
        <w:rPr>
          <w:rFonts w:ascii="Times New Roman" w:hAnsi="Times New Roman" w:cs="Times New Roman"/>
          <w:sz w:val="24"/>
          <w:szCs w:val="24"/>
        </w:rPr>
        <w:t>. Извещение о приеме документов на конкурс по предоставлению субсидии (далее - извещение) размещается в информаци</w:t>
      </w:r>
      <w:r w:rsidR="00B6560E" w:rsidRPr="00576DD6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="00FE10C4" w:rsidRPr="00576DD6">
        <w:rPr>
          <w:rFonts w:ascii="Times New Roman" w:hAnsi="Times New Roman" w:cs="Times New Roman"/>
          <w:sz w:val="24"/>
          <w:szCs w:val="24"/>
        </w:rPr>
        <w:t>Интернет</w:t>
      </w:r>
      <w:r w:rsidR="00B6560E" w:rsidRPr="00576DD6">
        <w:rPr>
          <w:rFonts w:ascii="Times New Roman" w:hAnsi="Times New Roman" w:cs="Times New Roman"/>
          <w:sz w:val="24"/>
          <w:szCs w:val="24"/>
        </w:rPr>
        <w:t>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AF50FC" w:rsidRPr="00576DD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B6560E" w:rsidRPr="00576DD6">
        <w:rPr>
          <w:rFonts w:ascii="Times New Roman" w:hAnsi="Times New Roman" w:cs="Times New Roman"/>
          <w:sz w:val="24"/>
          <w:szCs w:val="24"/>
        </w:rPr>
        <w:t xml:space="preserve">www.admsayansk.ru и в газете </w:t>
      </w:r>
      <w:r w:rsidR="00B6560E" w:rsidRPr="00576DD6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Саянские зори</w:t>
      </w:r>
      <w:r w:rsidR="00B6560E" w:rsidRPr="00576DD6">
        <w:rPr>
          <w:rFonts w:ascii="Times New Roman" w:hAnsi="Times New Roman" w:cs="Times New Roman"/>
          <w:sz w:val="24"/>
          <w:szCs w:val="24"/>
        </w:rPr>
        <w:t>»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Извещение должно содержать: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Мероприятие программы.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Общая сумма, предусмотр</w:t>
      </w:r>
      <w:r w:rsidR="007850DD" w:rsidRPr="00576DD6">
        <w:rPr>
          <w:rFonts w:ascii="Times New Roman" w:hAnsi="Times New Roman" w:cs="Times New Roman"/>
          <w:sz w:val="24"/>
          <w:szCs w:val="24"/>
        </w:rPr>
        <w:t>енная на предоставление субсидии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96394A" w:rsidRPr="00576DD6">
        <w:rPr>
          <w:rFonts w:ascii="Times New Roman" w:hAnsi="Times New Roman" w:cs="Times New Roman"/>
          <w:sz w:val="24"/>
          <w:szCs w:val="24"/>
        </w:rPr>
        <w:t>Порядок</w:t>
      </w:r>
      <w:r w:rsidR="00FE10C4" w:rsidRPr="00576DD6">
        <w:rPr>
          <w:rFonts w:ascii="Times New Roman" w:hAnsi="Times New Roman" w:cs="Times New Roman"/>
          <w:sz w:val="24"/>
          <w:szCs w:val="24"/>
        </w:rPr>
        <w:t>, место</w:t>
      </w:r>
      <w:r w:rsidR="0096394A" w:rsidRPr="00576DD6">
        <w:rPr>
          <w:rFonts w:ascii="Times New Roman" w:hAnsi="Times New Roman" w:cs="Times New Roman"/>
          <w:sz w:val="24"/>
          <w:szCs w:val="24"/>
        </w:rPr>
        <w:t xml:space="preserve">, время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и </w:t>
      </w:r>
      <w:r w:rsidR="0096394A" w:rsidRPr="00576DD6">
        <w:rPr>
          <w:rFonts w:ascii="Times New Roman" w:hAnsi="Times New Roman" w:cs="Times New Roman"/>
          <w:sz w:val="24"/>
          <w:szCs w:val="24"/>
        </w:rPr>
        <w:t>срок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подачи конкурсных заявок.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B9087E" w:rsidRPr="00576DD6">
        <w:rPr>
          <w:rFonts w:ascii="Times New Roman" w:hAnsi="Times New Roman" w:cs="Times New Roman"/>
          <w:sz w:val="24"/>
          <w:szCs w:val="24"/>
        </w:rPr>
        <w:t>У</w:t>
      </w:r>
      <w:r w:rsidR="00FE10C4" w:rsidRPr="00576DD6">
        <w:rPr>
          <w:rFonts w:ascii="Times New Roman" w:hAnsi="Times New Roman" w:cs="Times New Roman"/>
          <w:sz w:val="24"/>
          <w:szCs w:val="24"/>
        </w:rPr>
        <w:t>слови</w:t>
      </w:r>
      <w:r w:rsidR="00B9087E" w:rsidRPr="00576DD6">
        <w:rPr>
          <w:rFonts w:ascii="Times New Roman" w:hAnsi="Times New Roman" w:cs="Times New Roman"/>
          <w:sz w:val="24"/>
          <w:szCs w:val="24"/>
        </w:rPr>
        <w:t>я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предоставле</w:t>
      </w:r>
      <w:r w:rsidR="00B9087E" w:rsidRPr="00576DD6">
        <w:rPr>
          <w:rFonts w:ascii="Times New Roman" w:hAnsi="Times New Roman" w:cs="Times New Roman"/>
          <w:sz w:val="24"/>
          <w:szCs w:val="24"/>
        </w:rPr>
        <w:t>ния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B9087E" w:rsidRPr="00576DD6">
        <w:rPr>
          <w:rFonts w:ascii="Times New Roman" w:hAnsi="Times New Roman" w:cs="Times New Roman"/>
          <w:sz w:val="24"/>
          <w:szCs w:val="24"/>
        </w:rPr>
        <w:t>и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Основания для отказа в предоставлении субсидии.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Критерии оценки участников конкурса.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1B3FC8" w:rsidRPr="00576DD6">
        <w:rPr>
          <w:rFonts w:ascii="Times New Roman" w:hAnsi="Times New Roman" w:cs="Times New Roman"/>
          <w:sz w:val="24"/>
          <w:szCs w:val="24"/>
        </w:rPr>
        <w:t xml:space="preserve"> и сроки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объявления итогов конкурса.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56763A" w:rsidRPr="00576DD6">
        <w:rPr>
          <w:rFonts w:ascii="Times New Roman" w:hAnsi="Times New Roman" w:cs="Times New Roman"/>
          <w:sz w:val="24"/>
          <w:szCs w:val="24"/>
        </w:rPr>
        <w:t>О</w:t>
      </w:r>
      <w:r w:rsidR="00FE10C4" w:rsidRPr="00576DD6">
        <w:rPr>
          <w:rFonts w:ascii="Times New Roman" w:hAnsi="Times New Roman" w:cs="Times New Roman"/>
          <w:sz w:val="24"/>
          <w:szCs w:val="24"/>
        </w:rPr>
        <w:t>сновани</w:t>
      </w:r>
      <w:r w:rsidR="0056763A" w:rsidRPr="00576DD6">
        <w:rPr>
          <w:rFonts w:ascii="Times New Roman" w:hAnsi="Times New Roman" w:cs="Times New Roman"/>
          <w:sz w:val="24"/>
          <w:szCs w:val="24"/>
        </w:rPr>
        <w:t>я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="0056763A" w:rsidRPr="00576DD6">
        <w:rPr>
          <w:rFonts w:ascii="Times New Roman" w:hAnsi="Times New Roman" w:cs="Times New Roman"/>
          <w:sz w:val="24"/>
          <w:szCs w:val="24"/>
        </w:rPr>
        <w:t>ения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субсидии.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6560E" w:rsidRPr="00576DD6">
        <w:rPr>
          <w:rFonts w:ascii="Times New Roman" w:hAnsi="Times New Roman" w:cs="Times New Roman"/>
          <w:sz w:val="24"/>
          <w:szCs w:val="24"/>
        </w:rPr>
        <w:t>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Контактная информация.</w:t>
      </w:r>
    </w:p>
    <w:p w:rsidR="00B6560E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6560E" w:rsidRPr="00576DD6">
        <w:rPr>
          <w:rFonts w:ascii="Times New Roman" w:hAnsi="Times New Roman" w:cs="Times New Roman"/>
          <w:sz w:val="24"/>
          <w:szCs w:val="24"/>
        </w:rPr>
        <w:t>) Наименование и почтовый адрес Организатора.</w:t>
      </w:r>
    </w:p>
    <w:p w:rsidR="00220EF7" w:rsidRPr="00576DD6" w:rsidRDefault="0073605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E10C4" w:rsidRPr="00576DD6">
        <w:rPr>
          <w:rFonts w:ascii="Times New Roman" w:hAnsi="Times New Roman" w:cs="Times New Roman"/>
          <w:sz w:val="24"/>
          <w:szCs w:val="24"/>
        </w:rPr>
        <w:t>. Для получения субсидии необходимо предоставить Организатору конкурсную заявку.</w:t>
      </w:r>
      <w:r w:rsidR="00220EF7" w:rsidRPr="0057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2</w:t>
      </w:r>
      <w:r w:rsidR="00736059">
        <w:rPr>
          <w:rFonts w:ascii="Times New Roman" w:hAnsi="Times New Roman" w:cs="Times New Roman"/>
          <w:sz w:val="24"/>
          <w:szCs w:val="24"/>
        </w:rPr>
        <w:t>7</w:t>
      </w:r>
      <w:r w:rsidR="00FE10C4" w:rsidRPr="00576DD6">
        <w:rPr>
          <w:rFonts w:ascii="Times New Roman" w:hAnsi="Times New Roman" w:cs="Times New Roman"/>
          <w:sz w:val="24"/>
          <w:szCs w:val="24"/>
        </w:rPr>
        <w:t>. Участник конкурса представляет конкурсную заявку Организатору по адресу и до истечения срока, установленного в извещении.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2</w:t>
      </w:r>
      <w:r w:rsidR="00736059">
        <w:rPr>
          <w:rFonts w:ascii="Times New Roman" w:hAnsi="Times New Roman" w:cs="Times New Roman"/>
          <w:sz w:val="24"/>
          <w:szCs w:val="24"/>
        </w:rPr>
        <w:t>8</w:t>
      </w:r>
      <w:r w:rsidR="00220EF7" w:rsidRPr="00576DD6">
        <w:rPr>
          <w:rFonts w:ascii="Times New Roman" w:hAnsi="Times New Roman" w:cs="Times New Roman"/>
          <w:sz w:val="24"/>
          <w:szCs w:val="24"/>
        </w:rPr>
        <w:t xml:space="preserve">.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Срок, установленный в извещении для предоставления конкурсных заявок Организатору, не может быть менее 15 календарных дней с </w:t>
      </w:r>
      <w:r w:rsidR="00A33E8C" w:rsidRPr="00576DD6">
        <w:rPr>
          <w:rFonts w:ascii="Times New Roman" w:hAnsi="Times New Roman" w:cs="Times New Roman"/>
          <w:sz w:val="24"/>
          <w:szCs w:val="24"/>
        </w:rPr>
        <w:t>даты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размещения извещения в информационно-телекоммуникационной сети </w:t>
      </w:r>
      <w:r w:rsidR="00B6560E" w:rsidRPr="00576DD6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Интернет</w:t>
      </w:r>
      <w:r w:rsidR="00B6560E" w:rsidRPr="00576DD6">
        <w:rPr>
          <w:rFonts w:ascii="Times New Roman" w:hAnsi="Times New Roman" w:cs="Times New Roman"/>
          <w:sz w:val="24"/>
          <w:szCs w:val="24"/>
        </w:rPr>
        <w:t>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AF50FC" w:rsidRPr="00576DD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2</w:t>
      </w:r>
      <w:r w:rsidR="00736059">
        <w:rPr>
          <w:rFonts w:ascii="Times New Roman" w:hAnsi="Times New Roman" w:cs="Times New Roman"/>
          <w:sz w:val="24"/>
          <w:szCs w:val="24"/>
        </w:rPr>
        <w:t>9</w:t>
      </w:r>
      <w:r w:rsidR="00FE10C4" w:rsidRPr="00576DD6">
        <w:rPr>
          <w:rFonts w:ascii="Times New Roman" w:hAnsi="Times New Roman" w:cs="Times New Roman"/>
          <w:sz w:val="24"/>
          <w:szCs w:val="24"/>
        </w:rPr>
        <w:t>. Организатор регистрирует в день поступления полученные конкурсные заявки в журнале регистрации с указанием даты и времени их поступления. Журнал регистрации должен быть прошит и пронумерован.</w:t>
      </w:r>
    </w:p>
    <w:p w:rsidR="00FE10C4" w:rsidRPr="00576DD6" w:rsidRDefault="0073605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E10C4" w:rsidRPr="00576DD6">
        <w:rPr>
          <w:rFonts w:ascii="Times New Roman" w:hAnsi="Times New Roman" w:cs="Times New Roman"/>
          <w:sz w:val="24"/>
          <w:szCs w:val="24"/>
        </w:rPr>
        <w:t>. При принятии конкурсной заявки Организатор делает отметку на описи представленных документов, подтверждающую прием документов, с указанием даты, должности и фамилии сотрудника, принявшего документы. Экземпляр описи представленных документов с отметкой о приеме остается у участника конкурса.</w:t>
      </w:r>
    </w:p>
    <w:p w:rsidR="00FE10C4" w:rsidRPr="00576DD6" w:rsidRDefault="0087599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6059">
        <w:rPr>
          <w:rFonts w:ascii="Times New Roman" w:hAnsi="Times New Roman" w:cs="Times New Roman"/>
          <w:sz w:val="24"/>
          <w:szCs w:val="24"/>
        </w:rPr>
        <w:t>1</w:t>
      </w:r>
      <w:r w:rsidR="00FE10C4" w:rsidRPr="00576DD6">
        <w:rPr>
          <w:rFonts w:ascii="Times New Roman" w:hAnsi="Times New Roman" w:cs="Times New Roman"/>
          <w:sz w:val="24"/>
          <w:szCs w:val="24"/>
        </w:rPr>
        <w:t>. В течение 5 рабочих дней со дня истечения срока подачи конкурсной заявки, указанного в извещении, Организатор направляет запросы в рамках межведомственного информационного взаимодействия.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3</w:t>
      </w:r>
      <w:r w:rsidR="00736059">
        <w:rPr>
          <w:rFonts w:ascii="Times New Roman" w:hAnsi="Times New Roman" w:cs="Times New Roman"/>
          <w:sz w:val="24"/>
          <w:szCs w:val="24"/>
        </w:rPr>
        <w:t>2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. После получения межведомственных ответов в течение 5 рабочих дней принимает решение о ее соответствии (несоответствии) требованиям </w:t>
      </w:r>
      <w:hyperlink w:anchor="P60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пунктов 5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1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8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463377" w:rsidRPr="00576DD6">
        <w:rPr>
          <w:rFonts w:ascii="Times New Roman" w:hAnsi="Times New Roman" w:cs="Times New Roman"/>
          <w:sz w:val="24"/>
          <w:szCs w:val="24"/>
        </w:rPr>
        <w:t>, пунктов 12, 13 (для получателей субсидии части процентной ставки по кредитам), пунктов 17, 18 (для получателей субсидии части затрат по уплате лизинговых платежей)</w:t>
      </w:r>
      <w:r w:rsidR="00E559A4" w:rsidRPr="00576DD6">
        <w:rPr>
          <w:rFonts w:ascii="Times New Roman" w:hAnsi="Times New Roman" w:cs="Times New Roman"/>
          <w:sz w:val="24"/>
          <w:szCs w:val="24"/>
        </w:rPr>
        <w:t xml:space="preserve">, </w:t>
      </w:r>
      <w:r w:rsidR="00E559A4" w:rsidRPr="00FB085B">
        <w:rPr>
          <w:rFonts w:ascii="Times New Roman" w:hAnsi="Times New Roman" w:cs="Times New Roman"/>
          <w:sz w:val="24"/>
          <w:szCs w:val="24"/>
        </w:rPr>
        <w:t>пунктом 2</w:t>
      </w:r>
      <w:r w:rsidR="00736059">
        <w:rPr>
          <w:rFonts w:ascii="Times New Roman" w:hAnsi="Times New Roman" w:cs="Times New Roman"/>
          <w:sz w:val="24"/>
          <w:szCs w:val="24"/>
        </w:rPr>
        <w:t>1</w:t>
      </w:r>
      <w:r w:rsidR="00576DD6" w:rsidRPr="00FB085B">
        <w:rPr>
          <w:rFonts w:ascii="Times New Roman" w:hAnsi="Times New Roman" w:cs="Times New Roman"/>
          <w:sz w:val="24"/>
          <w:szCs w:val="24"/>
        </w:rPr>
        <w:t>,</w:t>
      </w:r>
      <w:r w:rsidR="00FB085B" w:rsidRPr="00FB085B">
        <w:rPr>
          <w:rFonts w:ascii="Times New Roman" w:hAnsi="Times New Roman" w:cs="Times New Roman"/>
          <w:sz w:val="24"/>
          <w:szCs w:val="24"/>
        </w:rPr>
        <w:t xml:space="preserve"> 2</w:t>
      </w:r>
      <w:r w:rsidR="00736059">
        <w:rPr>
          <w:rFonts w:ascii="Times New Roman" w:hAnsi="Times New Roman" w:cs="Times New Roman"/>
          <w:sz w:val="24"/>
          <w:szCs w:val="24"/>
        </w:rPr>
        <w:t>3</w:t>
      </w:r>
      <w:r w:rsidR="00E559A4" w:rsidRPr="00576DD6">
        <w:rPr>
          <w:rFonts w:ascii="Times New Roman" w:hAnsi="Times New Roman" w:cs="Times New Roman"/>
          <w:sz w:val="24"/>
          <w:szCs w:val="24"/>
        </w:rPr>
        <w:t xml:space="preserve"> (для получателей субсидии части затрат субъектов социального предпринимательства)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Порядка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3</w:t>
      </w:r>
      <w:r w:rsidR="00736059">
        <w:rPr>
          <w:rFonts w:ascii="Times New Roman" w:hAnsi="Times New Roman" w:cs="Times New Roman"/>
          <w:sz w:val="24"/>
          <w:szCs w:val="24"/>
        </w:rPr>
        <w:t>3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. В случае несоответствия конкурсной заявки требованиям настоящего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Порядка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Организатор в течение 5 рабочих дней со дня принятия такого решения направляет соответствующее уведомление участнику конкурса.</w:t>
      </w:r>
    </w:p>
    <w:p w:rsidR="00477ED0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3</w:t>
      </w:r>
      <w:r w:rsidR="00736059">
        <w:rPr>
          <w:rFonts w:ascii="Times New Roman" w:hAnsi="Times New Roman" w:cs="Times New Roman"/>
          <w:sz w:val="24"/>
          <w:szCs w:val="24"/>
        </w:rPr>
        <w:t>4</w:t>
      </w:r>
      <w:r w:rsidR="00477ED0" w:rsidRPr="00576DD6">
        <w:rPr>
          <w:rFonts w:ascii="Times New Roman" w:hAnsi="Times New Roman" w:cs="Times New Roman"/>
          <w:sz w:val="24"/>
          <w:szCs w:val="24"/>
        </w:rPr>
        <w:t xml:space="preserve">. </w:t>
      </w:r>
      <w:r w:rsidR="00AF50FC" w:rsidRPr="00576DD6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="00477ED0" w:rsidRPr="00576DD6">
        <w:rPr>
          <w:rFonts w:ascii="Times New Roman" w:hAnsi="Times New Roman" w:cs="Times New Roman"/>
          <w:sz w:val="24"/>
          <w:szCs w:val="24"/>
        </w:rPr>
        <w:t>вправе отменить конкурс, изменить срок подачи конкурсных заявок в течение первой половины установленного в извещении для представления конкурсных заявок срока.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3</w:t>
      </w:r>
      <w:r w:rsidR="00736059">
        <w:rPr>
          <w:rFonts w:ascii="Times New Roman" w:hAnsi="Times New Roman" w:cs="Times New Roman"/>
          <w:sz w:val="24"/>
          <w:szCs w:val="24"/>
        </w:rPr>
        <w:t>5</w:t>
      </w:r>
      <w:r w:rsidR="00FE10C4" w:rsidRPr="00576DD6">
        <w:rPr>
          <w:rFonts w:ascii="Times New Roman" w:hAnsi="Times New Roman" w:cs="Times New Roman"/>
          <w:sz w:val="24"/>
          <w:szCs w:val="24"/>
        </w:rPr>
        <w:t>. Участник конкурса вправе внести изменения в свою конкурсную заявку до истечения установленного в извещении срока подачи конкурсных заявок. Изменения конкурсной заявки, внесенные участником конкурса, являются неотъемлемой частью основной конкурсной заявки.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36059">
        <w:rPr>
          <w:rFonts w:ascii="Times New Roman" w:hAnsi="Times New Roman" w:cs="Times New Roman"/>
          <w:sz w:val="24"/>
          <w:szCs w:val="24"/>
        </w:rPr>
        <w:t>6</w:t>
      </w:r>
      <w:r w:rsidR="00FE10C4" w:rsidRPr="00576DD6">
        <w:rPr>
          <w:rFonts w:ascii="Times New Roman" w:hAnsi="Times New Roman" w:cs="Times New Roman"/>
          <w:sz w:val="24"/>
          <w:szCs w:val="24"/>
        </w:rPr>
        <w:t>. Участник конкурса вправе отозвать свою конкурсную заявку до дня проведения заседания конкурсной комиссии по предоставлению субсидии (далее - конкурсная комиссия), подав письменное заявление Организатору.</w:t>
      </w:r>
    </w:p>
    <w:p w:rsidR="00FE10C4" w:rsidRPr="00576DD6" w:rsidRDefault="0087599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6059">
        <w:rPr>
          <w:rFonts w:ascii="Times New Roman" w:hAnsi="Times New Roman" w:cs="Times New Roman"/>
          <w:sz w:val="24"/>
          <w:szCs w:val="24"/>
        </w:rPr>
        <w:t>7</w:t>
      </w:r>
      <w:r w:rsidR="00FE10C4" w:rsidRPr="00576DD6">
        <w:rPr>
          <w:rFonts w:ascii="Times New Roman" w:hAnsi="Times New Roman" w:cs="Times New Roman"/>
          <w:sz w:val="24"/>
          <w:szCs w:val="24"/>
        </w:rPr>
        <w:t>. Все конкурсные заявки, поступившие после истечения установленного в извещении срока подачи конкурсных заявок, к рассмотрению не принимаются. Непринятая конкурсная заявка в срок не позднее 5 рабочих дней возвращается участнику конкурса по почте с указанием причин отказа.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В случае если по окончании срока </w:t>
      </w:r>
      <w:r w:rsidR="00B9087E" w:rsidRPr="00576DD6">
        <w:rPr>
          <w:rFonts w:ascii="Times New Roman" w:hAnsi="Times New Roman" w:cs="Times New Roman"/>
          <w:sz w:val="24"/>
          <w:szCs w:val="24"/>
        </w:rPr>
        <w:t xml:space="preserve">подачи </w:t>
      </w:r>
      <w:r w:rsidRPr="00576DD6">
        <w:rPr>
          <w:rFonts w:ascii="Times New Roman" w:hAnsi="Times New Roman" w:cs="Times New Roman"/>
          <w:sz w:val="24"/>
          <w:szCs w:val="24"/>
        </w:rPr>
        <w:t>конкурсных заявок на участие в конкурсе не подана ни одна конкурсная заявка, конкурс признается несостоявшимся.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3</w:t>
      </w:r>
      <w:r w:rsidR="00736059">
        <w:rPr>
          <w:rFonts w:ascii="Times New Roman" w:hAnsi="Times New Roman" w:cs="Times New Roman"/>
          <w:sz w:val="24"/>
          <w:szCs w:val="24"/>
        </w:rPr>
        <w:t>8</w:t>
      </w:r>
      <w:r w:rsidR="00FE10C4" w:rsidRPr="00576DD6">
        <w:rPr>
          <w:rFonts w:ascii="Times New Roman" w:hAnsi="Times New Roman" w:cs="Times New Roman"/>
          <w:sz w:val="24"/>
          <w:szCs w:val="24"/>
        </w:rPr>
        <w:t>. Все расходы, связанные с подготовкой и предоставлением конкурсной заявки, несут участники конкурса.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3</w:t>
      </w:r>
      <w:r w:rsidR="00736059">
        <w:rPr>
          <w:rFonts w:ascii="Times New Roman" w:hAnsi="Times New Roman" w:cs="Times New Roman"/>
          <w:sz w:val="24"/>
          <w:szCs w:val="24"/>
        </w:rPr>
        <w:t>9</w:t>
      </w:r>
      <w:r w:rsidR="00FE10C4" w:rsidRPr="00576DD6">
        <w:rPr>
          <w:rFonts w:ascii="Times New Roman" w:hAnsi="Times New Roman" w:cs="Times New Roman"/>
          <w:sz w:val="24"/>
          <w:szCs w:val="24"/>
        </w:rPr>
        <w:t>. Представленные на конкурс документы не возвращаются, если иное не установлено в извещении.</w:t>
      </w:r>
    </w:p>
    <w:p w:rsidR="00FE10C4" w:rsidRPr="00576DD6" w:rsidRDefault="0073605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FE10C4" w:rsidRPr="00576DD6">
        <w:rPr>
          <w:rFonts w:ascii="Times New Roman" w:hAnsi="Times New Roman" w:cs="Times New Roman"/>
          <w:sz w:val="24"/>
          <w:szCs w:val="24"/>
        </w:rPr>
        <w:t>. Отбор участников конкурса осуществляет конкурсная комиссия, действующая на основании положения и в составе, утверждаем</w:t>
      </w:r>
      <w:r w:rsidR="00B9087E" w:rsidRPr="00576DD6">
        <w:rPr>
          <w:rFonts w:ascii="Times New Roman" w:hAnsi="Times New Roman" w:cs="Times New Roman"/>
          <w:sz w:val="24"/>
          <w:szCs w:val="24"/>
        </w:rPr>
        <w:t>ом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C55AA3" w:rsidRPr="00576DD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Конкурсная комиссия в ходе заседания формирует рейтинг участников конкурса исходя из суммы набранных баллов каждым участником конкурса в соответствии с критериями оценки, установленными настоящим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Порядком</w:t>
      </w:r>
      <w:r w:rsidRPr="00576DD6">
        <w:rPr>
          <w:rFonts w:ascii="Times New Roman" w:hAnsi="Times New Roman" w:cs="Times New Roman"/>
          <w:sz w:val="24"/>
          <w:szCs w:val="24"/>
        </w:rPr>
        <w:t>. Субсидии предоставляются участникам конкурса на основании результатов рейтинга, в пределах</w:t>
      </w:r>
      <w:r w:rsidR="00B9087E" w:rsidRPr="00576DD6">
        <w:rPr>
          <w:rFonts w:ascii="Times New Roman" w:hAnsi="Times New Roman" w:cs="Times New Roman"/>
          <w:sz w:val="24"/>
          <w:szCs w:val="24"/>
        </w:rPr>
        <w:t xml:space="preserve"> лимитов </w:t>
      </w:r>
      <w:r w:rsidR="008E6633" w:rsidRPr="00576DD6">
        <w:rPr>
          <w:rFonts w:ascii="Times New Roman" w:hAnsi="Times New Roman" w:cs="Times New Roman"/>
          <w:sz w:val="24"/>
          <w:szCs w:val="24"/>
        </w:rPr>
        <w:t>бюджетных ассигнований, предусмотренных на указанную цель</w:t>
      </w: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8E6633" w:rsidRPr="00576DD6">
        <w:rPr>
          <w:rFonts w:ascii="Times New Roman" w:hAnsi="Times New Roman" w:cs="Times New Roman"/>
          <w:sz w:val="24"/>
          <w:szCs w:val="24"/>
        </w:rPr>
        <w:t>решением Думы городского округа о местном бюджете</w:t>
      </w:r>
      <w:r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126535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В случае</w:t>
      </w:r>
      <w:r w:rsidR="00FE10C4" w:rsidRPr="00576DD6">
        <w:rPr>
          <w:rFonts w:ascii="Times New Roman" w:hAnsi="Times New Roman" w:cs="Times New Roman"/>
          <w:sz w:val="24"/>
          <w:szCs w:val="24"/>
        </w:rPr>
        <w:t>, если несколько участников конкурса набирают равное количество баллов по критериям оценки заявок, победившим признается участник конкурса, представивший заявку с ранней датой (временем) регистрации в журнале регистрации.</w:t>
      </w:r>
    </w:p>
    <w:p w:rsidR="003C4FB3" w:rsidRPr="00576DD6" w:rsidRDefault="003C4FB3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В текущем финансовом году участник конкурса может быть признан побед</w:t>
      </w:r>
      <w:r w:rsidR="00776A8A" w:rsidRPr="00576DD6">
        <w:rPr>
          <w:rFonts w:ascii="Times New Roman" w:hAnsi="Times New Roman" w:cs="Times New Roman"/>
          <w:sz w:val="24"/>
          <w:szCs w:val="24"/>
        </w:rPr>
        <w:t xml:space="preserve">ителем только в одном конкурсе, проводимом </w:t>
      </w:r>
      <w:r w:rsidR="00C55AA3" w:rsidRPr="00576DD6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</w:t>
      </w:r>
      <w:r w:rsidR="00776A8A" w:rsidRPr="00576DD6">
        <w:rPr>
          <w:rFonts w:ascii="Times New Roman" w:hAnsi="Times New Roman" w:cs="Times New Roman"/>
          <w:sz w:val="24"/>
          <w:szCs w:val="24"/>
        </w:rPr>
        <w:t>в рамках реализации муниципальной программы «Поддержка и развитие субъектов малого и среднего предпринимательства в муниципальном образовании «го</w:t>
      </w:r>
      <w:r w:rsidR="00E26450" w:rsidRPr="00576DD6">
        <w:rPr>
          <w:rFonts w:ascii="Times New Roman" w:hAnsi="Times New Roman" w:cs="Times New Roman"/>
          <w:sz w:val="24"/>
          <w:szCs w:val="24"/>
        </w:rPr>
        <w:t>род Саянск» на 2015-2020 годы»</w:t>
      </w:r>
      <w:r w:rsidRPr="00576DD6">
        <w:rPr>
          <w:rFonts w:ascii="Times New Roman" w:hAnsi="Times New Roman" w:cs="Times New Roman"/>
          <w:sz w:val="24"/>
          <w:szCs w:val="24"/>
        </w:rPr>
        <w:t>.</w:t>
      </w:r>
    </w:p>
    <w:p w:rsidR="00960FEA" w:rsidRDefault="00875999" w:rsidP="00960FE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36059">
        <w:rPr>
          <w:rFonts w:ascii="Times New Roman" w:hAnsi="Times New Roman" w:cs="Times New Roman"/>
          <w:sz w:val="24"/>
          <w:szCs w:val="24"/>
        </w:rPr>
        <w:t>1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. </w:t>
      </w:r>
      <w:r w:rsidR="00960FEA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участников конкурса:</w:t>
      </w:r>
    </w:p>
    <w:tbl>
      <w:tblPr>
        <w:tblStyle w:val="af8"/>
        <w:tblpPr w:leftFromText="180" w:rightFromText="180" w:vertAnchor="text" w:tblpX="-459" w:tblpY="1"/>
        <w:tblOverlap w:val="never"/>
        <w:tblW w:w="10273" w:type="dxa"/>
        <w:tblLayout w:type="fixed"/>
        <w:tblLook w:val="04A0" w:firstRow="1" w:lastRow="0" w:firstColumn="1" w:lastColumn="0" w:noHBand="0" w:noVBand="1"/>
      </w:tblPr>
      <w:tblGrid>
        <w:gridCol w:w="576"/>
        <w:gridCol w:w="3076"/>
        <w:gridCol w:w="1701"/>
        <w:gridCol w:w="1888"/>
        <w:gridCol w:w="2126"/>
        <w:gridCol w:w="906"/>
      </w:tblGrid>
      <w:tr w:rsidR="00960FEA" w:rsidRPr="00F12E69" w:rsidTr="00B84EA3">
        <w:tc>
          <w:tcPr>
            <w:tcW w:w="576" w:type="dxa"/>
            <w:vMerge w:val="restart"/>
            <w:vAlign w:val="center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6" w:type="dxa"/>
            <w:vMerge w:val="restart"/>
            <w:vAlign w:val="center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715" w:type="dxa"/>
            <w:gridSpan w:val="3"/>
            <w:vAlign w:val="center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участника конкурса</w:t>
            </w:r>
          </w:p>
        </w:tc>
        <w:tc>
          <w:tcPr>
            <w:tcW w:w="906" w:type="dxa"/>
            <w:vMerge w:val="restart"/>
            <w:vAlign w:val="center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960FEA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60FEA" w:rsidRPr="00F12E69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1888" w:type="dxa"/>
            <w:vAlign w:val="center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предприятия</w:t>
            </w:r>
          </w:p>
        </w:tc>
        <w:tc>
          <w:tcPr>
            <w:tcW w:w="2126" w:type="dxa"/>
            <w:vAlign w:val="center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90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3"/>
            <w:vAlign w:val="center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0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EA" w:rsidRPr="00F12E69" w:rsidTr="00B84EA3">
        <w:tc>
          <w:tcPr>
            <w:tcW w:w="576" w:type="dxa"/>
            <w:vMerge w:val="restart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6" w:type="dxa"/>
            <w:vMerge w:val="restart"/>
          </w:tcPr>
          <w:p w:rsidR="00960FEA" w:rsidRPr="008772E2" w:rsidRDefault="00960FEA" w:rsidP="00BC6B6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сохраняемых рабочих м</w:t>
            </w:r>
            <w:r w:rsidR="00BC6B62"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 в течение календарного года, следующего за годом </w:t>
            </w:r>
            <w:r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 субсидии</w:t>
            </w:r>
          </w:p>
        </w:tc>
        <w:tc>
          <w:tcPr>
            <w:tcW w:w="1701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1 до 2 вкл.</w:t>
            </w:r>
          </w:p>
        </w:tc>
        <w:tc>
          <w:tcPr>
            <w:tcW w:w="1888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1 до 30 вкл.</w:t>
            </w:r>
          </w:p>
        </w:tc>
        <w:tc>
          <w:tcPr>
            <w:tcW w:w="212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1 до 125 вкл.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vMerge/>
          </w:tcPr>
          <w:p w:rsidR="00960FEA" w:rsidRPr="008772E2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3 до 5 вкл.</w:t>
            </w:r>
          </w:p>
        </w:tc>
        <w:tc>
          <w:tcPr>
            <w:tcW w:w="1888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31 до 50 вкл.</w:t>
            </w:r>
          </w:p>
        </w:tc>
        <w:tc>
          <w:tcPr>
            <w:tcW w:w="212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126 до 150 вкл.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vMerge/>
          </w:tcPr>
          <w:p w:rsidR="00960FEA" w:rsidRPr="008772E2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свыше 5</w:t>
            </w:r>
          </w:p>
        </w:tc>
        <w:tc>
          <w:tcPr>
            <w:tcW w:w="1888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свыше 50</w:t>
            </w:r>
          </w:p>
        </w:tc>
        <w:tc>
          <w:tcPr>
            <w:tcW w:w="212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свыше 150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0FEA" w:rsidRPr="00F12E69" w:rsidTr="00B84EA3">
        <w:tc>
          <w:tcPr>
            <w:tcW w:w="576" w:type="dxa"/>
            <w:vMerge w:val="restart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3076" w:type="dxa"/>
            <w:vMerge w:val="restart"/>
          </w:tcPr>
          <w:p w:rsidR="00960FEA" w:rsidRPr="008772E2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планируемых к созданию рабочих мест в течение </w:t>
            </w:r>
            <w:r w:rsidR="008772E2" w:rsidRPr="008772E2">
              <w:t xml:space="preserve"> </w:t>
            </w:r>
            <w:r w:rsidR="008772E2"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календарного года, следующего за годом получения субсидии</w:t>
            </w:r>
          </w:p>
        </w:tc>
        <w:tc>
          <w:tcPr>
            <w:tcW w:w="1701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1 вкл.</w:t>
            </w:r>
          </w:p>
        </w:tc>
        <w:tc>
          <w:tcPr>
            <w:tcW w:w="1888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1 до 4 вкл.</w:t>
            </w:r>
          </w:p>
        </w:tc>
        <w:tc>
          <w:tcPr>
            <w:tcW w:w="212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1 до 8 вкл.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2 до 3 вкл.</w:t>
            </w:r>
          </w:p>
        </w:tc>
        <w:tc>
          <w:tcPr>
            <w:tcW w:w="1888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5 до 8 вкл.</w:t>
            </w:r>
          </w:p>
        </w:tc>
        <w:tc>
          <w:tcPr>
            <w:tcW w:w="212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от 9 до 12 вкл.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  <w:tc>
          <w:tcPr>
            <w:tcW w:w="1888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свыше 8</w:t>
            </w:r>
          </w:p>
        </w:tc>
        <w:tc>
          <w:tcPr>
            <w:tcW w:w="212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свыше 12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0FEA" w:rsidRPr="00F12E69" w:rsidTr="00B84EA3">
        <w:tc>
          <w:tcPr>
            <w:tcW w:w="576" w:type="dxa"/>
            <w:vMerge w:val="restart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7" w:type="dxa"/>
            <w:gridSpan w:val="5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за счет средств местного и (или) областного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федерального</w:t>
            </w: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 в течение трех лет, предшествующих году подачи конкурсной заявки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gridSpan w:val="4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Предоставлялась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1" w:type="dxa"/>
            <w:gridSpan w:val="4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Не предоставлялась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0FEA" w:rsidRPr="00F12E69" w:rsidTr="00B84EA3">
        <w:tc>
          <w:tcPr>
            <w:tcW w:w="576" w:type="dxa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7" w:type="dxa"/>
            <w:gridSpan w:val="5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 участника, согласно ОКВЭД</w:t>
            </w:r>
          </w:p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(Критерии ОК 029-2014 (КДЕС Ред. 2). Общероссийский классификатор видов экономической деятельности)</w:t>
            </w:r>
          </w:p>
        </w:tc>
      </w:tr>
      <w:tr w:rsidR="00960FEA" w:rsidRPr="00F12E69" w:rsidTr="00B84EA3">
        <w:tc>
          <w:tcPr>
            <w:tcW w:w="576" w:type="dxa"/>
            <w:vMerge w:val="restart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07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Раздел С</w:t>
            </w:r>
          </w:p>
        </w:tc>
        <w:tc>
          <w:tcPr>
            <w:tcW w:w="5715" w:type="dxa"/>
            <w:gridSpan w:val="3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 (класс 10; класс 22-25; класс 28; подкласс 32.3; подкласс 32.4; подкласс 38.32)</w:t>
            </w:r>
          </w:p>
        </w:tc>
        <w:tc>
          <w:tcPr>
            <w:tcW w:w="906" w:type="dxa"/>
            <w:vMerge w:val="restart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Раздел F</w:t>
            </w:r>
          </w:p>
        </w:tc>
        <w:tc>
          <w:tcPr>
            <w:tcW w:w="5715" w:type="dxa"/>
            <w:gridSpan w:val="3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90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Раздел Р</w:t>
            </w:r>
          </w:p>
        </w:tc>
        <w:tc>
          <w:tcPr>
            <w:tcW w:w="5715" w:type="dxa"/>
            <w:gridSpan w:val="3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0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Раздел Q</w:t>
            </w:r>
          </w:p>
        </w:tc>
        <w:tc>
          <w:tcPr>
            <w:tcW w:w="5715" w:type="dxa"/>
            <w:gridSpan w:val="3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90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Раздел R</w:t>
            </w:r>
          </w:p>
        </w:tc>
        <w:tc>
          <w:tcPr>
            <w:tcW w:w="5715" w:type="dxa"/>
            <w:gridSpan w:val="3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EA" w:rsidRPr="00F12E69" w:rsidTr="00B84EA3">
        <w:tc>
          <w:tcPr>
            <w:tcW w:w="576" w:type="dxa"/>
            <w:vMerge w:val="restart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07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 xml:space="preserve">Раздел А </w:t>
            </w:r>
          </w:p>
        </w:tc>
        <w:tc>
          <w:tcPr>
            <w:tcW w:w="5715" w:type="dxa"/>
            <w:gridSpan w:val="3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 (класс 01)</w:t>
            </w:r>
          </w:p>
        </w:tc>
        <w:tc>
          <w:tcPr>
            <w:tcW w:w="906" w:type="dxa"/>
            <w:vMerge w:val="restart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60FEA" w:rsidRPr="00F12E69" w:rsidTr="00B84EA3">
        <w:tc>
          <w:tcPr>
            <w:tcW w:w="57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Раздел I</w:t>
            </w:r>
          </w:p>
        </w:tc>
        <w:tc>
          <w:tcPr>
            <w:tcW w:w="5715" w:type="dxa"/>
            <w:gridSpan w:val="3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906" w:type="dxa"/>
            <w:vMerge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EA" w:rsidRPr="00F12E69" w:rsidTr="00B84EA3">
        <w:tc>
          <w:tcPr>
            <w:tcW w:w="576" w:type="dxa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</w:t>
            </w:r>
          </w:p>
        </w:tc>
        <w:tc>
          <w:tcPr>
            <w:tcW w:w="3076" w:type="dxa"/>
          </w:tcPr>
          <w:p w:rsidR="00960FEA" w:rsidRPr="00F12E69" w:rsidRDefault="00960FEA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Раздел H</w:t>
            </w:r>
          </w:p>
        </w:tc>
        <w:tc>
          <w:tcPr>
            <w:tcW w:w="5715" w:type="dxa"/>
            <w:gridSpan w:val="3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60FEA" w:rsidRPr="00F12E69" w:rsidTr="00B84EA3">
        <w:tc>
          <w:tcPr>
            <w:tcW w:w="576" w:type="dxa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</w:t>
            </w:r>
          </w:p>
        </w:tc>
        <w:tc>
          <w:tcPr>
            <w:tcW w:w="8791" w:type="dxa"/>
            <w:gridSpan w:val="4"/>
          </w:tcPr>
          <w:p w:rsidR="00960FEA" w:rsidRPr="00F12E69" w:rsidRDefault="00960FEA" w:rsidP="007A5F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виды деятельности, не входящие в пп. </w:t>
            </w:r>
            <w:r w:rsidR="007A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.1.-</w:t>
            </w:r>
            <w:r w:rsidR="007A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06" w:type="dxa"/>
          </w:tcPr>
          <w:p w:rsidR="00960FEA" w:rsidRPr="00F12E69" w:rsidRDefault="00960FEA" w:rsidP="00B84E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60FEA" w:rsidRPr="00FB085B" w:rsidRDefault="00960FEA" w:rsidP="00960FE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B085B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 исключением (минусом) рабочих мест, указанных в пункте 1 таблицы.</w:t>
      </w:r>
      <w:r w:rsidRPr="00FB085B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</w:p>
    <w:p w:rsidR="00FE10C4" w:rsidRPr="00576DD6" w:rsidRDefault="00736059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960FEA">
        <w:rPr>
          <w:rFonts w:ascii="Times New Roman" w:hAnsi="Times New Roman" w:cs="Times New Roman"/>
          <w:sz w:val="24"/>
          <w:szCs w:val="24"/>
        </w:rPr>
        <w:t xml:space="preserve">. </w:t>
      </w:r>
      <w:r w:rsidR="00FE10C4" w:rsidRPr="00576DD6">
        <w:rPr>
          <w:rFonts w:ascii="Times New Roman" w:hAnsi="Times New Roman" w:cs="Times New Roman"/>
          <w:sz w:val="24"/>
          <w:szCs w:val="24"/>
        </w:rPr>
        <w:t>Организатор в течение 15 рабочих дней со дня истечения установленного в извещении срока подачи конкурсных заявок назначает дату заседания конкурсной комиссии.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4</w:t>
      </w:r>
      <w:r w:rsidR="00736059">
        <w:rPr>
          <w:rFonts w:ascii="Times New Roman" w:hAnsi="Times New Roman" w:cs="Times New Roman"/>
          <w:sz w:val="24"/>
          <w:szCs w:val="24"/>
        </w:rPr>
        <w:t>3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. Решение конкурсной комиссии оформляется протоколом заседания конкурсной комиссии, который в течение 5 рабочих дней со дня принятия такого решения размещается в информационно-телекоммуникационной сети </w:t>
      </w:r>
      <w:r w:rsidR="00B64D24" w:rsidRPr="00576DD6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Интернет</w:t>
      </w:r>
      <w:r w:rsidR="00B64D24" w:rsidRPr="00576DD6">
        <w:rPr>
          <w:rFonts w:ascii="Times New Roman" w:hAnsi="Times New Roman" w:cs="Times New Roman"/>
          <w:sz w:val="24"/>
          <w:szCs w:val="24"/>
        </w:rPr>
        <w:t>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C55AA3" w:rsidRPr="00576DD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4</w:t>
      </w:r>
      <w:r w:rsidR="00736059">
        <w:rPr>
          <w:rFonts w:ascii="Times New Roman" w:hAnsi="Times New Roman" w:cs="Times New Roman"/>
          <w:sz w:val="24"/>
          <w:szCs w:val="24"/>
        </w:rPr>
        <w:t>4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. В течение 15 рабочих дней со дня размещения протокола заседания конкурсной комиссии в информационно-телекоммуникационной сети </w:t>
      </w:r>
      <w:r w:rsidR="00B64D24" w:rsidRPr="00576DD6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Интернет</w:t>
      </w:r>
      <w:r w:rsidR="00B64D24" w:rsidRPr="00576DD6">
        <w:rPr>
          <w:rFonts w:ascii="Times New Roman" w:hAnsi="Times New Roman" w:cs="Times New Roman"/>
          <w:sz w:val="24"/>
          <w:szCs w:val="24"/>
        </w:rPr>
        <w:t>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AF50FC" w:rsidRPr="00576DD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администрация городского округа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заключает </w:t>
      </w:r>
      <w:hyperlink w:anchor="P724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соглашения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о предоставлении субсидии с победителями конкурса по форме в соответствии с </w:t>
      </w:r>
      <w:r w:rsidR="00FE10C4" w:rsidRPr="00D329EA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D329EA" w:rsidRPr="00D329EA">
        <w:rPr>
          <w:rFonts w:ascii="Times New Roman" w:hAnsi="Times New Roman" w:cs="Times New Roman"/>
          <w:sz w:val="24"/>
          <w:szCs w:val="24"/>
        </w:rPr>
        <w:t>6</w:t>
      </w:r>
      <w:r w:rsidR="00FE10C4" w:rsidRPr="00D329EA">
        <w:rPr>
          <w:rFonts w:ascii="Times New Roman" w:hAnsi="Times New Roman" w:cs="Times New Roman"/>
          <w:sz w:val="24"/>
          <w:szCs w:val="24"/>
        </w:rPr>
        <w:t xml:space="preserve"> к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Порядку</w:t>
      </w:r>
      <w:r w:rsidR="00FE10C4" w:rsidRPr="00576DD6">
        <w:rPr>
          <w:rFonts w:ascii="Times New Roman" w:hAnsi="Times New Roman" w:cs="Times New Roman"/>
          <w:sz w:val="24"/>
          <w:szCs w:val="24"/>
        </w:rPr>
        <w:t>.</w:t>
      </w:r>
    </w:p>
    <w:p w:rsidR="00126535" w:rsidRPr="00576DD6" w:rsidRDefault="00126535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535" w:rsidRPr="00576DD6" w:rsidRDefault="00126535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817814" w:rsidRPr="00576DD6">
        <w:rPr>
          <w:rFonts w:ascii="Times New Roman" w:hAnsi="Times New Roman" w:cs="Times New Roman"/>
          <w:b/>
          <w:sz w:val="24"/>
          <w:szCs w:val="24"/>
        </w:rPr>
        <w:t>7</w:t>
      </w:r>
      <w:r w:rsidRPr="00576DD6">
        <w:rPr>
          <w:rFonts w:ascii="Times New Roman" w:hAnsi="Times New Roman" w:cs="Times New Roman"/>
          <w:b/>
          <w:sz w:val="24"/>
          <w:szCs w:val="24"/>
        </w:rPr>
        <w:t>. ПОРЯДОК ПРЕДОСТАВЛЕНИЯ СУБСИДИИ</w:t>
      </w:r>
    </w:p>
    <w:p w:rsidR="00FE10C4" w:rsidRPr="00576DD6" w:rsidRDefault="00180E65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4</w:t>
      </w:r>
      <w:r w:rsidR="00736059">
        <w:rPr>
          <w:rFonts w:ascii="Times New Roman" w:hAnsi="Times New Roman" w:cs="Times New Roman"/>
          <w:sz w:val="24"/>
          <w:szCs w:val="24"/>
        </w:rPr>
        <w:t>5</w:t>
      </w:r>
      <w:r w:rsidR="00FE10C4" w:rsidRPr="00576DD6">
        <w:rPr>
          <w:rFonts w:ascii="Times New Roman" w:hAnsi="Times New Roman" w:cs="Times New Roman"/>
          <w:sz w:val="24"/>
          <w:szCs w:val="24"/>
        </w:rPr>
        <w:t>. Получатели субсидии представляют Организатору в течение 5 рабочих дней со дня подписания соглашения о предоставлении субсидии дополнительное соглашение к договору банковского счета или распоряжение обслуживающему банку о списании денежных средств со счета с отметкой банка о принятии данного распоряжения к исполнению (далее - документы о списании денежных средств).</w:t>
      </w:r>
    </w:p>
    <w:p w:rsidR="00FE10C4" w:rsidRPr="00576DD6" w:rsidRDefault="00AF50F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="00FE10C4" w:rsidRPr="00576DD6">
        <w:rPr>
          <w:rFonts w:ascii="Times New Roman" w:hAnsi="Times New Roman" w:cs="Times New Roman"/>
          <w:sz w:val="24"/>
          <w:szCs w:val="24"/>
        </w:rPr>
        <w:t>в случае непредставления получателем субсидии документов о списании денежных средств: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E10C4" w:rsidRPr="00576DD6">
        <w:rPr>
          <w:rFonts w:ascii="Times New Roman" w:hAnsi="Times New Roman" w:cs="Times New Roman"/>
          <w:sz w:val="24"/>
          <w:szCs w:val="24"/>
        </w:rPr>
        <w:t>) в течение 3 рабочих дней после истечения срока представления документов извещает в письменном виде получателей субсидии об отказе в предоставлении субсидии;</w:t>
      </w:r>
    </w:p>
    <w:p w:rsidR="00FE10C4" w:rsidRPr="00576DD6" w:rsidRDefault="00EF2B2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E10C4" w:rsidRPr="00576DD6">
        <w:rPr>
          <w:rFonts w:ascii="Times New Roman" w:hAnsi="Times New Roman" w:cs="Times New Roman"/>
          <w:sz w:val="24"/>
          <w:szCs w:val="24"/>
        </w:rPr>
        <w:t>) в течение 3 рабочих дней со дня направления письменного извещения об отказе в предоставлении субсидии заключает соглашение со следующим в рейтинге участником конкурса.</w:t>
      </w:r>
    </w:p>
    <w:p w:rsidR="00FE10C4" w:rsidRPr="00576DD6" w:rsidRDefault="00AF50F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на основании соглашений в установленном порядке перечисляет субсидии со своего лицевого счета на расчетные счета получателей субсидий </w:t>
      </w:r>
      <w:r w:rsidR="00FE10C4" w:rsidRPr="00576DD6">
        <w:rPr>
          <w:rFonts w:ascii="Times New Roman" w:hAnsi="Times New Roman" w:cs="Times New Roman"/>
          <w:sz w:val="24"/>
          <w:szCs w:val="24"/>
        </w:rPr>
        <w:lastRenderedPageBreak/>
        <w:t>после получения документов о списании денежных средств.</w:t>
      </w:r>
    </w:p>
    <w:p w:rsidR="00FE10C4" w:rsidRPr="00576DD6" w:rsidRDefault="00180E65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4</w:t>
      </w:r>
      <w:r w:rsidR="00736059">
        <w:rPr>
          <w:rFonts w:ascii="Times New Roman" w:hAnsi="Times New Roman" w:cs="Times New Roman"/>
          <w:sz w:val="24"/>
          <w:szCs w:val="24"/>
        </w:rPr>
        <w:t>6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. В случае нарушения получателем условий, установленных при предоставлении субсидии, </w:t>
      </w:r>
      <w:r w:rsidR="00AF50FC" w:rsidRPr="00576DD6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 w:rsidR="00FE10C4" w:rsidRPr="00576DD6">
        <w:rPr>
          <w:rFonts w:ascii="Times New Roman" w:hAnsi="Times New Roman" w:cs="Times New Roman"/>
          <w:sz w:val="24"/>
          <w:szCs w:val="24"/>
        </w:rPr>
        <w:t>направляет требование о возврате полученной субсидии. Субсидия подлежит возврату в местный бюджет в течение 10 банковских дней со дня получения соответствующего требования. В случае неисполнения требования возврат субсидии осуществляется в судебном порядке.</w:t>
      </w:r>
    </w:p>
    <w:p w:rsidR="000035B3" w:rsidRDefault="000035B3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0C4" w:rsidRPr="00576DD6" w:rsidRDefault="00047709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817814" w:rsidRPr="00576DD6">
        <w:rPr>
          <w:rFonts w:ascii="Times New Roman" w:hAnsi="Times New Roman" w:cs="Times New Roman"/>
          <w:b/>
          <w:sz w:val="24"/>
          <w:szCs w:val="24"/>
        </w:rPr>
        <w:t>8</w:t>
      </w:r>
      <w:r w:rsidR="00FE10C4" w:rsidRPr="00576DD6">
        <w:rPr>
          <w:rFonts w:ascii="Times New Roman" w:hAnsi="Times New Roman" w:cs="Times New Roman"/>
          <w:b/>
          <w:sz w:val="24"/>
          <w:szCs w:val="24"/>
        </w:rPr>
        <w:t>. КОНТРОЛЬ ЗА ИСПОЛЬЗОВАНИЕМ СУБСИДИЙ</w:t>
      </w:r>
    </w:p>
    <w:p w:rsidR="00FE10C4" w:rsidRPr="00576DD6" w:rsidRDefault="00180E65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4</w:t>
      </w:r>
      <w:r w:rsidR="00736059">
        <w:rPr>
          <w:rFonts w:ascii="Times New Roman" w:hAnsi="Times New Roman" w:cs="Times New Roman"/>
          <w:sz w:val="24"/>
          <w:szCs w:val="24"/>
        </w:rPr>
        <w:t>7</w:t>
      </w:r>
      <w:r w:rsidR="00FE10C4" w:rsidRPr="00576DD6">
        <w:rPr>
          <w:rFonts w:ascii="Times New Roman" w:hAnsi="Times New Roman" w:cs="Times New Roman"/>
          <w:sz w:val="24"/>
          <w:szCs w:val="24"/>
        </w:rPr>
        <w:t>. Контроль за использованием субсидий осуществляет Организатор в соответствии с бюджетным законодательством Российской Федерации.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4</w:t>
      </w:r>
      <w:r w:rsidR="00736059">
        <w:rPr>
          <w:rFonts w:ascii="Times New Roman" w:hAnsi="Times New Roman" w:cs="Times New Roman"/>
          <w:sz w:val="24"/>
          <w:szCs w:val="24"/>
        </w:rPr>
        <w:t>8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. Условия, порядок, объем предоставления субсидий, а также порядок и </w:t>
      </w:r>
      <w:r w:rsidR="001A59D9" w:rsidRPr="00576DD6">
        <w:rPr>
          <w:rFonts w:ascii="Times New Roman" w:hAnsi="Times New Roman" w:cs="Times New Roman"/>
          <w:sz w:val="24"/>
          <w:szCs w:val="24"/>
        </w:rPr>
        <w:t>срок представления отчетности о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1A59D9" w:rsidRPr="00576DD6">
        <w:rPr>
          <w:rFonts w:ascii="Times New Roman" w:hAnsi="Times New Roman" w:cs="Times New Roman"/>
          <w:sz w:val="24"/>
          <w:szCs w:val="24"/>
        </w:rPr>
        <w:t>достижении целевых показателей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и порядок возврата субсидии в случае </w:t>
      </w:r>
      <w:r w:rsidR="00F644D8" w:rsidRPr="00576DD6">
        <w:rPr>
          <w:rFonts w:ascii="Times New Roman" w:hAnsi="Times New Roman" w:cs="Times New Roman"/>
          <w:sz w:val="24"/>
          <w:szCs w:val="24"/>
        </w:rPr>
        <w:t xml:space="preserve">нарушения получателем условий, установленных при предоставлении субсидии, </w:t>
      </w:r>
      <w:r w:rsidR="00FE10C4" w:rsidRPr="00576DD6">
        <w:rPr>
          <w:rFonts w:ascii="Times New Roman" w:hAnsi="Times New Roman" w:cs="Times New Roman"/>
          <w:sz w:val="24"/>
          <w:szCs w:val="24"/>
        </w:rPr>
        <w:t>устанавливаются соглашением о предоставлении субсидии.</w:t>
      </w:r>
    </w:p>
    <w:p w:rsidR="00FE10C4" w:rsidRPr="00576DD6" w:rsidRDefault="0081781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4</w:t>
      </w:r>
      <w:r w:rsidR="00736059">
        <w:rPr>
          <w:rFonts w:ascii="Times New Roman" w:hAnsi="Times New Roman" w:cs="Times New Roman"/>
          <w:sz w:val="24"/>
          <w:szCs w:val="24"/>
        </w:rPr>
        <w:t>9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. В Соглашении о предоставлении субсидии указывается согласие получателя субсидии на осуществление </w:t>
      </w:r>
      <w:r w:rsidR="00AF50FC" w:rsidRPr="00576DD6">
        <w:rPr>
          <w:rFonts w:ascii="Times New Roman" w:hAnsi="Times New Roman" w:cs="Times New Roman"/>
          <w:sz w:val="24"/>
          <w:szCs w:val="24"/>
        </w:rPr>
        <w:t>администрацией городского округа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, </w:t>
      </w:r>
      <w:r w:rsidR="00FD63D9" w:rsidRPr="00FD63D9">
        <w:rPr>
          <w:rFonts w:ascii="Times New Roman" w:hAnsi="Times New Roman" w:cs="Times New Roman"/>
          <w:sz w:val="24"/>
          <w:szCs w:val="24"/>
        </w:rPr>
        <w:t>МКУ «Управление по финансам и налогам администрации городского округа муниципального образования «город Саянск»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городского округа муниципального образования </w:t>
      </w:r>
      <w:r w:rsidR="00FD63D9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г</w:t>
      </w:r>
      <w:r w:rsidR="00FD63D9">
        <w:rPr>
          <w:rFonts w:ascii="Times New Roman" w:hAnsi="Times New Roman" w:cs="Times New Roman"/>
          <w:sz w:val="24"/>
          <w:szCs w:val="24"/>
        </w:rPr>
        <w:t>ород Саянск»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проверок соблюдения</w:t>
      </w:r>
      <w:r w:rsidR="001A59D9" w:rsidRPr="00576DD6">
        <w:rPr>
          <w:rFonts w:ascii="Times New Roman" w:hAnsi="Times New Roman" w:cs="Times New Roman"/>
          <w:sz w:val="24"/>
          <w:szCs w:val="24"/>
        </w:rPr>
        <w:t xml:space="preserve"> получателями субсидий условий </w:t>
      </w:r>
      <w:r w:rsidR="00FE10C4" w:rsidRPr="00576DD6">
        <w:rPr>
          <w:rFonts w:ascii="Times New Roman" w:hAnsi="Times New Roman" w:cs="Times New Roman"/>
          <w:sz w:val="24"/>
          <w:szCs w:val="24"/>
        </w:rPr>
        <w:t>и порядка их предоставления.</w:t>
      </w:r>
    </w:p>
    <w:p w:rsidR="00884FDE" w:rsidRPr="00576DD6" w:rsidRDefault="00884FDE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5F0C" w:rsidRPr="00576DD6" w:rsidRDefault="007E5F0C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800D37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М</w:t>
      </w:r>
      <w:r w:rsidR="00FE10C4" w:rsidRPr="00576DD6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F54902" w:rsidRDefault="00FE10C4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84FDE" w:rsidRPr="0057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C4" w:rsidRPr="00576DD6" w:rsidRDefault="008570F2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</w:t>
      </w:r>
      <w:r w:rsidR="00FE10C4" w:rsidRPr="00576DD6">
        <w:rPr>
          <w:rFonts w:ascii="Times New Roman" w:hAnsi="Times New Roman" w:cs="Times New Roman"/>
          <w:sz w:val="24"/>
          <w:szCs w:val="24"/>
        </w:rPr>
        <w:t>город Саянск</w:t>
      </w:r>
      <w:r w:rsidRPr="00576DD6">
        <w:rPr>
          <w:rFonts w:ascii="Times New Roman" w:hAnsi="Times New Roman" w:cs="Times New Roman"/>
          <w:sz w:val="24"/>
          <w:szCs w:val="24"/>
        </w:rPr>
        <w:t>»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884FDE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490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76DD6">
        <w:rPr>
          <w:rFonts w:ascii="Times New Roman" w:hAnsi="Times New Roman" w:cs="Times New Roman"/>
          <w:sz w:val="24"/>
          <w:szCs w:val="24"/>
        </w:rPr>
        <w:t xml:space="preserve">  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E10C4" w:rsidRPr="00576DD6">
        <w:rPr>
          <w:rFonts w:ascii="Times New Roman" w:hAnsi="Times New Roman" w:cs="Times New Roman"/>
          <w:sz w:val="24"/>
          <w:szCs w:val="24"/>
        </w:rPr>
        <w:t>О.В.</w:t>
      </w:r>
      <w:r w:rsidR="00F54902"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576DD6">
        <w:rPr>
          <w:rFonts w:ascii="Times New Roman" w:hAnsi="Times New Roman" w:cs="Times New Roman"/>
          <w:sz w:val="24"/>
          <w:szCs w:val="24"/>
        </w:rPr>
        <w:t>Б</w:t>
      </w:r>
      <w:r w:rsidR="00800D37" w:rsidRPr="00576DD6">
        <w:rPr>
          <w:rFonts w:ascii="Times New Roman" w:hAnsi="Times New Roman" w:cs="Times New Roman"/>
          <w:sz w:val="24"/>
          <w:szCs w:val="24"/>
        </w:rPr>
        <w:t>оровский</w:t>
      </w:r>
    </w:p>
    <w:p w:rsidR="005E4167" w:rsidRPr="00576DD6" w:rsidRDefault="005E4167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7A78" w:rsidRDefault="00E37A78" w:rsidP="00576DD6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6DD6" w:rsidRPr="00576DD6" w:rsidRDefault="00690B33" w:rsidP="00576DD6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559A4" w:rsidRPr="00576DD6">
        <w:rPr>
          <w:rFonts w:ascii="Times New Roman" w:hAnsi="Times New Roman" w:cs="Times New Roman"/>
          <w:sz w:val="24"/>
          <w:szCs w:val="24"/>
        </w:rPr>
        <w:t xml:space="preserve">  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37A78" w:rsidRPr="00E37A78" w:rsidRDefault="00E37A78" w:rsidP="00E37A78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Окшина Е.В., </w:t>
      </w:r>
    </w:p>
    <w:p w:rsidR="00E37A78" w:rsidRPr="00E37A78" w:rsidRDefault="00E37A78" w:rsidP="00E37A78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A7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5-72-22</w:t>
      </w:r>
    </w:p>
    <w:p w:rsidR="00576DD6" w:rsidRPr="00576DD6" w:rsidRDefault="00576DD6" w:rsidP="00576D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hAnsi="Times New Roman" w:cs="Times New Roman"/>
          <w:sz w:val="24"/>
          <w:szCs w:val="24"/>
        </w:rPr>
        <w:br w:type="page"/>
      </w:r>
    </w:p>
    <w:p w:rsidR="00483629" w:rsidRPr="00576DD6" w:rsidRDefault="00690B33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83629" w:rsidRPr="00576DD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83629" w:rsidRPr="00576DD6" w:rsidRDefault="00483629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к </w:t>
      </w:r>
      <w:r w:rsidR="00532C53" w:rsidRPr="00576DD6">
        <w:rPr>
          <w:rFonts w:ascii="Times New Roman" w:hAnsi="Times New Roman" w:cs="Times New Roman"/>
          <w:sz w:val="24"/>
          <w:szCs w:val="24"/>
        </w:rPr>
        <w:t>П</w:t>
      </w:r>
      <w:r w:rsidRPr="00576DD6">
        <w:rPr>
          <w:rFonts w:ascii="Times New Roman" w:hAnsi="Times New Roman" w:cs="Times New Roman"/>
          <w:sz w:val="24"/>
          <w:szCs w:val="24"/>
        </w:rPr>
        <w:t>орядк</w:t>
      </w:r>
      <w:r w:rsidR="00532C53" w:rsidRPr="00576DD6">
        <w:rPr>
          <w:rFonts w:ascii="Times New Roman" w:hAnsi="Times New Roman" w:cs="Times New Roman"/>
          <w:sz w:val="24"/>
          <w:szCs w:val="24"/>
        </w:rPr>
        <w:t>у</w:t>
      </w: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690B33" w:rsidRPr="00576DD6">
        <w:rPr>
          <w:rFonts w:ascii="Times New Roman" w:hAnsi="Times New Roman" w:cs="Times New Roman"/>
          <w:sz w:val="24"/>
          <w:szCs w:val="24"/>
        </w:rPr>
        <w:t>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F644D8" w:rsidRPr="00576DD6" w:rsidRDefault="00F644D8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318" w:rsidRPr="00576DD6" w:rsidRDefault="00F23318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3318" w:rsidRPr="00576DD6" w:rsidRDefault="00F23318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810EF9" w:rsidP="00576D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ЗАЯВЛЕНИЕ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предпринимательства, установл</w:t>
      </w:r>
      <w:r w:rsidR="000035B3">
        <w:rPr>
          <w:rFonts w:ascii="Times New Roman" w:hAnsi="Times New Roman" w:cs="Times New Roman"/>
          <w:sz w:val="24"/>
          <w:szCs w:val="24"/>
        </w:rPr>
        <w:t xml:space="preserve">енным Федеральным законом от 24.07.2007 </w:t>
      </w:r>
      <w:r w:rsidR="00690B33" w:rsidRPr="00576DD6">
        <w:rPr>
          <w:rFonts w:ascii="Times New Roman" w:hAnsi="Times New Roman" w:cs="Times New Roman"/>
          <w:sz w:val="24"/>
          <w:szCs w:val="24"/>
        </w:rPr>
        <w:t>№</w:t>
      </w:r>
      <w:r w:rsidRPr="00576DD6">
        <w:rPr>
          <w:rFonts w:ascii="Times New Roman" w:hAnsi="Times New Roman" w:cs="Times New Roman"/>
          <w:sz w:val="24"/>
          <w:szCs w:val="24"/>
        </w:rPr>
        <w:t xml:space="preserve"> 209-ФЗ </w:t>
      </w:r>
      <w:r w:rsidR="00690B33" w:rsidRPr="00576DD6">
        <w:rPr>
          <w:rFonts w:ascii="Times New Roman" w:hAnsi="Times New Roman" w:cs="Times New Roman"/>
          <w:sz w:val="24"/>
          <w:szCs w:val="24"/>
        </w:rPr>
        <w:t>«</w:t>
      </w:r>
      <w:r w:rsidRPr="00576DD6">
        <w:rPr>
          <w:rFonts w:ascii="Times New Roman" w:hAnsi="Times New Roman" w:cs="Times New Roman"/>
          <w:sz w:val="24"/>
          <w:szCs w:val="24"/>
        </w:rPr>
        <w:t xml:space="preserve">О развитии малого и среднего предпринимательства </w:t>
      </w:r>
      <w:r w:rsidR="00690B33" w:rsidRPr="00576DD6">
        <w:rPr>
          <w:rFonts w:ascii="Times New Roman" w:hAnsi="Times New Roman" w:cs="Times New Roman"/>
          <w:sz w:val="24"/>
          <w:szCs w:val="24"/>
        </w:rPr>
        <w:t>в Российской Федерации»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Настоящим заявляю, что ____________________________________________________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3629" w:rsidRPr="00324356" w:rsidRDefault="00483629" w:rsidP="00576D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4356">
        <w:rPr>
          <w:rFonts w:ascii="Times New Roman" w:hAnsi="Times New Roman" w:cs="Times New Roman"/>
          <w:sz w:val="20"/>
          <w:szCs w:val="20"/>
        </w:rPr>
        <w:t>(указывается полное наименование юридического лица, фамилия, имя,    отчество (последнее - при наличии) индивидуального предпринимателя)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_______________________________________________________________________</w:t>
      </w:r>
    </w:p>
    <w:p w:rsidR="00483629" w:rsidRPr="00324356" w:rsidRDefault="00483629" w:rsidP="00576D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4356">
        <w:rPr>
          <w:rFonts w:ascii="Times New Roman" w:hAnsi="Times New Roman" w:cs="Times New Roman"/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</w:t>
      </w:r>
      <w:r w:rsidR="00E94F9A">
        <w:rPr>
          <w:rFonts w:ascii="Times New Roman" w:hAnsi="Times New Roman" w:cs="Times New Roman"/>
          <w:sz w:val="20"/>
          <w:szCs w:val="20"/>
        </w:rPr>
        <w:t xml:space="preserve"> </w:t>
      </w:r>
      <w:r w:rsidRPr="00324356">
        <w:rPr>
          <w:rFonts w:ascii="Times New Roman" w:hAnsi="Times New Roman" w:cs="Times New Roman"/>
          <w:sz w:val="20"/>
          <w:szCs w:val="20"/>
        </w:rPr>
        <w:t>в качестве индивидуального предпринимателя)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дата государственной регистрации: _____________________________________________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3629" w:rsidRPr="00324356" w:rsidRDefault="00483629" w:rsidP="00576D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24356">
        <w:rPr>
          <w:rFonts w:ascii="Times New Roman" w:hAnsi="Times New Roman" w:cs="Times New Roman"/>
          <w:sz w:val="20"/>
          <w:szCs w:val="20"/>
        </w:rPr>
        <w:t>(указывается дата государственной регистрации юридического лица или индивидуального предпринимателя)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соответствует   условиям    отнесения   к   субъектам   малого  и  среднего предпринимательства,  установленным  Федеральным </w:t>
      </w:r>
      <w:hyperlink r:id="rId14" w:history="1">
        <w:r w:rsidRPr="00576DD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0035B3">
        <w:rPr>
          <w:rFonts w:ascii="Times New Roman" w:hAnsi="Times New Roman" w:cs="Times New Roman"/>
          <w:sz w:val="24"/>
          <w:szCs w:val="24"/>
        </w:rPr>
        <w:t xml:space="preserve"> от 24.07.2007 </w:t>
      </w:r>
      <w:r w:rsidRPr="00576DD6">
        <w:rPr>
          <w:rFonts w:ascii="Times New Roman" w:hAnsi="Times New Roman" w:cs="Times New Roman"/>
          <w:sz w:val="24"/>
          <w:szCs w:val="24"/>
        </w:rPr>
        <w:t xml:space="preserve">№  209-ФЗ  </w:t>
      </w:r>
      <w:r w:rsidR="00690B33" w:rsidRPr="00576DD6">
        <w:rPr>
          <w:rFonts w:ascii="Times New Roman" w:hAnsi="Times New Roman" w:cs="Times New Roman"/>
          <w:sz w:val="24"/>
          <w:szCs w:val="24"/>
        </w:rPr>
        <w:t>«</w:t>
      </w:r>
      <w:r w:rsidRPr="00576DD6">
        <w:rPr>
          <w:rFonts w:ascii="Times New Roman" w:hAnsi="Times New Roman" w:cs="Times New Roman"/>
          <w:sz w:val="24"/>
          <w:szCs w:val="24"/>
        </w:rPr>
        <w:t xml:space="preserve">О  развитии  малого и среднего предпринимательства в Российской </w:t>
      </w:r>
      <w:r w:rsidR="00690B33" w:rsidRPr="00576DD6">
        <w:rPr>
          <w:rFonts w:ascii="Times New Roman" w:hAnsi="Times New Roman" w:cs="Times New Roman"/>
          <w:sz w:val="24"/>
          <w:szCs w:val="24"/>
        </w:rPr>
        <w:t>Федерации»</w:t>
      </w:r>
      <w:r w:rsidRPr="00576DD6">
        <w:rPr>
          <w:rFonts w:ascii="Times New Roman" w:hAnsi="Times New Roman" w:cs="Times New Roman"/>
          <w:sz w:val="24"/>
          <w:szCs w:val="24"/>
        </w:rPr>
        <w:t>.</w:t>
      </w:r>
    </w:p>
    <w:p w:rsidR="00483629" w:rsidRPr="00576DD6" w:rsidRDefault="00483629" w:rsidP="00576D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690B33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</w:t>
      </w:r>
      <w:r w:rsidR="00483629" w:rsidRPr="00576DD6"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»</w:t>
      </w:r>
      <w:r w:rsidR="00483629" w:rsidRPr="00576DD6">
        <w:rPr>
          <w:rFonts w:ascii="Times New Roman" w:hAnsi="Times New Roman" w:cs="Times New Roman"/>
          <w:sz w:val="24"/>
          <w:szCs w:val="24"/>
        </w:rPr>
        <w:t xml:space="preserve"> ____________ 20__ года                              ______________/_____________________</w:t>
      </w:r>
    </w:p>
    <w:p w:rsidR="00483629" w:rsidRPr="0032435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324356">
        <w:rPr>
          <w:rFonts w:ascii="Times New Roman" w:hAnsi="Times New Roman" w:cs="Times New Roman"/>
          <w:sz w:val="20"/>
        </w:rPr>
        <w:t xml:space="preserve">                                                        (подпись руководителя) (расшифровка подписи)</w:t>
      </w:r>
    </w:p>
    <w:p w:rsidR="00483629" w:rsidRPr="00576DD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3629" w:rsidRPr="00576DD6" w:rsidRDefault="00483629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D04374" w:rsidP="00E37A7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37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83629" w:rsidRPr="00576DD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90B33" w:rsidRPr="00576DD6" w:rsidRDefault="00690B33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042DDC" w:rsidRPr="00576DD6" w:rsidRDefault="00042DDC" w:rsidP="00576D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FE10C4" w:rsidP="00576D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В ______________________________________</w:t>
      </w:r>
    </w:p>
    <w:p w:rsidR="00FE10C4" w:rsidRPr="00576DD6" w:rsidRDefault="00FE10C4" w:rsidP="00576D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E10C4" w:rsidRPr="00576DD6" w:rsidRDefault="00FE10C4" w:rsidP="00576D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76DD6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FE10C4" w:rsidRPr="00576DD6" w:rsidRDefault="00FE10C4" w:rsidP="00576D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E10C4" w:rsidRPr="00576DD6" w:rsidRDefault="00FE10C4" w:rsidP="00576D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Юридический адрес: _____________________</w:t>
      </w:r>
    </w:p>
    <w:p w:rsidR="00FE10C4" w:rsidRPr="00576DD6" w:rsidRDefault="00FE10C4" w:rsidP="00576D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DB140E" w:rsidRPr="00576DD6" w:rsidRDefault="00DB140E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810EF9" w:rsidP="00576DD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241"/>
      <w:bookmarkEnd w:id="4"/>
      <w:r w:rsidRPr="00576DD6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НА УЧАСТИЕ В КОНКУРСЕ</w:t>
      </w:r>
    </w:p>
    <w:p w:rsidR="00B66815" w:rsidRPr="00576DD6" w:rsidRDefault="00180E65" w:rsidP="00E94F9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по предоставлению субсидий из местного бюджета в целях финансового обеспечения (возмещения</w:t>
      </w:r>
      <w:r w:rsidR="0054233F" w:rsidRPr="00576DD6">
        <w:rPr>
          <w:rFonts w:ascii="Times New Roman" w:hAnsi="Times New Roman" w:cs="Times New Roman"/>
          <w:sz w:val="24"/>
          <w:szCs w:val="24"/>
        </w:rPr>
        <w:t xml:space="preserve">) </w:t>
      </w:r>
      <w:r w:rsidRPr="00576DD6">
        <w:rPr>
          <w:rFonts w:ascii="Times New Roman" w:hAnsi="Times New Roman" w:cs="Times New Roman"/>
          <w:sz w:val="24"/>
          <w:szCs w:val="24"/>
        </w:rPr>
        <w:t>затрат (части затрат) в связи с реализацией мероприятий</w:t>
      </w:r>
      <w:r w:rsidR="00B66815" w:rsidRPr="00576DD6">
        <w:rPr>
          <w:rFonts w:ascii="Times New Roman" w:hAnsi="Times New Roman" w:cs="Times New Roman"/>
          <w:sz w:val="24"/>
          <w:szCs w:val="24"/>
        </w:rPr>
        <w:t>, направленных на поддержку и развитие малого и среднего предпринимательства</w:t>
      </w:r>
      <w:r w:rsidR="00E559A4" w:rsidRPr="00576DD6">
        <w:rPr>
          <w:rFonts w:ascii="Times New Roman" w:hAnsi="Times New Roman" w:cs="Times New Roman"/>
          <w:sz w:val="24"/>
          <w:szCs w:val="24"/>
        </w:rPr>
        <w:t xml:space="preserve"> в размере ____________ (_____________________) рублей на</w:t>
      </w:r>
      <w:r w:rsidR="00B66815" w:rsidRPr="00576DD6">
        <w:rPr>
          <w:rFonts w:ascii="Times New Roman" w:hAnsi="Times New Roman" w:cs="Times New Roman"/>
          <w:sz w:val="24"/>
          <w:szCs w:val="24"/>
        </w:rPr>
        <w:t>:</w:t>
      </w:r>
    </w:p>
    <w:p w:rsidR="00B66815" w:rsidRPr="00576DD6" w:rsidRDefault="00966A3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43815</wp:posOffset>
                </wp:positionV>
                <wp:extent cx="96520" cy="147955"/>
                <wp:effectExtent l="57150" t="38100" r="74930" b="996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.2pt;margin-top:3.45pt;width:7.6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="00B66815"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процентной ставки по кредитам, выданным субъектам малого и среднего предпринимательства,</w:t>
      </w:r>
    </w:p>
    <w:p w:rsidR="00B66815" w:rsidRPr="00576DD6" w:rsidRDefault="00966A3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34925</wp:posOffset>
                </wp:positionV>
                <wp:extent cx="96520" cy="147320"/>
                <wp:effectExtent l="57150" t="38100" r="74930" b="1003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.7pt;margin-top:2.75pt;width:7.6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" filled="f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="00B66815"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затрат субъектов малого и среднего предпринимательств</w:t>
      </w:r>
      <w:r w:rsidR="00817814" w:rsidRPr="00576DD6">
        <w:rPr>
          <w:rFonts w:ascii="Times New Roman" w:hAnsi="Times New Roman" w:cs="Times New Roman"/>
          <w:sz w:val="24"/>
          <w:szCs w:val="24"/>
        </w:rPr>
        <w:t>а по уплате лизинговых платежей,</w:t>
      </w:r>
    </w:p>
    <w:p w:rsidR="00817814" w:rsidRPr="00576DD6" w:rsidRDefault="00966A3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48895</wp:posOffset>
                </wp:positionV>
                <wp:extent cx="96520" cy="147320"/>
                <wp:effectExtent l="57150" t="38100" r="74930" b="1003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.55pt;margin-top:3.85pt;width:7.6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" filled="f">
                <v:shadow on="t" color="black" opacity="24903f" origin=",.5" offset="0,.55556mm"/>
                <v:path arrowok="t"/>
              </v:rect>
            </w:pict>
          </mc:Fallback>
        </mc:AlternateContent>
      </w:r>
      <w:r w:rsidR="00817814" w:rsidRPr="00576DD6">
        <w:rPr>
          <w:rFonts w:ascii="Times New Roman" w:hAnsi="Times New Roman" w:cs="Times New Roman"/>
          <w:sz w:val="24"/>
          <w:szCs w:val="24"/>
        </w:rPr>
        <w:t xml:space="preserve"> субсидирование </w:t>
      </w:r>
      <w:r w:rsidR="00FE33C7" w:rsidRPr="00576DD6">
        <w:rPr>
          <w:rFonts w:ascii="Times New Roman" w:hAnsi="Times New Roman" w:cs="Times New Roman"/>
          <w:sz w:val="24"/>
          <w:szCs w:val="24"/>
        </w:rPr>
        <w:t>части затрат субъектов социального предпринимательства.</w:t>
      </w:r>
    </w:p>
    <w:p w:rsidR="00B66815" w:rsidRPr="00ED7001" w:rsidRDefault="00B66815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ED7001">
        <w:rPr>
          <w:rFonts w:ascii="Times New Roman" w:hAnsi="Times New Roman" w:cs="Times New Roman"/>
        </w:rPr>
        <w:t xml:space="preserve">(Нужный пункт отметить </w:t>
      </w:r>
      <w:r w:rsidRPr="00ED7001">
        <w:rPr>
          <w:rFonts w:ascii="Times New Roman" w:hAnsi="Times New Roman" w:cs="Times New Roman"/>
          <w:lang w:val="en-US"/>
        </w:rPr>
        <w:t>V</w:t>
      </w:r>
      <w:r w:rsidRPr="00ED7001">
        <w:rPr>
          <w:rFonts w:ascii="Times New Roman" w:hAnsi="Times New Roman" w:cs="Times New Roman"/>
        </w:rPr>
        <w:t>)</w:t>
      </w:r>
    </w:p>
    <w:p w:rsidR="00E559A4" w:rsidRPr="00576DD6" w:rsidRDefault="00FE10C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00D37" w:rsidRDefault="00FE10C4" w:rsidP="00E94F9A">
      <w:pPr>
        <w:pStyle w:val="ConsPlusNonformat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Сведения о субъекте малого</w:t>
      </w:r>
      <w:r w:rsidR="005E682F" w:rsidRPr="00576DD6"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576DD6">
        <w:rPr>
          <w:rFonts w:ascii="Times New Roman" w:hAnsi="Times New Roman" w:cs="Times New Roman"/>
          <w:sz w:val="24"/>
          <w:szCs w:val="24"/>
        </w:rPr>
        <w:t xml:space="preserve"> предпринимательства</w:t>
      </w:r>
    </w:p>
    <w:p w:rsidR="00C6062D" w:rsidRPr="00576DD6" w:rsidRDefault="00FE10C4" w:rsidP="00E94F9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Наименование субъекта малого</w:t>
      </w:r>
      <w:r w:rsidR="00D3652F" w:rsidRPr="00576DD6">
        <w:rPr>
          <w:rFonts w:ascii="Times New Roman" w:hAnsi="Times New Roman" w:cs="Times New Roman"/>
          <w:sz w:val="24"/>
          <w:szCs w:val="24"/>
        </w:rPr>
        <w:t xml:space="preserve"> или среднего</w:t>
      </w:r>
      <w:r w:rsidRPr="00576DD6">
        <w:rPr>
          <w:rFonts w:ascii="Times New Roman" w:hAnsi="Times New Roman" w:cs="Times New Roman"/>
          <w:sz w:val="24"/>
          <w:szCs w:val="24"/>
        </w:rPr>
        <w:t xml:space="preserve"> предпринимательства: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C6062D" w:rsidRPr="00576DD6">
        <w:rPr>
          <w:rFonts w:ascii="Times New Roman" w:hAnsi="Times New Roman" w:cs="Times New Roman"/>
          <w:sz w:val="24"/>
          <w:szCs w:val="24"/>
        </w:rPr>
        <w:t>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___________________</w:t>
      </w:r>
      <w:r w:rsidR="00C6062D" w:rsidRPr="00576DD6">
        <w:rPr>
          <w:rFonts w:ascii="Times New Roman" w:hAnsi="Times New Roman" w:cs="Times New Roman"/>
          <w:sz w:val="24"/>
          <w:szCs w:val="24"/>
        </w:rPr>
        <w:t>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="00C6062D" w:rsidRPr="00576DD6">
        <w:rPr>
          <w:rFonts w:ascii="Times New Roman" w:hAnsi="Times New Roman" w:cs="Times New Roman"/>
          <w:sz w:val="24"/>
          <w:szCs w:val="24"/>
        </w:rPr>
        <w:t>____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062D" w:rsidRPr="00576DD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E10C4" w:rsidRPr="00E94F9A" w:rsidRDefault="00C6062D" w:rsidP="00576DD6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E94F9A">
        <w:rPr>
          <w:rFonts w:ascii="Times New Roman" w:hAnsi="Times New Roman" w:cs="Times New Roman"/>
        </w:rPr>
        <w:t xml:space="preserve">                                                       </w:t>
      </w:r>
      <w:r w:rsidR="00FE10C4" w:rsidRPr="00E94F9A">
        <w:rPr>
          <w:rFonts w:ascii="Times New Roman" w:hAnsi="Times New Roman" w:cs="Times New Roman"/>
        </w:rPr>
        <w:t>(полное наименование)</w:t>
      </w:r>
    </w:p>
    <w:p w:rsidR="001770C1" w:rsidRPr="00576DD6" w:rsidRDefault="00DB140E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Отношение к категории субъекта ___________________________ предпринимательства.</w:t>
      </w:r>
    </w:p>
    <w:p w:rsidR="00DB140E" w:rsidRPr="00E94F9A" w:rsidRDefault="00DB140E" w:rsidP="00576DD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4F9A">
        <w:rPr>
          <w:rFonts w:ascii="Times New Roman" w:hAnsi="Times New Roman" w:cs="Times New Roman"/>
        </w:rPr>
        <w:t xml:space="preserve">                  (микропредприятие/малое/среднее)</w:t>
      </w:r>
    </w:p>
    <w:p w:rsidR="00FE10C4" w:rsidRPr="00576DD6" w:rsidRDefault="00FE10C4" w:rsidP="00E94F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Дата регистрации: __________________________________________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</w:t>
      </w:r>
    </w:p>
    <w:p w:rsidR="00FE10C4" w:rsidRPr="00576DD6" w:rsidRDefault="00FE10C4" w:rsidP="00E94F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ИНН: _____________________________________________________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</w:t>
      </w:r>
    </w:p>
    <w:p w:rsidR="00E673BA" w:rsidRPr="00576DD6" w:rsidRDefault="00E673BA" w:rsidP="00E94F9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ПФ РФ: ________________________</w:t>
      </w:r>
      <w:r w:rsidR="002D2345"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___________________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</w:p>
    <w:p w:rsidR="00E673BA" w:rsidRPr="00576DD6" w:rsidRDefault="00E673BA" w:rsidP="00E94F9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ФОМС: _________________________</w:t>
      </w:r>
      <w:r w:rsidR="002D2345"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</w:p>
    <w:p w:rsidR="00E673BA" w:rsidRPr="00576DD6" w:rsidRDefault="00E673BA" w:rsidP="00E94F9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ФСС: ____________________________________</w:t>
      </w:r>
      <w:r w:rsidR="002D2345"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___</w:t>
      </w:r>
    </w:p>
    <w:p w:rsidR="00FE10C4" w:rsidRPr="00576DD6" w:rsidRDefault="00FE10C4" w:rsidP="00E94F9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Банковские реквизиты, необходимые для перечисления субсидии:</w:t>
      </w:r>
      <w:r w:rsidR="00C6062D" w:rsidRPr="00576DD6">
        <w:rPr>
          <w:rFonts w:ascii="Times New Roman" w:hAnsi="Times New Roman" w:cs="Times New Roman"/>
          <w:sz w:val="24"/>
          <w:szCs w:val="24"/>
        </w:rPr>
        <w:t>___________________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</w:t>
      </w: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6062D" w:rsidRPr="00576DD6">
        <w:rPr>
          <w:rFonts w:ascii="Times New Roman" w:hAnsi="Times New Roman" w:cs="Times New Roman"/>
          <w:sz w:val="24"/>
          <w:szCs w:val="24"/>
        </w:rPr>
        <w:t>_______________</w:t>
      </w:r>
    </w:p>
    <w:p w:rsidR="00FE10C4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Юридический ад</w:t>
      </w:r>
      <w:r w:rsidR="00C6062D" w:rsidRPr="00576DD6">
        <w:rPr>
          <w:rFonts w:ascii="Times New Roman" w:hAnsi="Times New Roman" w:cs="Times New Roman"/>
          <w:sz w:val="24"/>
          <w:szCs w:val="24"/>
        </w:rPr>
        <w:t>рес: ________________</w:t>
      </w:r>
      <w:r w:rsidRPr="00576DD6">
        <w:rPr>
          <w:rFonts w:ascii="Times New Roman" w:hAnsi="Times New Roman" w:cs="Times New Roman"/>
          <w:sz w:val="24"/>
          <w:szCs w:val="24"/>
        </w:rPr>
        <w:t>_________________________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="00800D37" w:rsidRPr="00576DD6">
        <w:rPr>
          <w:rFonts w:ascii="Times New Roman" w:hAnsi="Times New Roman" w:cs="Times New Roman"/>
          <w:sz w:val="24"/>
          <w:szCs w:val="24"/>
        </w:rPr>
        <w:t>_</w:t>
      </w:r>
    </w:p>
    <w:p w:rsidR="00FE10C4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Почтовый адрес (место нахождения): _________________________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="00800D37" w:rsidRPr="00576DD6">
        <w:rPr>
          <w:rFonts w:ascii="Times New Roman" w:hAnsi="Times New Roman" w:cs="Times New Roman"/>
          <w:sz w:val="24"/>
          <w:szCs w:val="24"/>
        </w:rPr>
        <w:t>_</w:t>
      </w:r>
    </w:p>
    <w:p w:rsidR="00FE10C4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Телефон: (________) _________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___ Факс: ___________ E-mail: _______</w:t>
      </w:r>
      <w:r w:rsidR="00B578DE">
        <w:rPr>
          <w:rFonts w:ascii="Times New Roman" w:hAnsi="Times New Roman" w:cs="Times New Roman"/>
          <w:sz w:val="24"/>
          <w:szCs w:val="24"/>
        </w:rPr>
        <w:t>__________</w:t>
      </w:r>
      <w:r w:rsidRPr="00576DD6">
        <w:rPr>
          <w:rFonts w:ascii="Times New Roman" w:hAnsi="Times New Roman" w:cs="Times New Roman"/>
          <w:sz w:val="24"/>
          <w:szCs w:val="24"/>
        </w:rPr>
        <w:t>___</w:t>
      </w:r>
    </w:p>
    <w:p w:rsidR="00FE10C4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Учредители: ______________________________</w:t>
      </w:r>
      <w:r w:rsidR="00C6062D" w:rsidRPr="00576DD6">
        <w:rPr>
          <w:rFonts w:ascii="Times New Roman" w:hAnsi="Times New Roman" w:cs="Times New Roman"/>
          <w:sz w:val="24"/>
          <w:szCs w:val="24"/>
        </w:rPr>
        <w:t>______</w:t>
      </w:r>
      <w:r w:rsidRPr="00576DD6">
        <w:rPr>
          <w:rFonts w:ascii="Times New Roman" w:hAnsi="Times New Roman" w:cs="Times New Roman"/>
          <w:sz w:val="24"/>
          <w:szCs w:val="24"/>
        </w:rPr>
        <w:t>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</w:t>
      </w:r>
      <w:r w:rsidR="00B578DE">
        <w:rPr>
          <w:rFonts w:ascii="Times New Roman" w:hAnsi="Times New Roman" w:cs="Times New Roman"/>
          <w:sz w:val="24"/>
          <w:szCs w:val="24"/>
        </w:rPr>
        <w:t>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</w:t>
      </w:r>
    </w:p>
    <w:p w:rsidR="00FE10C4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6062D" w:rsidRPr="00576DD6">
        <w:rPr>
          <w:rFonts w:ascii="Times New Roman" w:hAnsi="Times New Roman" w:cs="Times New Roman"/>
          <w:sz w:val="24"/>
          <w:szCs w:val="24"/>
        </w:rPr>
        <w:t>__</w:t>
      </w:r>
    </w:p>
    <w:p w:rsidR="00FE10C4" w:rsidRPr="002D2345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</w:t>
      </w:r>
      <w:r w:rsidR="00585BE8" w:rsidRPr="002D2345">
        <w:rPr>
          <w:rFonts w:ascii="Times New Roman" w:hAnsi="Times New Roman" w:cs="Times New Roman"/>
        </w:rPr>
        <w:t xml:space="preserve">                                </w:t>
      </w:r>
      <w:r w:rsidRPr="002D2345">
        <w:rPr>
          <w:rFonts w:ascii="Times New Roman" w:hAnsi="Times New Roman" w:cs="Times New Roman"/>
        </w:rPr>
        <w:t xml:space="preserve"> (Ф.И.О.)</w:t>
      </w:r>
    </w:p>
    <w:p w:rsidR="00FE10C4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Руководитель организации: _______________</w:t>
      </w:r>
      <w:r w:rsidR="00C6062D" w:rsidRPr="00576DD6">
        <w:rPr>
          <w:rFonts w:ascii="Times New Roman" w:hAnsi="Times New Roman" w:cs="Times New Roman"/>
          <w:sz w:val="24"/>
          <w:szCs w:val="24"/>
        </w:rPr>
        <w:t>____</w:t>
      </w:r>
      <w:r w:rsidRPr="00576DD6">
        <w:rPr>
          <w:rFonts w:ascii="Times New Roman" w:hAnsi="Times New Roman" w:cs="Times New Roman"/>
          <w:sz w:val="24"/>
          <w:szCs w:val="24"/>
        </w:rPr>
        <w:t>_______________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</w:t>
      </w:r>
      <w:r w:rsidR="00B578DE">
        <w:rPr>
          <w:rFonts w:ascii="Times New Roman" w:hAnsi="Times New Roman" w:cs="Times New Roman"/>
          <w:sz w:val="24"/>
          <w:szCs w:val="24"/>
        </w:rPr>
        <w:t>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</w:t>
      </w:r>
    </w:p>
    <w:p w:rsidR="00FE10C4" w:rsidRPr="002D2345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</w:t>
      </w:r>
      <w:r w:rsidR="00C6062D" w:rsidRPr="002D2345">
        <w:rPr>
          <w:rFonts w:ascii="Times New Roman" w:hAnsi="Times New Roman" w:cs="Times New Roman"/>
        </w:rPr>
        <w:t xml:space="preserve">                                                      </w:t>
      </w:r>
      <w:r w:rsidRPr="002D2345">
        <w:rPr>
          <w:rFonts w:ascii="Times New Roman" w:hAnsi="Times New Roman" w:cs="Times New Roman"/>
        </w:rPr>
        <w:t xml:space="preserve">   (Ф.И.О., телефон)</w:t>
      </w:r>
    </w:p>
    <w:p w:rsidR="00FE10C4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Главный бухгалтер: ________________________________________________</w:t>
      </w:r>
      <w:r w:rsidR="00B578DE"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</w:t>
      </w:r>
    </w:p>
    <w:p w:rsidR="00FE10C4" w:rsidRPr="002D2345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</w:t>
      </w:r>
      <w:r w:rsidR="00C6062D" w:rsidRPr="002D2345">
        <w:rPr>
          <w:rFonts w:ascii="Times New Roman" w:hAnsi="Times New Roman" w:cs="Times New Roman"/>
        </w:rPr>
        <w:t xml:space="preserve">                                                     </w:t>
      </w:r>
      <w:r w:rsidRPr="002D2345">
        <w:rPr>
          <w:rFonts w:ascii="Times New Roman" w:hAnsi="Times New Roman" w:cs="Times New Roman"/>
        </w:rPr>
        <w:t xml:space="preserve">   (Ф.И.О., телефон)</w:t>
      </w:r>
    </w:p>
    <w:p w:rsidR="002A3F5D" w:rsidRPr="00576DD6" w:rsidRDefault="00E673BA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Применяемая система (режим) на</w:t>
      </w:r>
      <w:r w:rsidR="00D52441" w:rsidRPr="00576DD6">
        <w:rPr>
          <w:rFonts w:ascii="Times New Roman" w:hAnsi="Times New Roman" w:cs="Times New Roman"/>
          <w:sz w:val="24"/>
          <w:szCs w:val="24"/>
        </w:rPr>
        <w:t>логообложения (нужное отметить «</w:t>
      </w:r>
      <w:r w:rsidRPr="00576DD6">
        <w:rPr>
          <w:rFonts w:ascii="Times New Roman" w:hAnsi="Times New Roman" w:cs="Times New Roman"/>
          <w:sz w:val="24"/>
          <w:szCs w:val="24"/>
        </w:rPr>
        <w:t>V</w:t>
      </w:r>
      <w:r w:rsidR="00D52441" w:rsidRPr="00576DD6">
        <w:rPr>
          <w:rFonts w:ascii="Times New Roman" w:hAnsi="Times New Roman" w:cs="Times New Roman"/>
          <w:sz w:val="24"/>
          <w:szCs w:val="24"/>
        </w:rPr>
        <w:t>»</w:t>
      </w:r>
      <w:r w:rsidRPr="00576DD6">
        <w:rPr>
          <w:rFonts w:ascii="Times New Roman" w:hAnsi="Times New Roman" w:cs="Times New Roman"/>
          <w:sz w:val="24"/>
          <w:szCs w:val="24"/>
        </w:rPr>
        <w:t>):</w:t>
      </w:r>
    </w:p>
    <w:p w:rsidR="002A3F5D" w:rsidRPr="00576DD6" w:rsidRDefault="002A3F5D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A3F5D" w:rsidRPr="00576DD6" w:rsidRDefault="00966A34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18415</wp:posOffset>
                </wp:positionV>
                <wp:extent cx="95885" cy="193040"/>
                <wp:effectExtent l="57150" t="38100" r="75565" b="927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1pt;margin-top:1.45pt;width:7.55pt;height:1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="002A3F5D" w:rsidRPr="00576DD6">
        <w:rPr>
          <w:rFonts w:ascii="Times New Roman" w:hAnsi="Times New Roman" w:cs="Times New Roman"/>
          <w:sz w:val="24"/>
          <w:szCs w:val="24"/>
        </w:rPr>
        <w:t xml:space="preserve">      </w:t>
      </w:r>
      <w:r w:rsidR="00776A8A" w:rsidRPr="00576DD6">
        <w:rPr>
          <w:rFonts w:ascii="Times New Roman" w:hAnsi="Times New Roman" w:cs="Times New Roman"/>
          <w:sz w:val="24"/>
          <w:szCs w:val="24"/>
        </w:rPr>
        <w:t>п</w:t>
      </w:r>
      <w:r w:rsidR="002A3F5D" w:rsidRPr="00576DD6">
        <w:rPr>
          <w:rFonts w:ascii="Times New Roman" w:hAnsi="Times New Roman" w:cs="Times New Roman"/>
          <w:sz w:val="24"/>
          <w:szCs w:val="24"/>
        </w:rPr>
        <w:t>атентная система налогообложения;</w:t>
      </w:r>
    </w:p>
    <w:p w:rsidR="00690B33" w:rsidRPr="00576DD6" w:rsidRDefault="00690B33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73BA" w:rsidRPr="00576DD6" w:rsidRDefault="00E673BA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  <w:r w:rsidR="00966A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19050</wp:posOffset>
                </wp:positionV>
                <wp:extent cx="102235" cy="205105"/>
                <wp:effectExtent l="57150" t="38100" r="69215" b="996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.85pt;margin-top:1.5pt;width:8.05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общий режим налогообложения;</w:t>
      </w:r>
    </w:p>
    <w:p w:rsidR="0081318C" w:rsidRPr="00576DD6" w:rsidRDefault="0081318C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73BA" w:rsidRPr="00576DD6" w:rsidRDefault="00966A34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102235" cy="205105"/>
                <wp:effectExtent l="57150" t="38100" r="69215" b="996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pt;margin-top:.9pt;width:8.05pt;height:1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="00E673BA" w:rsidRPr="00576DD6">
        <w:rPr>
          <w:rFonts w:ascii="Times New Roman" w:hAnsi="Times New Roman" w:cs="Times New Roman"/>
          <w:sz w:val="24"/>
          <w:szCs w:val="24"/>
        </w:rPr>
        <w:t xml:space="preserve">      </w:t>
      </w:r>
      <w:r w:rsidR="0081318C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E673BA" w:rsidRPr="00576DD6">
        <w:rPr>
          <w:rFonts w:ascii="Times New Roman" w:hAnsi="Times New Roman" w:cs="Times New Roman"/>
          <w:sz w:val="24"/>
          <w:szCs w:val="24"/>
        </w:rPr>
        <w:t>упрощенная система налогообложения (УСН);</w:t>
      </w:r>
    </w:p>
    <w:p w:rsidR="00E673BA" w:rsidRPr="00576DD6" w:rsidRDefault="00E673BA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73BA" w:rsidRPr="00576DD6" w:rsidRDefault="00966A34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71120</wp:posOffset>
                </wp:positionV>
                <wp:extent cx="102235" cy="205105"/>
                <wp:effectExtent l="57150" t="38100" r="69215" b="996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.05pt;margin-top:5.6pt;width:8.05pt;height:16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="00E673BA" w:rsidRPr="00576DD6">
        <w:rPr>
          <w:rFonts w:ascii="Times New Roman" w:hAnsi="Times New Roman" w:cs="Times New Roman"/>
          <w:sz w:val="24"/>
          <w:szCs w:val="24"/>
        </w:rPr>
        <w:t xml:space="preserve">   </w:t>
      </w:r>
      <w:r w:rsidR="000A1498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E673BA" w:rsidRPr="00576DD6">
        <w:rPr>
          <w:rFonts w:ascii="Times New Roman" w:hAnsi="Times New Roman" w:cs="Times New Roman"/>
          <w:sz w:val="24"/>
          <w:szCs w:val="24"/>
        </w:rPr>
        <w:t xml:space="preserve">  система налогообложения в виде единого налога на вмененный доход для отдельных    </w:t>
      </w:r>
    </w:p>
    <w:p w:rsidR="00827CD9" w:rsidRPr="00576DD6" w:rsidRDefault="000A1498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</w:t>
      </w:r>
      <w:r w:rsidR="0081318C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E673BA" w:rsidRPr="00576DD6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827CD9" w:rsidRPr="00576DD6">
        <w:rPr>
          <w:rFonts w:ascii="Times New Roman" w:hAnsi="Times New Roman" w:cs="Times New Roman"/>
          <w:sz w:val="24"/>
          <w:szCs w:val="24"/>
        </w:rPr>
        <w:t>деятельности (ЕНВД);</w:t>
      </w:r>
    </w:p>
    <w:p w:rsidR="00042DDC" w:rsidRPr="00576DD6" w:rsidRDefault="00E673BA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</w:t>
      </w:r>
      <w:r w:rsidR="00827CD9"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73BA" w:rsidRPr="00576DD6" w:rsidRDefault="00966A34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31115</wp:posOffset>
                </wp:positionV>
                <wp:extent cx="102235" cy="205105"/>
                <wp:effectExtent l="57150" t="38100" r="69215" b="996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55pt;margin-top:2.45pt;width:8.05pt;height:16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="00042DDC" w:rsidRPr="00576DD6">
        <w:rPr>
          <w:rFonts w:ascii="Times New Roman" w:hAnsi="Times New Roman" w:cs="Times New Roman"/>
          <w:sz w:val="24"/>
          <w:szCs w:val="24"/>
        </w:rPr>
        <w:t xml:space="preserve">     </w:t>
      </w:r>
      <w:r w:rsidR="00827CD9" w:rsidRPr="00576DD6">
        <w:rPr>
          <w:rFonts w:ascii="Times New Roman" w:hAnsi="Times New Roman" w:cs="Times New Roman"/>
          <w:sz w:val="24"/>
          <w:szCs w:val="24"/>
        </w:rPr>
        <w:t xml:space="preserve">  </w:t>
      </w:r>
      <w:r w:rsidR="0081318C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E673BA" w:rsidRPr="00576DD6">
        <w:rPr>
          <w:rFonts w:ascii="Times New Roman" w:hAnsi="Times New Roman" w:cs="Times New Roman"/>
          <w:sz w:val="24"/>
          <w:szCs w:val="24"/>
        </w:rPr>
        <w:t>система</w:t>
      </w:r>
      <w:r w:rsidR="00F25D84" w:rsidRPr="00576DD6">
        <w:rPr>
          <w:rFonts w:ascii="Times New Roman" w:hAnsi="Times New Roman" w:cs="Times New Roman"/>
          <w:sz w:val="24"/>
          <w:szCs w:val="24"/>
        </w:rPr>
        <w:t xml:space="preserve"> налогообложения для </w:t>
      </w:r>
      <w:r w:rsidR="00E673BA" w:rsidRPr="00576DD6">
        <w:rPr>
          <w:rFonts w:ascii="Times New Roman" w:hAnsi="Times New Roman" w:cs="Times New Roman"/>
          <w:sz w:val="24"/>
          <w:szCs w:val="24"/>
        </w:rPr>
        <w:t>сельскохозяйственных товаропроизводителей.</w:t>
      </w:r>
    </w:p>
    <w:p w:rsidR="0055602F" w:rsidRPr="00576DD6" w:rsidRDefault="0055602F" w:rsidP="00576D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0A1498" w:rsidP="00B578DE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сновной вид экономической деятельности (с указанием кода по </w:t>
      </w:r>
      <w:hyperlink r:id="rId15" w:history="1">
        <w:r w:rsidR="00FE10C4" w:rsidRPr="00576DD6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="00FE10C4" w:rsidRPr="00576DD6">
        <w:rPr>
          <w:rFonts w:ascii="Times New Roman" w:hAnsi="Times New Roman" w:cs="Times New Roman"/>
          <w:sz w:val="24"/>
          <w:szCs w:val="24"/>
        </w:rPr>
        <w:t>): 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</w:t>
      </w:r>
      <w:r w:rsidR="00FE10C4" w:rsidRPr="00576DD6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________________</w:t>
      </w:r>
    </w:p>
    <w:p w:rsidR="00585BE8" w:rsidRPr="00576DD6" w:rsidRDefault="00585BE8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578DE" w:rsidRPr="00B578DE" w:rsidRDefault="00B578DE" w:rsidP="00A5654E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8DE">
        <w:rPr>
          <w:rFonts w:ascii="Times New Roman" w:hAnsi="Times New Roman" w:cs="Times New Roman"/>
          <w:sz w:val="24"/>
          <w:szCs w:val="24"/>
        </w:rPr>
        <w:t>Осуществляемый вид экономической  деятельности,  на  развитие  которого</w:t>
      </w:r>
      <w:r w:rsidR="00A5654E">
        <w:rPr>
          <w:rFonts w:ascii="Times New Roman" w:hAnsi="Times New Roman" w:cs="Times New Roman"/>
          <w:sz w:val="24"/>
          <w:szCs w:val="24"/>
        </w:rPr>
        <w:t xml:space="preserve"> </w:t>
      </w:r>
      <w:r w:rsidRPr="00B578DE">
        <w:rPr>
          <w:rFonts w:ascii="Times New Roman" w:hAnsi="Times New Roman" w:cs="Times New Roman"/>
          <w:sz w:val="24"/>
          <w:szCs w:val="24"/>
        </w:rPr>
        <w:t>запрашивается субсидия (с указанием кода по ОКВЭД): ____________________</w:t>
      </w:r>
      <w:r w:rsidR="00A5654E">
        <w:rPr>
          <w:rFonts w:ascii="Times New Roman" w:hAnsi="Times New Roman" w:cs="Times New Roman"/>
          <w:sz w:val="24"/>
          <w:szCs w:val="24"/>
        </w:rPr>
        <w:t>_______</w:t>
      </w:r>
      <w:r w:rsidRPr="00B578DE">
        <w:rPr>
          <w:rFonts w:ascii="Times New Roman" w:hAnsi="Times New Roman" w:cs="Times New Roman"/>
          <w:sz w:val="24"/>
          <w:szCs w:val="24"/>
        </w:rPr>
        <w:t>___</w:t>
      </w:r>
    </w:p>
    <w:p w:rsidR="00042DDC" w:rsidRPr="00576DD6" w:rsidRDefault="00B578DE" w:rsidP="00B578D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5654E">
        <w:rPr>
          <w:rFonts w:ascii="Times New Roman" w:hAnsi="Times New Roman" w:cs="Times New Roman"/>
          <w:sz w:val="24"/>
          <w:szCs w:val="24"/>
        </w:rPr>
        <w:t>_</w:t>
      </w:r>
      <w:r w:rsidRPr="00B578DE">
        <w:rPr>
          <w:rFonts w:ascii="Times New Roman" w:hAnsi="Times New Roman" w:cs="Times New Roman"/>
          <w:sz w:val="24"/>
          <w:szCs w:val="24"/>
        </w:rPr>
        <w:t>__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6450" w:rsidRPr="008772E2" w:rsidRDefault="00E26450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Планируемое сохранение численности работников в течение </w:t>
      </w:r>
      <w:r w:rsidR="008772E2" w:rsidRPr="008772E2">
        <w:rPr>
          <w:rFonts w:ascii="Times New Roman" w:hAnsi="Times New Roman" w:cs="Times New Roman"/>
          <w:sz w:val="24"/>
          <w:szCs w:val="24"/>
        </w:rPr>
        <w:t>календарного года, следующего за годом получения субсидии</w:t>
      </w:r>
      <w:r w:rsidRPr="008772E2">
        <w:rPr>
          <w:rFonts w:ascii="Times New Roman" w:hAnsi="Times New Roman" w:cs="Times New Roman"/>
          <w:sz w:val="24"/>
          <w:szCs w:val="24"/>
        </w:rPr>
        <w:t xml:space="preserve"> _______ чел.</w:t>
      </w:r>
    </w:p>
    <w:p w:rsidR="00E066F1" w:rsidRPr="008772E2" w:rsidRDefault="00E066F1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Планируемое увеличение численности работников в течение </w:t>
      </w:r>
      <w:r w:rsidR="008772E2" w:rsidRPr="008772E2">
        <w:rPr>
          <w:rFonts w:ascii="Times New Roman" w:hAnsi="Times New Roman" w:cs="Times New Roman"/>
          <w:sz w:val="24"/>
          <w:szCs w:val="24"/>
        </w:rPr>
        <w:t>календарного года, следующего за годом получения субсидии</w:t>
      </w:r>
      <w:r w:rsidRPr="008772E2">
        <w:rPr>
          <w:rFonts w:ascii="Times New Roman" w:hAnsi="Times New Roman" w:cs="Times New Roman"/>
          <w:sz w:val="24"/>
          <w:szCs w:val="24"/>
        </w:rPr>
        <w:t xml:space="preserve"> _______ чел.</w:t>
      </w:r>
    </w:p>
    <w:p w:rsidR="00D801D1" w:rsidRPr="008772E2" w:rsidRDefault="00D801D1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>Планируемый объем налоговых отчислений, платежей</w:t>
      </w:r>
      <w:r w:rsidR="004159F7" w:rsidRPr="008772E2">
        <w:rPr>
          <w:rFonts w:ascii="Times New Roman" w:hAnsi="Times New Roman" w:cs="Times New Roman"/>
          <w:sz w:val="24"/>
          <w:szCs w:val="24"/>
        </w:rPr>
        <w:t xml:space="preserve"> во внебюджетные фонды в течение</w:t>
      </w:r>
      <w:r w:rsidRPr="008772E2">
        <w:rPr>
          <w:rFonts w:ascii="Times New Roman" w:hAnsi="Times New Roman" w:cs="Times New Roman"/>
          <w:sz w:val="24"/>
          <w:szCs w:val="24"/>
        </w:rPr>
        <w:t xml:space="preserve"> </w:t>
      </w:r>
      <w:r w:rsidR="008772E2" w:rsidRPr="008772E2">
        <w:rPr>
          <w:rFonts w:ascii="Times New Roman" w:hAnsi="Times New Roman" w:cs="Times New Roman"/>
          <w:sz w:val="24"/>
          <w:szCs w:val="24"/>
        </w:rPr>
        <w:t xml:space="preserve">календарного года, следующего за годом получения субсидии </w:t>
      </w:r>
      <w:r w:rsidRPr="008772E2">
        <w:rPr>
          <w:rFonts w:ascii="Times New Roman" w:hAnsi="Times New Roman" w:cs="Times New Roman"/>
          <w:sz w:val="24"/>
          <w:szCs w:val="24"/>
        </w:rPr>
        <w:t>________ тыс. руб.</w:t>
      </w:r>
    </w:p>
    <w:p w:rsidR="00585BE8" w:rsidRPr="00576DD6" w:rsidRDefault="00E066F1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>Сведения</w:t>
      </w:r>
      <w:r w:rsidRPr="00576DD6">
        <w:rPr>
          <w:rFonts w:ascii="Times New Roman" w:hAnsi="Times New Roman" w:cs="Times New Roman"/>
          <w:sz w:val="24"/>
          <w:szCs w:val="24"/>
        </w:rPr>
        <w:t xml:space="preserve"> о ранее полученных бюджетных средствах, в том числе субсидий (перечислить наименования, год, сумму) ________________________________________</w:t>
      </w:r>
      <w:r w:rsidR="0055602F" w:rsidRPr="00576DD6">
        <w:rPr>
          <w:rFonts w:ascii="Times New Roman" w:hAnsi="Times New Roman" w:cs="Times New Roman"/>
          <w:sz w:val="24"/>
          <w:szCs w:val="24"/>
        </w:rPr>
        <w:t>___</w:t>
      </w:r>
    </w:p>
    <w:p w:rsidR="00FE10C4" w:rsidRPr="00576DD6" w:rsidRDefault="00FE10C4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Настоящим подтверждаем, что ______________________________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______________</w:t>
      </w:r>
      <w:r w:rsidR="0055602F" w:rsidRPr="00576DD6">
        <w:rPr>
          <w:rFonts w:ascii="Times New Roman" w:hAnsi="Times New Roman" w:cs="Times New Roman"/>
          <w:sz w:val="24"/>
          <w:szCs w:val="24"/>
        </w:rPr>
        <w:t>____</w:t>
      </w:r>
    </w:p>
    <w:p w:rsidR="00FE10C4" w:rsidRPr="002D2345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</w:t>
      </w:r>
      <w:r w:rsidR="00C6062D" w:rsidRPr="002D2345">
        <w:rPr>
          <w:rFonts w:ascii="Times New Roman" w:hAnsi="Times New Roman" w:cs="Times New Roman"/>
        </w:rPr>
        <w:t xml:space="preserve">         </w:t>
      </w:r>
      <w:r w:rsidR="00221C28" w:rsidRPr="002D2345">
        <w:rPr>
          <w:rFonts w:ascii="Times New Roman" w:hAnsi="Times New Roman" w:cs="Times New Roman"/>
        </w:rPr>
        <w:t xml:space="preserve">                              </w:t>
      </w:r>
      <w:r w:rsidR="00C6062D" w:rsidRPr="002D2345">
        <w:rPr>
          <w:rFonts w:ascii="Times New Roman" w:hAnsi="Times New Roman" w:cs="Times New Roman"/>
        </w:rPr>
        <w:t xml:space="preserve">    </w:t>
      </w:r>
      <w:r w:rsidRPr="002D2345">
        <w:rPr>
          <w:rFonts w:ascii="Times New Roman" w:hAnsi="Times New Roman" w:cs="Times New Roman"/>
        </w:rPr>
        <w:t xml:space="preserve">        (наименование субъекта малого</w:t>
      </w:r>
      <w:r w:rsidR="00221C28" w:rsidRPr="002D2345">
        <w:rPr>
          <w:rFonts w:ascii="Times New Roman" w:hAnsi="Times New Roman" w:cs="Times New Roman"/>
        </w:rPr>
        <w:t xml:space="preserve"> или среднего</w:t>
      </w:r>
      <w:r w:rsidRPr="002D2345">
        <w:rPr>
          <w:rFonts w:ascii="Times New Roman" w:hAnsi="Times New Roman" w:cs="Times New Roman"/>
        </w:rPr>
        <w:t xml:space="preserve"> предпринимательства)</w:t>
      </w:r>
    </w:p>
    <w:p w:rsidR="00FE10C4" w:rsidRPr="00576DD6" w:rsidRDefault="00FE10C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 не  имеет  просроченных  платежей  в  бюджеты всех уровней бюджетной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системы Российской Федерации и государственные внебюджетные фонды;</w:t>
      </w:r>
    </w:p>
    <w:p w:rsidR="00FE10C4" w:rsidRPr="00576DD6" w:rsidRDefault="00FE10C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 не находится в стадии ликвидации, арест на его имущество не наложен,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в отношении него не введены процедуры банкротства (несостоятельности);</w:t>
      </w:r>
    </w:p>
    <w:p w:rsidR="00FE10C4" w:rsidRPr="00576DD6" w:rsidRDefault="00FE10C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 не осуществляет производство и (или) реализацию подакцизных товаров,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а также  добычу  и  (или)  реализацию  полезных  ископаемых, за исключением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общераспространенных полезных ископаемых;</w:t>
      </w:r>
    </w:p>
    <w:p w:rsidR="00FE10C4" w:rsidRPr="00576DD6" w:rsidRDefault="00FE10C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участником соглашений о разделе продукции;</w:t>
      </w:r>
    </w:p>
    <w:p w:rsidR="0081318C" w:rsidRPr="00576DD6" w:rsidRDefault="0081318C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 осуществляет  предпринимательскую  деятельность в сфере игорного бизнеса;</w:t>
      </w:r>
    </w:p>
    <w:p w:rsidR="00FE10C4" w:rsidRPr="00576DD6" w:rsidRDefault="00FE10C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 не  является  в  порядке, установленном законодательством Российской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 xml:space="preserve">Федерации  о  </w:t>
      </w:r>
      <w:r w:rsidRPr="00576DD6">
        <w:rPr>
          <w:rFonts w:ascii="Times New Roman" w:hAnsi="Times New Roman" w:cs="Times New Roman"/>
          <w:sz w:val="24"/>
          <w:szCs w:val="24"/>
        </w:rPr>
        <w:lastRenderedPageBreak/>
        <w:t>валютном  регулировании  и  валютном  контроле,  нерезидентом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Российской    Федерации,    за    исключением    случаев,   предусмотренных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международными договорами Российской Федерации;</w:t>
      </w:r>
    </w:p>
    <w:p w:rsidR="00FE10C4" w:rsidRPr="00576DD6" w:rsidRDefault="00FE10C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кредитной, страховой организацией, инвестиционным фондом,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негосударственным  пенсионным  фондом,  профессиональным  участником  рынка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ценных бумаг, ломбардом;</w:t>
      </w:r>
    </w:p>
    <w:p w:rsidR="0081318C" w:rsidRPr="00576DD6" w:rsidRDefault="00FE10C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-  </w:t>
      </w:r>
      <w:r w:rsidR="0081318C" w:rsidRPr="00576DD6">
        <w:rPr>
          <w:rFonts w:ascii="Times New Roman" w:hAnsi="Times New Roman" w:cs="Times New Roman"/>
          <w:sz w:val="24"/>
          <w:szCs w:val="24"/>
        </w:rPr>
        <w:t xml:space="preserve">не </w:t>
      </w:r>
      <w:r w:rsidR="000A1498" w:rsidRPr="00576DD6">
        <w:rPr>
          <w:rFonts w:ascii="Times New Roman" w:hAnsi="Times New Roman" w:cs="Times New Roman"/>
          <w:sz w:val="24"/>
          <w:szCs w:val="24"/>
        </w:rPr>
        <w:t>имеет</w:t>
      </w:r>
      <w:r w:rsidR="0081318C" w:rsidRPr="00576DD6">
        <w:rPr>
          <w:rFonts w:ascii="Times New Roman" w:hAnsi="Times New Roman" w:cs="Times New Roman"/>
          <w:sz w:val="24"/>
          <w:szCs w:val="24"/>
        </w:rPr>
        <w:t xml:space="preserve"> фактов нарушения порядка</w:t>
      </w:r>
      <w:r w:rsidR="00BF451A" w:rsidRPr="00576DD6">
        <w:rPr>
          <w:rFonts w:ascii="Times New Roman" w:hAnsi="Times New Roman" w:cs="Times New Roman"/>
          <w:sz w:val="24"/>
          <w:szCs w:val="24"/>
        </w:rPr>
        <w:t xml:space="preserve"> и</w:t>
      </w:r>
      <w:r w:rsidR="0081318C" w:rsidRPr="00576DD6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0A1498" w:rsidRPr="00576DD6">
        <w:rPr>
          <w:rFonts w:ascii="Times New Roman" w:hAnsi="Times New Roman" w:cs="Times New Roman"/>
          <w:sz w:val="24"/>
          <w:szCs w:val="24"/>
        </w:rPr>
        <w:t>ранее предоставленной</w:t>
      </w:r>
      <w:r w:rsidR="0081318C" w:rsidRPr="00576DD6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0A1498" w:rsidRPr="00576DD6">
        <w:rPr>
          <w:rFonts w:ascii="Times New Roman" w:hAnsi="Times New Roman" w:cs="Times New Roman"/>
          <w:sz w:val="24"/>
          <w:szCs w:val="24"/>
        </w:rPr>
        <w:t>и</w:t>
      </w:r>
      <w:r w:rsidR="0081318C" w:rsidRPr="00576DD6">
        <w:rPr>
          <w:rFonts w:ascii="Times New Roman" w:hAnsi="Times New Roman" w:cs="Times New Roman"/>
          <w:sz w:val="24"/>
          <w:szCs w:val="24"/>
        </w:rPr>
        <w:t xml:space="preserve"> в течение трех лет с момента их получения;</w:t>
      </w:r>
    </w:p>
    <w:p w:rsidR="002E05BE" w:rsidRPr="00576DD6" w:rsidRDefault="002E05BE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получателем аналогичной субсидии в течении трех лет до подачи документов для участия в конкурсе</w:t>
      </w:r>
      <w:r w:rsidR="00427AE6" w:rsidRPr="00576DD6">
        <w:rPr>
          <w:rFonts w:ascii="Times New Roman" w:hAnsi="Times New Roman" w:cs="Times New Roman"/>
          <w:sz w:val="24"/>
          <w:szCs w:val="24"/>
        </w:rPr>
        <w:t>;</w:t>
      </w:r>
    </w:p>
    <w:p w:rsidR="00FE10C4" w:rsidRPr="00576DD6" w:rsidRDefault="00FE10C4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Ознакомлен с требованиями о размещении информации в Реестре субъектов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малого и среднего предпринимательства - получателей поддержки.</w:t>
      </w:r>
    </w:p>
    <w:p w:rsidR="00FE10C4" w:rsidRPr="00576DD6" w:rsidRDefault="00FE10C4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Ознакомлен  с  условием  получения  информации  о  принятом  решении  в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 xml:space="preserve">телекоммуникационной  сети  </w:t>
      </w:r>
      <w:r w:rsidR="00D52441" w:rsidRPr="00576DD6">
        <w:rPr>
          <w:rFonts w:ascii="Times New Roman" w:hAnsi="Times New Roman" w:cs="Times New Roman"/>
          <w:sz w:val="24"/>
          <w:szCs w:val="24"/>
        </w:rPr>
        <w:t>«</w:t>
      </w:r>
      <w:r w:rsidRPr="00576DD6">
        <w:rPr>
          <w:rFonts w:ascii="Times New Roman" w:hAnsi="Times New Roman" w:cs="Times New Roman"/>
          <w:sz w:val="24"/>
          <w:szCs w:val="24"/>
        </w:rPr>
        <w:t>Интернет</w:t>
      </w:r>
      <w:r w:rsidR="00D52441" w:rsidRPr="00576DD6">
        <w:rPr>
          <w:rFonts w:ascii="Times New Roman" w:hAnsi="Times New Roman" w:cs="Times New Roman"/>
          <w:sz w:val="24"/>
          <w:szCs w:val="24"/>
        </w:rPr>
        <w:t>»</w:t>
      </w:r>
      <w:r w:rsidRPr="00576DD6">
        <w:rPr>
          <w:rFonts w:ascii="Times New Roman" w:hAnsi="Times New Roman" w:cs="Times New Roman"/>
          <w:sz w:val="24"/>
          <w:szCs w:val="24"/>
        </w:rPr>
        <w:t xml:space="preserve">  на  официальном сайте </w:t>
      </w:r>
      <w:r w:rsidR="00C55AA3" w:rsidRPr="00576DD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576DD6">
        <w:rPr>
          <w:rFonts w:ascii="Times New Roman" w:hAnsi="Times New Roman" w:cs="Times New Roman"/>
          <w:sz w:val="24"/>
          <w:szCs w:val="24"/>
        </w:rPr>
        <w:t>www.admsayansk.ru.</w:t>
      </w:r>
    </w:p>
    <w:p w:rsidR="00FE10C4" w:rsidRPr="00576DD6" w:rsidRDefault="00FE10C4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К заявке прилагаются документы, установленные требованиями </w:t>
      </w:r>
      <w:r w:rsidR="00532C53" w:rsidRPr="00576DD6">
        <w:rPr>
          <w:rFonts w:ascii="Times New Roman" w:hAnsi="Times New Roman" w:cs="Times New Roman"/>
          <w:sz w:val="24"/>
          <w:szCs w:val="24"/>
        </w:rPr>
        <w:t>П</w:t>
      </w:r>
      <w:r w:rsidRPr="00576DD6">
        <w:rPr>
          <w:rFonts w:ascii="Times New Roman" w:hAnsi="Times New Roman" w:cs="Times New Roman"/>
          <w:sz w:val="24"/>
          <w:szCs w:val="24"/>
        </w:rPr>
        <w:t>орядк</w:t>
      </w:r>
      <w:r w:rsidR="00532C53" w:rsidRPr="00576DD6">
        <w:rPr>
          <w:rFonts w:ascii="Times New Roman" w:hAnsi="Times New Roman" w:cs="Times New Roman"/>
          <w:sz w:val="24"/>
          <w:szCs w:val="24"/>
        </w:rPr>
        <w:t>а</w:t>
      </w:r>
      <w:r w:rsidRPr="00576DD6">
        <w:rPr>
          <w:rFonts w:ascii="Times New Roman" w:hAnsi="Times New Roman" w:cs="Times New Roman"/>
          <w:sz w:val="24"/>
          <w:szCs w:val="24"/>
        </w:rPr>
        <w:t xml:space="preserve"> предоставления субсиди</w:t>
      </w:r>
      <w:r w:rsidR="00557BD0" w:rsidRPr="00576DD6">
        <w:rPr>
          <w:rFonts w:ascii="Times New Roman" w:hAnsi="Times New Roman" w:cs="Times New Roman"/>
          <w:sz w:val="24"/>
          <w:szCs w:val="24"/>
        </w:rPr>
        <w:t>и на возмещение части затрат</w:t>
      </w: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D52441" w:rsidRPr="00576DD6">
        <w:rPr>
          <w:rFonts w:ascii="Times New Roman" w:hAnsi="Times New Roman" w:cs="Times New Roman"/>
          <w:sz w:val="24"/>
          <w:szCs w:val="24"/>
        </w:rPr>
        <w:t>по уплате процентной ставки по кредитам, предоставляемым кредитными организациями</w:t>
      </w:r>
      <w:r w:rsidRPr="00576DD6">
        <w:rPr>
          <w:rFonts w:ascii="Times New Roman" w:hAnsi="Times New Roman" w:cs="Times New Roman"/>
          <w:sz w:val="24"/>
          <w:szCs w:val="24"/>
        </w:rPr>
        <w:t>,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утвержденного постановлением администрации городского округа муниципального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D52441" w:rsidRPr="00576DD6">
        <w:rPr>
          <w:rFonts w:ascii="Times New Roman" w:hAnsi="Times New Roman" w:cs="Times New Roman"/>
          <w:sz w:val="24"/>
          <w:szCs w:val="24"/>
        </w:rPr>
        <w:t>образования «</w:t>
      </w:r>
      <w:r w:rsidRPr="00576DD6">
        <w:rPr>
          <w:rFonts w:ascii="Times New Roman" w:hAnsi="Times New Roman" w:cs="Times New Roman"/>
          <w:sz w:val="24"/>
          <w:szCs w:val="24"/>
        </w:rPr>
        <w:t>город Саянск</w:t>
      </w:r>
      <w:r w:rsidR="00D52441" w:rsidRPr="00576DD6">
        <w:rPr>
          <w:rFonts w:ascii="Times New Roman" w:hAnsi="Times New Roman" w:cs="Times New Roman"/>
          <w:sz w:val="24"/>
          <w:szCs w:val="24"/>
        </w:rPr>
        <w:t>»</w:t>
      </w:r>
      <w:r w:rsidRPr="00576DD6">
        <w:rPr>
          <w:rFonts w:ascii="Times New Roman" w:hAnsi="Times New Roman" w:cs="Times New Roman"/>
          <w:sz w:val="24"/>
          <w:szCs w:val="24"/>
        </w:rPr>
        <w:t xml:space="preserve"> от _____________ г. </w:t>
      </w:r>
      <w:r w:rsidR="00E257DF" w:rsidRPr="00576DD6">
        <w:rPr>
          <w:rFonts w:ascii="Times New Roman" w:hAnsi="Times New Roman" w:cs="Times New Roman"/>
          <w:sz w:val="24"/>
          <w:szCs w:val="24"/>
        </w:rPr>
        <w:t>№</w:t>
      </w:r>
      <w:r w:rsidRPr="00576DD6"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042DDC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E10C4" w:rsidRPr="00576DD6" w:rsidRDefault="00FE10C4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Настоящим __________</w:t>
      </w:r>
      <w:r w:rsidR="00047709" w:rsidRPr="00576DD6">
        <w:rPr>
          <w:rFonts w:ascii="Times New Roman" w:hAnsi="Times New Roman" w:cs="Times New Roman"/>
          <w:sz w:val="24"/>
          <w:szCs w:val="24"/>
        </w:rPr>
        <w:t>__________________</w:t>
      </w:r>
      <w:r w:rsidRPr="00576DD6">
        <w:rPr>
          <w:rFonts w:ascii="Times New Roman" w:hAnsi="Times New Roman" w:cs="Times New Roman"/>
          <w:sz w:val="24"/>
          <w:szCs w:val="24"/>
        </w:rPr>
        <w:t>______________________</w:t>
      </w:r>
      <w:r w:rsidR="00800D37" w:rsidRPr="00576DD6">
        <w:rPr>
          <w:rFonts w:ascii="Times New Roman" w:hAnsi="Times New Roman" w:cs="Times New Roman"/>
          <w:sz w:val="24"/>
          <w:szCs w:val="24"/>
        </w:rPr>
        <w:t>_____________</w:t>
      </w:r>
    </w:p>
    <w:p w:rsidR="00FE10C4" w:rsidRPr="002D2345" w:rsidRDefault="00FE10C4" w:rsidP="00576DD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>(наименование субъекта малого</w:t>
      </w:r>
      <w:r w:rsidR="00221C28" w:rsidRPr="002D2345">
        <w:rPr>
          <w:rFonts w:ascii="Times New Roman" w:hAnsi="Times New Roman" w:cs="Times New Roman"/>
        </w:rPr>
        <w:t xml:space="preserve"> или среднего</w:t>
      </w:r>
      <w:r w:rsidRPr="002D2345">
        <w:rPr>
          <w:rFonts w:ascii="Times New Roman" w:hAnsi="Times New Roman" w:cs="Times New Roman"/>
        </w:rPr>
        <w:t xml:space="preserve"> предпринимательства)</w:t>
      </w:r>
    </w:p>
    <w:p w:rsidR="00FE10C4" w:rsidRPr="00576DD6" w:rsidRDefault="00FE10C4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гарантирует достоверность представленных сведений.</w:t>
      </w:r>
    </w:p>
    <w:p w:rsidR="00042DDC" w:rsidRPr="00576DD6" w:rsidRDefault="00042DDC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2D234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Согласен  на  обработку персональных данных, указанных в представленной документации,  в  том  числе  на размещение информации о принятом решении в информационно-телекоммуникационной  сети  </w:t>
      </w:r>
      <w:r w:rsidR="00D52441" w:rsidRPr="00576DD6">
        <w:rPr>
          <w:rFonts w:ascii="Times New Roman" w:hAnsi="Times New Roman" w:cs="Times New Roman"/>
          <w:sz w:val="24"/>
          <w:szCs w:val="24"/>
        </w:rPr>
        <w:t>«</w:t>
      </w:r>
      <w:r w:rsidRPr="00576DD6">
        <w:rPr>
          <w:rFonts w:ascii="Times New Roman" w:hAnsi="Times New Roman" w:cs="Times New Roman"/>
          <w:sz w:val="24"/>
          <w:szCs w:val="24"/>
        </w:rPr>
        <w:t>Интернет</w:t>
      </w:r>
      <w:r w:rsidR="00D52441" w:rsidRPr="00576DD6">
        <w:rPr>
          <w:rFonts w:ascii="Times New Roman" w:hAnsi="Times New Roman" w:cs="Times New Roman"/>
          <w:sz w:val="24"/>
          <w:szCs w:val="24"/>
        </w:rPr>
        <w:t>»</w:t>
      </w:r>
      <w:r w:rsidRPr="00576DD6">
        <w:rPr>
          <w:rFonts w:ascii="Times New Roman" w:hAnsi="Times New Roman" w:cs="Times New Roman"/>
          <w:sz w:val="24"/>
          <w:szCs w:val="24"/>
        </w:rPr>
        <w:t xml:space="preserve">  на  официальном сайте администрации городского округа www.admsayansk.ru.</w:t>
      </w:r>
    </w:p>
    <w:p w:rsidR="00042DDC" w:rsidRPr="00576DD6" w:rsidRDefault="00042DDC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D52441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</w:t>
      </w:r>
      <w:r w:rsidR="003606B5" w:rsidRPr="00576DD6"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»</w:t>
      </w:r>
      <w:r w:rsidR="003606B5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576DD6">
        <w:rPr>
          <w:rFonts w:ascii="Times New Roman" w:hAnsi="Times New Roman" w:cs="Times New Roman"/>
          <w:sz w:val="24"/>
          <w:szCs w:val="24"/>
        </w:rPr>
        <w:t>____________ 20__ года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  ______________/_____________________</w:t>
      </w:r>
    </w:p>
    <w:p w:rsidR="00FE10C4" w:rsidRPr="002D2345" w:rsidRDefault="00DB755D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A792F" w:rsidRPr="00576D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00D37" w:rsidRPr="00576D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606B5" w:rsidRPr="00576DD6">
        <w:rPr>
          <w:rFonts w:ascii="Times New Roman" w:hAnsi="Times New Roman" w:cs="Times New Roman"/>
          <w:sz w:val="24"/>
          <w:szCs w:val="24"/>
        </w:rPr>
        <w:t xml:space="preserve">   </w:t>
      </w:r>
      <w:r w:rsidR="00FE10C4" w:rsidRPr="002D2345">
        <w:rPr>
          <w:rFonts w:ascii="Times New Roman" w:hAnsi="Times New Roman" w:cs="Times New Roman"/>
        </w:rPr>
        <w:t>(подпись руководителя) (расшифровка подписи)</w:t>
      </w: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DDC" w:rsidRPr="00576DD6" w:rsidRDefault="00042DDC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1E7A" w:rsidRPr="00576DD6" w:rsidRDefault="00E37A78" w:rsidP="00E37A7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55602F" w:rsidRPr="00576DD6">
        <w:rPr>
          <w:rFonts w:ascii="Times New Roman" w:hAnsi="Times New Roman" w:cs="Times New Roman"/>
          <w:sz w:val="24"/>
          <w:szCs w:val="24"/>
        </w:rPr>
        <w:t>П</w:t>
      </w:r>
      <w:r w:rsidR="00051E7A" w:rsidRPr="00576DD6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483629" w:rsidRPr="00576DD6">
        <w:rPr>
          <w:rFonts w:ascii="Times New Roman" w:hAnsi="Times New Roman" w:cs="Times New Roman"/>
          <w:sz w:val="24"/>
          <w:szCs w:val="24"/>
        </w:rPr>
        <w:t>3</w:t>
      </w:r>
    </w:p>
    <w:p w:rsidR="00690B33" w:rsidRPr="00576DD6" w:rsidRDefault="00690B33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051E7A" w:rsidRPr="00576DD6" w:rsidRDefault="00051E7A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6E3E" w:rsidRPr="00576DD6" w:rsidRDefault="00306E3E" w:rsidP="00576DD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390"/>
      <w:bookmarkEnd w:id="5"/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 ОБОСНОВАНИЕ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технико-экономического обоснования:</w:t>
      </w:r>
    </w:p>
    <w:p w:rsidR="00306E3E" w:rsidRPr="00576DD6" w:rsidRDefault="00FF546C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P1218" w:history="1">
        <w:r w:rsidR="00306E3E" w:rsidRPr="0057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описание проекта.</w:t>
      </w:r>
    </w:p>
    <w:p w:rsidR="00306E3E" w:rsidRPr="00576DD6" w:rsidRDefault="00FF546C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P1227" w:history="1">
        <w:r w:rsidR="00306E3E" w:rsidRPr="0057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описание предприятия.</w:t>
      </w:r>
    </w:p>
    <w:p w:rsidR="00306E3E" w:rsidRPr="00576DD6" w:rsidRDefault="00FF546C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P1282" w:history="1">
        <w:r w:rsidR="00306E3E" w:rsidRPr="0057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Описание продукции, работ и услуг.</w:t>
      </w:r>
    </w:p>
    <w:p w:rsidR="00306E3E" w:rsidRPr="00576DD6" w:rsidRDefault="00FF546C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P1289" w:history="1">
        <w:r w:rsidR="00306E3E" w:rsidRPr="0057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</w:hyperlink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Маркетинг-план.</w:t>
      </w:r>
    </w:p>
    <w:p w:rsidR="00306E3E" w:rsidRPr="00576DD6" w:rsidRDefault="00FF546C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P1298" w:history="1">
        <w:r w:rsidR="00306E3E" w:rsidRPr="0057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Производственный план.</w:t>
      </w:r>
    </w:p>
    <w:p w:rsidR="00306E3E" w:rsidRPr="00576DD6" w:rsidRDefault="00FF546C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P1313" w:history="1">
        <w:r w:rsidR="00306E3E" w:rsidRPr="0057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Финансовый план.</w:t>
      </w:r>
    </w:p>
    <w:p w:rsidR="00306E3E" w:rsidRPr="00576DD6" w:rsidRDefault="00FF546C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P1320" w:history="1">
        <w:r w:rsidR="00306E3E" w:rsidRPr="00576D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Целевые показатели.</w:t>
      </w:r>
    </w:p>
    <w:p w:rsidR="00306E3E" w:rsidRPr="008772E2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1218"/>
      <w:bookmarkEnd w:id="6"/>
      <w:r w:rsidRPr="008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Общее описание</w:t>
      </w:r>
      <w:r w:rsidR="008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предлагаемого  проекта (деятельность предприятия, текущее состояние проекта, перспективы для развития предприятия в рамках реализации проекта,  социальная  направленность  проекта, основные результаты успешной реализации проекта).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 расходов  на  приобретение</w:t>
      </w:r>
      <w:r w:rsidR="00884FD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производственного</w:t>
      </w: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оборудования  (в  том числе по договорам лизинга) в целях создания, и (или) развития, и (или) модернизации производства товаров.</w:t>
      </w:r>
    </w:p>
    <w:p w:rsidR="00306E3E" w:rsidRPr="008772E2" w:rsidRDefault="008772E2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1227"/>
      <w:bookmarkEnd w:id="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Общее описание предприятия</w:t>
      </w:r>
    </w:p>
    <w:p w:rsidR="00306E3E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  деятельности   в   настоящее время (ведется/не ведется (причина)) и по направлениям: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1970"/>
        <w:gridCol w:w="1971"/>
        <w:gridCol w:w="1971"/>
        <w:gridCol w:w="2877"/>
      </w:tblGrid>
      <w:tr w:rsidR="00CB6EE3" w:rsidRPr="00CB6EE3" w:rsidTr="00CB6EE3">
        <w:tc>
          <w:tcPr>
            <w:tcW w:w="675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0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71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Выручка за последний год, руб.</w:t>
            </w:r>
          </w:p>
        </w:tc>
        <w:tc>
          <w:tcPr>
            <w:tcW w:w="1971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Доля в общей выручке (%) за последний год</w:t>
            </w:r>
          </w:p>
        </w:tc>
        <w:tc>
          <w:tcPr>
            <w:tcW w:w="2877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С какого момента осуществляется данный вид деятельности</w:t>
            </w:r>
          </w:p>
        </w:tc>
      </w:tr>
      <w:tr w:rsidR="00CB6EE3" w:rsidRPr="00CB6EE3" w:rsidTr="00CB6EE3">
        <w:tc>
          <w:tcPr>
            <w:tcW w:w="675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EE3" w:rsidRPr="00CB6EE3" w:rsidTr="00CB6EE3">
        <w:tc>
          <w:tcPr>
            <w:tcW w:w="675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EE3" w:rsidRPr="00CB6EE3" w:rsidTr="00CB6EE3">
        <w:tc>
          <w:tcPr>
            <w:tcW w:w="675" w:type="dxa"/>
          </w:tcPr>
          <w:p w:rsid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70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6E3E" w:rsidRPr="00CB6EE3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6E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Заполнению подлежат все строки, в случае отсутствия информации ставится прочерк.</w:t>
      </w:r>
    </w:p>
    <w:p w:rsidR="00306E3E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производственных помещений: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958"/>
        <w:gridCol w:w="1930"/>
        <w:gridCol w:w="1357"/>
      </w:tblGrid>
      <w:tr w:rsidR="00CB6EE3" w:rsidRPr="00CB6EE3" w:rsidTr="00CB6EE3">
        <w:tc>
          <w:tcPr>
            <w:tcW w:w="675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производственных помещений</w:t>
            </w:r>
          </w:p>
        </w:tc>
        <w:tc>
          <w:tcPr>
            <w:tcW w:w="1958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930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1357" w:type="dxa"/>
          </w:tcPr>
          <w:p w:rsidR="00CB6EE3" w:rsidRPr="00CB6EE3" w:rsidRDefault="00CB6EE3" w:rsidP="00CB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</w:tr>
      <w:tr w:rsidR="00CB6EE3" w:rsidRPr="00CB6EE3" w:rsidTr="00CB6EE3">
        <w:tc>
          <w:tcPr>
            <w:tcW w:w="675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EE3" w:rsidRPr="00CB6EE3" w:rsidTr="00CB6EE3">
        <w:tc>
          <w:tcPr>
            <w:tcW w:w="675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EE3" w:rsidRPr="00CB6EE3" w:rsidTr="00CB6EE3">
        <w:tc>
          <w:tcPr>
            <w:tcW w:w="675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828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CB6EE3" w:rsidRPr="00CB6EE3" w:rsidRDefault="00CB6EE3" w:rsidP="00CB6EE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6E3E" w:rsidRPr="00CB6EE3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6EE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Заполнению подлежат все строки, в случае отсутствия информации ставится прочерк.</w:t>
      </w:r>
    </w:p>
    <w:p w:rsidR="00306E3E" w:rsidRPr="00576DD6" w:rsidRDefault="00306E3E" w:rsidP="00C122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работников в настоящее время.</w:t>
      </w:r>
    </w:p>
    <w:p w:rsidR="00306E3E" w:rsidRPr="008772E2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1282"/>
      <w:bookmarkEnd w:id="8"/>
      <w:r w:rsidRPr="008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</w:t>
      </w:r>
      <w:r w:rsidR="008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исание продукции, работ и услуг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 и  краткое  описание  товаров,  работ и услуг, предлагаемых в рамках   </w:t>
      </w: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  проекта.   Их  отличительные  особенности  и  степень готовности (разработка, опытный образец, первая партия и т.п.).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наличии  представляются  отзывы  экспертов  и (или) потребителей о качестве и свойствах продукции.</w:t>
      </w:r>
    </w:p>
    <w:p w:rsidR="00306E3E" w:rsidRPr="008772E2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1289"/>
      <w:bookmarkEnd w:id="9"/>
      <w:r w:rsidRPr="008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Марке</w:t>
      </w:r>
      <w:r w:rsidR="008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тинг-план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Потребители продукции (товаров, услуг).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Каналы сбыта продукции.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  сбыта   продукции   (микрорайон,  город,  страна  и  т.д.).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Конкурентные   преимущества  и  недостатки  продукции.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 спроса  на продукцию  (в  т.ч.  прогнозируемый).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стимулирования сбыта продукции (товаров, услуг).</w:t>
      </w:r>
    </w:p>
    <w:p w:rsidR="00306E3E" w:rsidRPr="00576DD6" w:rsidRDefault="00306E3E" w:rsidP="00CB6EE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риски при реализации проекта.</w:t>
      </w:r>
    </w:p>
    <w:p w:rsidR="00306E3E" w:rsidRPr="008772E2" w:rsidRDefault="008772E2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P1298"/>
      <w:bookmarkEnd w:id="1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Производственный план</w:t>
      </w:r>
    </w:p>
    <w:p w:rsidR="00306E3E" w:rsidRPr="00576DD6" w:rsidRDefault="00306E3E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технологической цепочки предприятия:</w:t>
      </w:r>
    </w:p>
    <w:p w:rsidR="00306E3E" w:rsidRPr="00576DD6" w:rsidRDefault="001E2B17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создания продукции (оказания услуги, осуществления торговли);</w:t>
      </w:r>
    </w:p>
    <w:p w:rsidR="00306E3E" w:rsidRPr="00576DD6" w:rsidRDefault="001E2B17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 для  производства  сырье, товары и материалы, источники их получения;</w:t>
      </w:r>
    </w:p>
    <w:p w:rsidR="00306E3E" w:rsidRPr="00576DD6" w:rsidRDefault="001E2B17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 технологические  процессы  и </w:t>
      </w:r>
      <w:r w:rsidR="00884FD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производственное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оборудование.</w:t>
      </w:r>
    </w:p>
    <w:p w:rsidR="00306E3E" w:rsidRPr="00576DD6" w:rsidRDefault="00306E3E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дополнительных (требующихся для реализации проекта):</w:t>
      </w:r>
    </w:p>
    <w:p w:rsidR="00306E3E" w:rsidRPr="00576DD6" w:rsidRDefault="001E2B17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площадях;</w:t>
      </w:r>
    </w:p>
    <w:p w:rsidR="00306E3E" w:rsidRPr="00576DD6" w:rsidRDefault="001E2B17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4FD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производственном 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оборудовании;</w:t>
      </w:r>
    </w:p>
    <w:p w:rsidR="00306E3E" w:rsidRPr="00576DD6" w:rsidRDefault="001E2B17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персонале (указать планируемую</w:t>
      </w:r>
      <w:r w:rsidR="0055602F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сотрудников на период реализации   проекта (всего</w:t>
      </w:r>
      <w:r w:rsidR="0055602F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06E3E"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организации/непосредственно занятых в реализации проекта).</w:t>
      </w:r>
    </w:p>
    <w:p w:rsidR="00306E3E" w:rsidRPr="00576DD6" w:rsidRDefault="00306E3E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технологическую цепочку предприятия встроены прочие организации, то необходимо описать их роль в реализации проекта.</w:t>
      </w:r>
    </w:p>
    <w:p w:rsidR="00306E3E" w:rsidRPr="008772E2" w:rsidRDefault="008772E2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P1313"/>
      <w:bookmarkEnd w:id="1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Финансовый план</w:t>
      </w:r>
    </w:p>
    <w:p w:rsidR="00306E3E" w:rsidRPr="00576DD6" w:rsidRDefault="00306E3E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  и   назначение  финансовой  поддержки:  объем  необходимых  для реализации  проекта  финансовых  ресурсов  (общая  стоимость проекта, в том числе  привлеченные  средства  -  банковский кредит, лизинг, другие заемные средства, а также собственные средства, вложенные в реализацию проекта).</w:t>
      </w:r>
    </w:p>
    <w:p w:rsidR="00306E3E" w:rsidRPr="00576DD6" w:rsidRDefault="00306E3E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Указать, на какие цели планируется направить средства.</w:t>
      </w:r>
    </w:p>
    <w:p w:rsidR="00306E3E" w:rsidRPr="008772E2" w:rsidRDefault="00306E3E" w:rsidP="001E2B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P1320"/>
      <w:bookmarkEnd w:id="12"/>
      <w:r w:rsidRPr="00877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Указать целевые показатели:</w:t>
      </w:r>
    </w:p>
    <w:tbl>
      <w:tblPr>
        <w:tblStyle w:val="af8"/>
        <w:tblW w:w="9917" w:type="dxa"/>
        <w:tblLook w:val="04A0" w:firstRow="1" w:lastRow="0" w:firstColumn="1" w:lastColumn="0" w:noHBand="0" w:noVBand="1"/>
      </w:tblPr>
      <w:tblGrid>
        <w:gridCol w:w="787"/>
        <w:gridCol w:w="7968"/>
        <w:gridCol w:w="1162"/>
      </w:tblGrid>
      <w:tr w:rsidR="001E2B17" w:rsidRPr="008772E2" w:rsidTr="008772E2">
        <w:tc>
          <w:tcPr>
            <w:tcW w:w="787" w:type="dxa"/>
            <w:vAlign w:val="center"/>
          </w:tcPr>
          <w:p w:rsidR="001E2B17" w:rsidRPr="008772E2" w:rsidRDefault="001E2B17" w:rsidP="001E2B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8" w:type="dxa"/>
            <w:vAlign w:val="center"/>
          </w:tcPr>
          <w:p w:rsidR="001E2B17" w:rsidRPr="008772E2" w:rsidRDefault="001E2B17" w:rsidP="001E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162" w:type="dxa"/>
            <w:vAlign w:val="center"/>
          </w:tcPr>
          <w:p w:rsidR="001E2B17" w:rsidRPr="008772E2" w:rsidRDefault="001E2B17" w:rsidP="001E2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1E2B17" w:rsidRPr="008772E2" w:rsidTr="008772E2">
        <w:tc>
          <w:tcPr>
            <w:tcW w:w="787" w:type="dxa"/>
          </w:tcPr>
          <w:p w:rsidR="001E2B17" w:rsidRPr="008772E2" w:rsidRDefault="001E2B17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8" w:type="dxa"/>
          </w:tcPr>
          <w:p w:rsidR="001E2B17" w:rsidRPr="008772E2" w:rsidRDefault="001E2B17" w:rsidP="007A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сохраняемых рабочих мест в течение </w:t>
            </w:r>
            <w:r w:rsidR="008772E2" w:rsidRPr="008772E2">
              <w:rPr>
                <w:rFonts w:ascii="Times New Roman" w:hAnsi="Times New Roman" w:cs="Times New Roman"/>
                <w:sz w:val="24"/>
                <w:szCs w:val="24"/>
              </w:rPr>
              <w:t>календарного года, следующего за годом получения субсидии</w:t>
            </w: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5FF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dxa"/>
          </w:tcPr>
          <w:p w:rsidR="001E2B17" w:rsidRPr="008772E2" w:rsidRDefault="001E2B17" w:rsidP="001E2B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B17" w:rsidRPr="008772E2" w:rsidTr="008772E2">
        <w:tc>
          <w:tcPr>
            <w:tcW w:w="787" w:type="dxa"/>
          </w:tcPr>
          <w:p w:rsidR="001E2B17" w:rsidRPr="008772E2" w:rsidRDefault="001E2B17" w:rsidP="00B8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>2.&lt;*&gt;</w:t>
            </w:r>
          </w:p>
        </w:tc>
        <w:tc>
          <w:tcPr>
            <w:tcW w:w="7968" w:type="dxa"/>
          </w:tcPr>
          <w:p w:rsidR="001E2B17" w:rsidRPr="008772E2" w:rsidRDefault="001E2B17" w:rsidP="007A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планируемых к созданию в течение </w:t>
            </w:r>
            <w:r w:rsidR="008772E2" w:rsidRPr="008772E2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календарного года, следующего за годом получения субсидии </w:t>
            </w: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5FF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877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" w:type="dxa"/>
          </w:tcPr>
          <w:p w:rsidR="001E2B17" w:rsidRPr="008772E2" w:rsidRDefault="001E2B17" w:rsidP="001E2B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B17" w:rsidRPr="001E2B17" w:rsidTr="008772E2">
        <w:tc>
          <w:tcPr>
            <w:tcW w:w="787" w:type="dxa"/>
          </w:tcPr>
          <w:p w:rsidR="001E2B17" w:rsidRPr="008772E2" w:rsidRDefault="001E2B17" w:rsidP="001E2B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68" w:type="dxa"/>
          </w:tcPr>
          <w:p w:rsidR="001E2B17" w:rsidRPr="008772E2" w:rsidRDefault="001E2B17" w:rsidP="001E2B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отчислений в бюджеты бюджетной системы и в государственные внебюджетные фонды, планируемых в течение </w:t>
            </w:r>
            <w:r w:rsidR="008772E2"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календарного года, следующего за годом получения субсидии </w:t>
            </w:r>
            <w:r w:rsidRPr="0087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162" w:type="dxa"/>
          </w:tcPr>
          <w:p w:rsidR="001E2B17" w:rsidRPr="001E2B17" w:rsidRDefault="001E2B17" w:rsidP="001E2B1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6E3E" w:rsidRPr="00C122D6" w:rsidRDefault="00306E3E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1336"/>
      <w:bookmarkEnd w:id="13"/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12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 За  исключением  (минусом)  рабочих  мест,  указанных  в  </w:t>
      </w:r>
      <w:hyperlink r:id="rId23" w:anchor="P1325" w:history="1">
        <w:r w:rsidRPr="00C122D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пункте 1</w:t>
        </w:r>
      </w:hyperlink>
      <w:r w:rsidRPr="00C12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таблицы.</w:t>
      </w:r>
    </w:p>
    <w:p w:rsidR="00306E3E" w:rsidRPr="00576DD6" w:rsidRDefault="00306E3E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B17" w:rsidRPr="00576DD6" w:rsidRDefault="001E2B17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1E7A" w:rsidRPr="00576DD6" w:rsidRDefault="008570F2" w:rsidP="001E2B1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</w:t>
      </w:r>
      <w:r w:rsidR="00051E7A" w:rsidRPr="00576DD6"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»</w:t>
      </w:r>
      <w:r w:rsidR="00051E7A" w:rsidRPr="00576DD6">
        <w:rPr>
          <w:rFonts w:ascii="Times New Roman" w:hAnsi="Times New Roman" w:cs="Times New Roman"/>
          <w:sz w:val="24"/>
          <w:szCs w:val="24"/>
        </w:rPr>
        <w:t xml:space="preserve"> __________ 20__ год            </w:t>
      </w:r>
      <w:r w:rsidR="001E2B17">
        <w:rPr>
          <w:rFonts w:ascii="Times New Roman" w:hAnsi="Times New Roman" w:cs="Times New Roman"/>
          <w:sz w:val="24"/>
          <w:szCs w:val="24"/>
        </w:rPr>
        <w:t xml:space="preserve">       </w:t>
      </w:r>
      <w:r w:rsidR="00051E7A" w:rsidRPr="00576DD6">
        <w:rPr>
          <w:rFonts w:ascii="Times New Roman" w:hAnsi="Times New Roman" w:cs="Times New Roman"/>
          <w:sz w:val="24"/>
          <w:szCs w:val="24"/>
        </w:rPr>
        <w:t xml:space="preserve">             ________________/____________________/</w:t>
      </w:r>
    </w:p>
    <w:p w:rsidR="00051E7A" w:rsidRPr="001E2B17" w:rsidRDefault="00051E7A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E2B17"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 w:rsidR="001E2B17">
        <w:rPr>
          <w:rFonts w:ascii="Times New Roman" w:hAnsi="Times New Roman" w:cs="Times New Roman"/>
          <w:sz w:val="20"/>
        </w:rPr>
        <w:t xml:space="preserve">         </w:t>
      </w:r>
      <w:r w:rsidRPr="001E2B17">
        <w:rPr>
          <w:rFonts w:ascii="Times New Roman" w:hAnsi="Times New Roman" w:cs="Times New Roman"/>
          <w:sz w:val="20"/>
        </w:rPr>
        <w:t xml:space="preserve">           (подпись руководителя) (расшифровка подписи)</w:t>
      </w:r>
    </w:p>
    <w:p w:rsidR="00576DD6" w:rsidRPr="001E2B17" w:rsidRDefault="00576DD6" w:rsidP="00576DD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B17">
        <w:rPr>
          <w:rFonts w:ascii="Times New Roman" w:hAnsi="Times New Roman" w:cs="Times New Roman"/>
          <w:sz w:val="20"/>
          <w:szCs w:val="20"/>
        </w:rPr>
        <w:br w:type="page"/>
      </w:r>
    </w:p>
    <w:p w:rsidR="00B71006" w:rsidRPr="00576DD6" w:rsidRDefault="00E37A78" w:rsidP="00E37A7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B71006"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83629" w:rsidRPr="00576DD6">
        <w:rPr>
          <w:rFonts w:ascii="Times New Roman" w:hAnsi="Times New Roman" w:cs="Times New Roman"/>
          <w:sz w:val="24"/>
          <w:szCs w:val="24"/>
        </w:rPr>
        <w:t>4</w:t>
      </w:r>
    </w:p>
    <w:p w:rsidR="00690B33" w:rsidRPr="00576DD6" w:rsidRDefault="00690B33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B71006" w:rsidRPr="00576DD6" w:rsidRDefault="00B71006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1006" w:rsidRPr="00576DD6" w:rsidRDefault="00B71006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06" w:rsidRPr="00576DD6" w:rsidRDefault="00B71006" w:rsidP="00C122D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1006" w:rsidRPr="00576DD6" w:rsidRDefault="00B71006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5A" w:rsidRPr="00576DD6" w:rsidRDefault="00582D5A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EF9" w:rsidRDefault="00582D5A" w:rsidP="00576DD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ПЕРЕЧЕНЬ</w:t>
      </w:r>
      <w:r w:rsidR="00810EF9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РАСХОДОВ</w:t>
      </w:r>
    </w:p>
    <w:p w:rsidR="00582D5A" w:rsidRPr="00576DD6" w:rsidRDefault="00582D5A" w:rsidP="00576DD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(</w:t>
      </w:r>
      <w:r w:rsidR="00810EF9" w:rsidRPr="00576DD6">
        <w:rPr>
          <w:rFonts w:ascii="Times New Roman" w:hAnsi="Times New Roman" w:cs="Times New Roman"/>
          <w:sz w:val="24"/>
          <w:szCs w:val="24"/>
        </w:rPr>
        <w:t>фактически произведенные</w:t>
      </w:r>
      <w:r w:rsidRPr="00576DD6">
        <w:rPr>
          <w:rFonts w:ascii="Times New Roman" w:hAnsi="Times New Roman" w:cs="Times New Roman"/>
          <w:sz w:val="24"/>
          <w:szCs w:val="24"/>
        </w:rPr>
        <w:t>)</w:t>
      </w:r>
    </w:p>
    <w:p w:rsidR="00520614" w:rsidRDefault="00520614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40"/>
        <w:gridCol w:w="2545"/>
        <w:gridCol w:w="2552"/>
        <w:gridCol w:w="1971"/>
        <w:gridCol w:w="1971"/>
      </w:tblGrid>
      <w:tr w:rsidR="00520614" w:rsidTr="00520614">
        <w:tc>
          <w:tcPr>
            <w:tcW w:w="540" w:type="dxa"/>
            <w:vAlign w:val="center"/>
          </w:tcPr>
          <w:p w:rsidR="00520614" w:rsidRPr="00520614" w:rsidRDefault="00520614" w:rsidP="0052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5" w:type="dxa"/>
            <w:vAlign w:val="center"/>
          </w:tcPr>
          <w:p w:rsidR="00520614" w:rsidRPr="00520614" w:rsidRDefault="00520614" w:rsidP="0052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2" w:type="dxa"/>
            <w:vAlign w:val="center"/>
          </w:tcPr>
          <w:p w:rsidR="00520614" w:rsidRPr="00520614" w:rsidRDefault="00520614" w:rsidP="0052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4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971" w:type="dxa"/>
            <w:vAlign w:val="center"/>
          </w:tcPr>
          <w:p w:rsidR="00520614" w:rsidRPr="00520614" w:rsidRDefault="00520614" w:rsidP="0052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71" w:type="dxa"/>
            <w:vAlign w:val="center"/>
          </w:tcPr>
          <w:p w:rsidR="00520614" w:rsidRPr="00520614" w:rsidRDefault="00520614" w:rsidP="0052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4">
              <w:rPr>
                <w:rFonts w:ascii="Times New Roman" w:hAnsi="Times New Roman" w:cs="Times New Roman"/>
                <w:sz w:val="24"/>
                <w:szCs w:val="24"/>
              </w:rPr>
              <w:t>Стоимость, рублей</w:t>
            </w:r>
          </w:p>
        </w:tc>
      </w:tr>
      <w:tr w:rsidR="00520614" w:rsidTr="00520614">
        <w:tc>
          <w:tcPr>
            <w:tcW w:w="540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4" w:rsidTr="00520614">
        <w:tc>
          <w:tcPr>
            <w:tcW w:w="540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4" w:rsidTr="00520614">
        <w:trPr>
          <w:trHeight w:val="228"/>
        </w:trPr>
        <w:tc>
          <w:tcPr>
            <w:tcW w:w="540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4" w:rsidTr="00520614">
        <w:trPr>
          <w:trHeight w:val="228"/>
        </w:trPr>
        <w:tc>
          <w:tcPr>
            <w:tcW w:w="540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4" w:rsidTr="00520614">
        <w:trPr>
          <w:trHeight w:val="228"/>
        </w:trPr>
        <w:tc>
          <w:tcPr>
            <w:tcW w:w="540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4" w:rsidTr="00520614">
        <w:trPr>
          <w:trHeight w:val="228"/>
        </w:trPr>
        <w:tc>
          <w:tcPr>
            <w:tcW w:w="540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4" w:rsidTr="00520614">
        <w:trPr>
          <w:trHeight w:val="228"/>
        </w:trPr>
        <w:tc>
          <w:tcPr>
            <w:tcW w:w="540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45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14" w:rsidTr="00B84EA3">
        <w:tc>
          <w:tcPr>
            <w:tcW w:w="7608" w:type="dxa"/>
            <w:gridSpan w:val="4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1971" w:type="dxa"/>
          </w:tcPr>
          <w:p w:rsidR="00520614" w:rsidRDefault="0052061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D5A" w:rsidRPr="00576DD6" w:rsidRDefault="00582D5A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5A" w:rsidRPr="00576DD6" w:rsidRDefault="00E26450" w:rsidP="00576DD6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C99">
        <w:rPr>
          <w:rFonts w:ascii="Times New Roman" w:hAnsi="Times New Roman" w:cs="Times New Roman"/>
          <w:sz w:val="24"/>
          <w:szCs w:val="24"/>
        </w:rPr>
        <w:t>Приложение: Копии документов, заверенные Получателем субсидии, подтверждающие произведенные расходы.</w:t>
      </w:r>
    </w:p>
    <w:p w:rsidR="00582D5A" w:rsidRPr="00576DD6" w:rsidRDefault="00582D5A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5A" w:rsidRPr="00576DD6" w:rsidRDefault="00582D5A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5A" w:rsidRPr="00576DD6" w:rsidRDefault="008570F2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</w:t>
      </w:r>
      <w:r w:rsidR="00582D5A" w:rsidRPr="00576DD6"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»</w:t>
      </w:r>
      <w:r w:rsidR="00582D5A" w:rsidRPr="00576DD6">
        <w:rPr>
          <w:rFonts w:ascii="Times New Roman" w:hAnsi="Times New Roman" w:cs="Times New Roman"/>
          <w:sz w:val="24"/>
          <w:szCs w:val="24"/>
        </w:rPr>
        <w:t xml:space="preserve"> __________ 20__ год     </w:t>
      </w:r>
      <w:r w:rsidR="008D3C9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2D5A" w:rsidRPr="00576DD6">
        <w:rPr>
          <w:rFonts w:ascii="Times New Roman" w:hAnsi="Times New Roman" w:cs="Times New Roman"/>
          <w:sz w:val="24"/>
          <w:szCs w:val="24"/>
        </w:rPr>
        <w:t>______________________/____________________/</w:t>
      </w:r>
    </w:p>
    <w:p w:rsidR="00582D5A" w:rsidRPr="008D3C99" w:rsidRDefault="00582D5A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8D3C99">
        <w:rPr>
          <w:rFonts w:ascii="Times New Roman" w:hAnsi="Times New Roman" w:cs="Times New Roman"/>
        </w:rPr>
        <w:t>(подпись руководителя) (расшифровка подписи)</w:t>
      </w:r>
    </w:p>
    <w:p w:rsidR="00582D5A" w:rsidRPr="00576DD6" w:rsidRDefault="00582D5A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5A" w:rsidRPr="00576DD6" w:rsidRDefault="00582D5A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92F" w:rsidRPr="00576DD6" w:rsidRDefault="007A792F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5A" w:rsidRPr="00576DD6" w:rsidRDefault="00582D5A" w:rsidP="00576D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2D6" w:rsidRDefault="005F5585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D6" w:rsidRDefault="00C122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322A" w:rsidRDefault="0036322A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  <w:sectPr w:rsidR="0036322A" w:rsidSect="00576DD6">
          <w:pgSz w:w="11905" w:h="16838"/>
          <w:pgMar w:top="1134" w:right="567" w:bottom="1134" w:left="1701" w:header="0" w:footer="0" w:gutter="0"/>
          <w:cols w:space="720"/>
        </w:sectPr>
      </w:pPr>
    </w:p>
    <w:p w:rsidR="00F95EB8" w:rsidRPr="00576DD6" w:rsidRDefault="00E37A78" w:rsidP="00E37A7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F95EB8"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83629" w:rsidRPr="00576DD6">
        <w:rPr>
          <w:rFonts w:ascii="Times New Roman" w:hAnsi="Times New Roman" w:cs="Times New Roman"/>
          <w:sz w:val="24"/>
          <w:szCs w:val="24"/>
        </w:rPr>
        <w:t>5</w:t>
      </w:r>
    </w:p>
    <w:p w:rsidR="00690B33" w:rsidRPr="00576DD6" w:rsidRDefault="00690B33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F95EB8" w:rsidRPr="00576DD6" w:rsidRDefault="00F95EB8" w:rsidP="00C122D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E5C5E" w:rsidRDefault="00810EF9" w:rsidP="00810E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11">
        <w:rPr>
          <w:rFonts w:ascii="Times New Roman" w:hAnsi="Times New Roman" w:cs="Times New Roman"/>
          <w:sz w:val="24"/>
          <w:szCs w:val="24"/>
        </w:rPr>
        <w:t>РАСЧЕТ РАЗМЕРА СУБСИДИИ НА КОМПЕНСАЦИЮ ЧАСТИ ПРОЦЕНТНОЙ СТАВКИ ПО КРЕДИТУ</w:t>
      </w:r>
    </w:p>
    <w:p w:rsidR="00810EF9" w:rsidRDefault="00810EF9" w:rsidP="00810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EF9" w:rsidRPr="00810EF9" w:rsidRDefault="00810EF9" w:rsidP="0081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EF9">
        <w:rPr>
          <w:rFonts w:ascii="Times New Roman" w:hAnsi="Times New Roman" w:cs="Times New Roman"/>
          <w:sz w:val="24"/>
          <w:szCs w:val="24"/>
        </w:rPr>
        <w:t xml:space="preserve">Наименование субъекта малого или среднего предпринимательства: _____________________________________________________________                                           </w:t>
      </w:r>
    </w:p>
    <w:p w:rsidR="00810EF9" w:rsidRPr="00810EF9" w:rsidRDefault="00810EF9" w:rsidP="00810E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10EF9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632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810EF9">
        <w:rPr>
          <w:rFonts w:ascii="Times New Roman" w:hAnsi="Times New Roman" w:cs="Times New Roman"/>
          <w:sz w:val="20"/>
          <w:szCs w:val="20"/>
        </w:rPr>
        <w:t xml:space="preserve">         (полное наименование)</w:t>
      </w:r>
    </w:p>
    <w:p w:rsidR="00810EF9" w:rsidRDefault="00810EF9" w:rsidP="0081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EF9">
        <w:rPr>
          <w:rFonts w:ascii="Times New Roman" w:hAnsi="Times New Roman" w:cs="Times New Roman"/>
          <w:sz w:val="24"/>
          <w:szCs w:val="24"/>
        </w:rPr>
        <w:t>ИНН: __________________________________</w:t>
      </w:r>
      <w:r w:rsidR="003632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0EF9" w:rsidRPr="00810EF9" w:rsidRDefault="0036322A" w:rsidP="00810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10EF9" w:rsidRPr="00810EF9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, номер</w:t>
      </w:r>
      <w:r w:rsidR="00810EF9" w:rsidRPr="00810EF9">
        <w:rPr>
          <w:rFonts w:ascii="Times New Roman" w:hAnsi="Times New Roman" w:cs="Times New Roman"/>
          <w:sz w:val="24"/>
          <w:szCs w:val="24"/>
        </w:rPr>
        <w:t xml:space="preserve"> кредитного договора 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0EF9" w:rsidRPr="00810EF9">
        <w:rPr>
          <w:rFonts w:ascii="Times New Roman" w:hAnsi="Times New Roman" w:cs="Times New Roman"/>
          <w:sz w:val="24"/>
          <w:szCs w:val="24"/>
        </w:rPr>
        <w:t xml:space="preserve">Дата окончания срока действия кредитного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EF9" w:rsidRPr="00810EF9">
        <w:rPr>
          <w:rFonts w:ascii="Times New Roman" w:hAnsi="Times New Roman" w:cs="Times New Roman"/>
          <w:sz w:val="24"/>
          <w:szCs w:val="24"/>
        </w:rPr>
        <w:t>________________.</w:t>
      </w:r>
    </w:p>
    <w:p w:rsidR="00810EF9" w:rsidRPr="00810EF9" w:rsidRDefault="00810EF9" w:rsidP="0081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EF9">
        <w:rPr>
          <w:rFonts w:ascii="Times New Roman" w:hAnsi="Times New Roman" w:cs="Times New Roman"/>
          <w:sz w:val="24"/>
          <w:szCs w:val="24"/>
        </w:rPr>
        <w:t xml:space="preserve">Сумма кредита, </w:t>
      </w:r>
      <w:r w:rsidR="00C122D6">
        <w:rPr>
          <w:rFonts w:ascii="Times New Roman" w:hAnsi="Times New Roman" w:cs="Times New Roman"/>
          <w:sz w:val="24"/>
          <w:szCs w:val="24"/>
        </w:rPr>
        <w:t>рублей</w:t>
      </w:r>
      <w:r w:rsidRPr="00810EF9">
        <w:rPr>
          <w:rFonts w:ascii="Times New Roman" w:hAnsi="Times New Roman" w:cs="Times New Roman"/>
          <w:sz w:val="24"/>
          <w:szCs w:val="24"/>
        </w:rPr>
        <w:t xml:space="preserve"> __________________________.</w:t>
      </w:r>
      <w:r w:rsidR="0036322A">
        <w:rPr>
          <w:rFonts w:ascii="Times New Roman" w:hAnsi="Times New Roman" w:cs="Times New Roman"/>
          <w:sz w:val="24"/>
          <w:szCs w:val="24"/>
        </w:rPr>
        <w:t xml:space="preserve">  </w:t>
      </w:r>
      <w:r w:rsidRPr="00810EF9">
        <w:rPr>
          <w:rFonts w:ascii="Times New Roman" w:hAnsi="Times New Roman" w:cs="Times New Roman"/>
          <w:sz w:val="24"/>
          <w:szCs w:val="24"/>
        </w:rPr>
        <w:t>Процентная ставка по кредитному договору ____________________________.</w:t>
      </w:r>
    </w:p>
    <w:p w:rsidR="0036322A" w:rsidRDefault="0036322A" w:rsidP="0081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22A">
        <w:rPr>
          <w:rFonts w:ascii="Times New Roman" w:hAnsi="Times New Roman" w:cs="Times New Roman"/>
          <w:sz w:val="24"/>
          <w:szCs w:val="24"/>
        </w:rPr>
        <w:t xml:space="preserve">Ключевая ставка Банка России на </w:t>
      </w:r>
      <w:r w:rsidR="00C90E26">
        <w:rPr>
          <w:rFonts w:ascii="Times New Roman" w:hAnsi="Times New Roman" w:cs="Times New Roman"/>
          <w:sz w:val="24"/>
          <w:szCs w:val="24"/>
        </w:rPr>
        <w:t>день</w:t>
      </w:r>
      <w:r w:rsidRPr="0036322A">
        <w:rPr>
          <w:rFonts w:ascii="Times New Roman" w:hAnsi="Times New Roman" w:cs="Times New Roman"/>
          <w:sz w:val="24"/>
          <w:szCs w:val="24"/>
        </w:rPr>
        <w:t xml:space="preserve"> подачи заявки</w:t>
      </w:r>
      <w:r w:rsidR="00C90E26">
        <w:rPr>
          <w:rFonts w:ascii="Times New Roman" w:hAnsi="Times New Roman" w:cs="Times New Roman"/>
          <w:sz w:val="24"/>
          <w:szCs w:val="24"/>
        </w:rPr>
        <w:t xml:space="preserve"> на участие в конкурсе </w:t>
      </w:r>
      <w:r w:rsidRPr="0036322A">
        <w:rPr>
          <w:rFonts w:ascii="Times New Roman" w:hAnsi="Times New Roman" w:cs="Times New Roman"/>
          <w:sz w:val="24"/>
          <w:szCs w:val="24"/>
        </w:rPr>
        <w:t>____________________.</w:t>
      </w:r>
    </w:p>
    <w:p w:rsidR="00810EF9" w:rsidRPr="00810EF9" w:rsidRDefault="00810EF9" w:rsidP="0081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0EF9">
        <w:rPr>
          <w:rFonts w:ascii="Times New Roman" w:hAnsi="Times New Roman" w:cs="Times New Roman"/>
          <w:sz w:val="24"/>
          <w:szCs w:val="24"/>
        </w:rPr>
        <w:t>На какие цели предоставлен кредит ___________________________________.</w:t>
      </w:r>
    </w:p>
    <w:p w:rsidR="0036322A" w:rsidRDefault="0036322A" w:rsidP="00810E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413"/>
        <w:gridCol w:w="1559"/>
        <w:gridCol w:w="1417"/>
        <w:gridCol w:w="1184"/>
        <w:gridCol w:w="985"/>
        <w:gridCol w:w="2084"/>
        <w:gridCol w:w="1418"/>
        <w:gridCol w:w="2269"/>
        <w:gridCol w:w="2553"/>
      </w:tblGrid>
      <w:tr w:rsidR="0036322A" w:rsidRPr="0036322A" w:rsidTr="0036322A">
        <w:trPr>
          <w:trHeight w:val="1500"/>
        </w:trPr>
        <w:tc>
          <w:tcPr>
            <w:tcW w:w="572" w:type="dxa"/>
            <w:vMerge w:val="restart"/>
            <w:shd w:val="clear" w:color="auto" w:fill="auto"/>
            <w:noWrap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72" w:type="dxa"/>
            <w:gridSpan w:val="2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Расчетный период</w:t>
            </w: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дней пользования кредитом в расчетном периоде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 основного долга на начало периода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платежа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Ставка рефинансирования, </w:t>
            </w:r>
            <w:r w:rsidR="00354E66" w:rsidRPr="00354E6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 день подачи заявки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 процентов, уплаченная СМСП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354E66" w:rsidRPr="0036322A" w:rsidRDefault="0036322A" w:rsidP="0035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Максимальный размер субсидии</w:t>
            </w: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гр.4 х гр.3 х (гр.6/</w:t>
            </w:r>
            <w:r w:rsidR="00354E66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4*3</w:t>
            </w: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>)</w:t>
            </w: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br/>
            </w: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100% х 365(366)</w:t>
            </w:r>
          </w:p>
        </w:tc>
        <w:tc>
          <w:tcPr>
            <w:tcW w:w="2553" w:type="dxa"/>
            <w:vMerge w:val="restart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Расчетный размер субсидии </w:t>
            </w: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(минимальное значение гр.7 и гр.8)</w:t>
            </w:r>
          </w:p>
        </w:tc>
      </w:tr>
      <w:tr w:rsidR="0036322A" w:rsidRPr="0036322A" w:rsidTr="0036322A">
        <w:trPr>
          <w:trHeight w:val="263"/>
        </w:trPr>
        <w:tc>
          <w:tcPr>
            <w:tcW w:w="572" w:type="dxa"/>
            <w:vMerge/>
            <w:shd w:val="clear" w:color="auto" w:fill="auto"/>
            <w:noWrap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</w:t>
            </w:r>
          </w:p>
        </w:tc>
        <w:tc>
          <w:tcPr>
            <w:tcW w:w="1559" w:type="dxa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84" w:type="dxa"/>
            <w:vMerge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6322A" w:rsidRPr="0036322A" w:rsidTr="0036322A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2" w:type="dxa"/>
            <w:gridSpan w:val="2"/>
            <w:shd w:val="clear" w:color="auto" w:fill="auto"/>
            <w:noWrap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32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36322A" w:rsidRPr="0036322A" w:rsidTr="0036322A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36322A" w:rsidRPr="0036322A" w:rsidTr="0036322A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6322A" w:rsidRPr="0036322A" w:rsidRDefault="0036322A" w:rsidP="0036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810EF9" w:rsidRDefault="00810EF9" w:rsidP="00810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B78" w:rsidRDefault="00114B78" w:rsidP="00114B7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14B78" w:rsidRDefault="00114B78" w:rsidP="00810E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B78" w:rsidRPr="00576DD6" w:rsidRDefault="00114B78" w:rsidP="00114B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B78" w:rsidRPr="00576DD6" w:rsidRDefault="00114B78" w:rsidP="00114B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«___» __________ 20__ год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76DD6">
        <w:rPr>
          <w:rFonts w:ascii="Times New Roman" w:hAnsi="Times New Roman" w:cs="Times New Roman"/>
          <w:sz w:val="24"/>
          <w:szCs w:val="24"/>
        </w:rPr>
        <w:t>______________________/____________________/</w:t>
      </w:r>
    </w:p>
    <w:p w:rsidR="00114B78" w:rsidRPr="00576DD6" w:rsidRDefault="00114B78" w:rsidP="00114B7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8D3C99">
        <w:rPr>
          <w:rFonts w:ascii="Times New Roman" w:hAnsi="Times New Roman" w:cs="Times New Roman"/>
        </w:rPr>
        <w:t>(подпись руководителя) (расшифровка подписи)</w:t>
      </w:r>
    </w:p>
    <w:p w:rsidR="0036322A" w:rsidRDefault="0036322A" w:rsidP="00810E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6322A" w:rsidSect="0036322A">
          <w:pgSz w:w="16838" w:h="11905" w:orient="landscape"/>
          <w:pgMar w:top="567" w:right="1134" w:bottom="1701" w:left="1134" w:header="0" w:footer="0" w:gutter="0"/>
          <w:cols w:space="720"/>
        </w:sectPr>
      </w:pPr>
    </w:p>
    <w:p w:rsidR="00DE5C5E" w:rsidRPr="00576DD6" w:rsidRDefault="00E37A78" w:rsidP="00E37A7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DE5C5E"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E5C5E">
        <w:rPr>
          <w:rFonts w:ascii="Times New Roman" w:hAnsi="Times New Roman" w:cs="Times New Roman"/>
          <w:sz w:val="24"/>
          <w:szCs w:val="24"/>
        </w:rPr>
        <w:t>6</w:t>
      </w:r>
    </w:p>
    <w:p w:rsidR="00DE5C5E" w:rsidRPr="00576DD6" w:rsidRDefault="00DE5C5E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E24B62" w:rsidRDefault="00E24B62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3411" w:rsidRPr="00576DD6" w:rsidRDefault="00263411" w:rsidP="00576DD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133C" w:rsidRPr="00576DD6" w:rsidRDefault="00FE10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724"/>
      <w:bookmarkEnd w:id="14"/>
      <w:r w:rsidRPr="00576DD6">
        <w:rPr>
          <w:rFonts w:ascii="Times New Roman" w:hAnsi="Times New Roman" w:cs="Times New Roman"/>
          <w:sz w:val="24"/>
          <w:szCs w:val="24"/>
        </w:rPr>
        <w:t>СОГЛАШЕНИЕ</w:t>
      </w:r>
      <w:r w:rsidR="00690B33" w:rsidRPr="0057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C4" w:rsidRDefault="00EC133C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 предоставлении субсидии на возмещение части затрат субъектов малого и среднего предпринимательства</w:t>
      </w:r>
      <w:r w:rsidR="00E26450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в связи с реализацией мероприятий, направленных на поддержку и развитие малого и среднего предпринимательства</w:t>
      </w:r>
    </w:p>
    <w:p w:rsidR="00CE0D1C" w:rsidRDefault="00CE0D1C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D7C" w:rsidRPr="00576DD6" w:rsidRDefault="00BA5D7C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FE10C4" w:rsidRPr="00576DD6" w:rsidTr="00BC2D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576DD6" w:rsidRDefault="00FE10C4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г. Саянск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E10C4" w:rsidRPr="00576DD6" w:rsidRDefault="008570F2" w:rsidP="00576DD6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="00FE10C4" w:rsidRPr="00576DD6">
              <w:rPr>
                <w:rFonts w:ascii="Times New Roman" w:hAnsi="Times New Roman" w:cs="Times New Roman"/>
                <w:sz w:val="24"/>
                <w:szCs w:val="24"/>
              </w:rPr>
              <w:t> __________ 20</w:t>
            </w:r>
            <w:r w:rsidR="000A2D50" w:rsidRPr="00576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0C4" w:rsidRPr="00576DD6">
              <w:rPr>
                <w:rFonts w:ascii="Times New Roman" w:hAnsi="Times New Roman" w:cs="Times New Roman"/>
                <w:sz w:val="24"/>
                <w:szCs w:val="24"/>
              </w:rPr>
              <w:t>__ г.</w:t>
            </w:r>
          </w:p>
        </w:tc>
      </w:tr>
    </w:tbl>
    <w:p w:rsidR="00F95EB8" w:rsidRDefault="00F95EB8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D7C" w:rsidRPr="00576DD6" w:rsidRDefault="00BA5D7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МКУ </w:t>
      </w:r>
      <w:r w:rsidR="008570F2" w:rsidRPr="00576DD6">
        <w:rPr>
          <w:rFonts w:ascii="Times New Roman" w:hAnsi="Times New Roman" w:cs="Times New Roman"/>
          <w:sz w:val="24"/>
          <w:szCs w:val="24"/>
        </w:rPr>
        <w:t>«</w:t>
      </w:r>
      <w:r w:rsidRPr="00576DD6">
        <w:rPr>
          <w:rFonts w:ascii="Times New Roman" w:hAnsi="Times New Roman" w:cs="Times New Roman"/>
          <w:sz w:val="24"/>
          <w:szCs w:val="24"/>
        </w:rPr>
        <w:t>Администрация городского окр</w:t>
      </w:r>
      <w:r w:rsidR="008570F2" w:rsidRPr="00576DD6">
        <w:rPr>
          <w:rFonts w:ascii="Times New Roman" w:hAnsi="Times New Roman" w:cs="Times New Roman"/>
          <w:sz w:val="24"/>
          <w:szCs w:val="24"/>
        </w:rPr>
        <w:t>уга муниципального образования «</w:t>
      </w:r>
      <w:r w:rsidRPr="00576DD6">
        <w:rPr>
          <w:rFonts w:ascii="Times New Roman" w:hAnsi="Times New Roman" w:cs="Times New Roman"/>
          <w:sz w:val="24"/>
          <w:szCs w:val="24"/>
        </w:rPr>
        <w:t>город Саянск</w:t>
      </w:r>
      <w:r w:rsidR="008570F2" w:rsidRPr="00576DD6">
        <w:rPr>
          <w:rFonts w:ascii="Times New Roman" w:hAnsi="Times New Roman" w:cs="Times New Roman"/>
          <w:sz w:val="24"/>
          <w:szCs w:val="24"/>
        </w:rPr>
        <w:t>»</w:t>
      </w:r>
      <w:r w:rsidRPr="00576DD6">
        <w:rPr>
          <w:rFonts w:ascii="Times New Roman" w:hAnsi="Times New Roman" w:cs="Times New Roman"/>
          <w:sz w:val="24"/>
          <w:szCs w:val="24"/>
        </w:rPr>
        <w:t xml:space="preserve"> в лице __________________________, действующего на основании Устава, именуемая в дальнейшем Администрация, с одной стороны, и _________________________, ОГРН _________________, в лице ___________________________, действующего на основании ______________, именуемый в дальнейшем Получатель, с другой стороны, далее при совместном упоминании именуемые Стороны, руководствуясь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Порядком</w:t>
      </w:r>
      <w:r w:rsidRPr="00576DD6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DB0B63" w:rsidRPr="00576DD6">
        <w:rPr>
          <w:rFonts w:ascii="Times New Roman" w:hAnsi="Times New Roman" w:cs="Times New Roman"/>
          <w:sz w:val="24"/>
          <w:szCs w:val="24"/>
        </w:rPr>
        <w:t>субсиди</w:t>
      </w:r>
      <w:r w:rsidR="00427AE6" w:rsidRPr="00576DD6">
        <w:rPr>
          <w:rFonts w:ascii="Times New Roman" w:hAnsi="Times New Roman" w:cs="Times New Roman"/>
          <w:sz w:val="24"/>
          <w:szCs w:val="24"/>
        </w:rPr>
        <w:t>и</w:t>
      </w:r>
      <w:r w:rsidR="00F644D8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E632B7" w:rsidRPr="00576DD6">
        <w:rPr>
          <w:rFonts w:ascii="Times New Roman" w:hAnsi="Times New Roman" w:cs="Times New Roman"/>
          <w:sz w:val="24"/>
          <w:szCs w:val="24"/>
        </w:rPr>
        <w:t>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предпринимательства, утв</w:t>
      </w:r>
      <w:r w:rsidRPr="00576DD6">
        <w:rPr>
          <w:rFonts w:ascii="Times New Roman" w:hAnsi="Times New Roman" w:cs="Times New Roman"/>
          <w:sz w:val="24"/>
          <w:szCs w:val="24"/>
        </w:rPr>
        <w:t xml:space="preserve">ержденного постановлением администрации городского округа муниципального образования </w:t>
      </w:r>
      <w:r w:rsidR="008570F2" w:rsidRPr="00576DD6">
        <w:rPr>
          <w:rFonts w:ascii="Times New Roman" w:hAnsi="Times New Roman" w:cs="Times New Roman"/>
          <w:sz w:val="24"/>
          <w:szCs w:val="24"/>
        </w:rPr>
        <w:t>«</w:t>
      </w:r>
      <w:r w:rsidRPr="00576DD6">
        <w:rPr>
          <w:rFonts w:ascii="Times New Roman" w:hAnsi="Times New Roman" w:cs="Times New Roman"/>
          <w:sz w:val="24"/>
          <w:szCs w:val="24"/>
        </w:rPr>
        <w:t>гор</w:t>
      </w:r>
      <w:r w:rsidR="00DB0B63" w:rsidRPr="00576DD6">
        <w:rPr>
          <w:rFonts w:ascii="Times New Roman" w:hAnsi="Times New Roman" w:cs="Times New Roman"/>
          <w:sz w:val="24"/>
          <w:szCs w:val="24"/>
        </w:rPr>
        <w:t>од Саянск</w:t>
      </w:r>
      <w:r w:rsidR="008570F2" w:rsidRPr="00576DD6">
        <w:rPr>
          <w:rFonts w:ascii="Times New Roman" w:hAnsi="Times New Roman" w:cs="Times New Roman"/>
          <w:sz w:val="24"/>
          <w:szCs w:val="24"/>
        </w:rPr>
        <w:t>»</w:t>
      </w:r>
      <w:r w:rsidR="00DB0B63" w:rsidRPr="00576DD6">
        <w:rPr>
          <w:rFonts w:ascii="Times New Roman" w:hAnsi="Times New Roman" w:cs="Times New Roman"/>
          <w:sz w:val="24"/>
          <w:szCs w:val="24"/>
        </w:rPr>
        <w:t xml:space="preserve"> от _____________ г. №</w:t>
      </w:r>
      <w:r w:rsidRPr="00576DD6">
        <w:rPr>
          <w:rFonts w:ascii="Times New Roman" w:hAnsi="Times New Roman" w:cs="Times New Roman"/>
          <w:sz w:val="24"/>
          <w:szCs w:val="24"/>
        </w:rPr>
        <w:t xml:space="preserve"> ____________ (далее - </w:t>
      </w:r>
      <w:r w:rsidR="00532C53" w:rsidRPr="00576DD6">
        <w:rPr>
          <w:rFonts w:ascii="Times New Roman" w:hAnsi="Times New Roman" w:cs="Times New Roman"/>
          <w:sz w:val="24"/>
          <w:szCs w:val="24"/>
        </w:rPr>
        <w:t>Порядок</w:t>
      </w:r>
      <w:r w:rsidRPr="00576DD6">
        <w:rPr>
          <w:rFonts w:ascii="Times New Roman" w:hAnsi="Times New Roman" w:cs="Times New Roman"/>
          <w:sz w:val="24"/>
          <w:szCs w:val="24"/>
        </w:rPr>
        <w:t xml:space="preserve">), на основании решения Конкурсной комиссии, оформленного протоколом ____________ г. </w:t>
      </w:r>
      <w:r w:rsidR="00DB0B63" w:rsidRPr="00576DD6">
        <w:rPr>
          <w:rFonts w:ascii="Times New Roman" w:hAnsi="Times New Roman" w:cs="Times New Roman"/>
          <w:sz w:val="24"/>
          <w:szCs w:val="24"/>
        </w:rPr>
        <w:t>№</w:t>
      </w:r>
      <w:r w:rsidRPr="00576DD6">
        <w:rPr>
          <w:rFonts w:ascii="Times New Roman" w:hAnsi="Times New Roman" w:cs="Times New Roman"/>
          <w:sz w:val="24"/>
          <w:szCs w:val="24"/>
        </w:rPr>
        <w:t xml:space="preserve"> ____, заключили настоящее Соглашение о нижеследующем.</w:t>
      </w:r>
    </w:p>
    <w:p w:rsidR="00FE10C4" w:rsidRPr="00576DD6" w:rsidRDefault="00FE10C4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FE10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Глава 1. ПРЕДМЕТ СОГЛАШЕНИЯ</w:t>
      </w:r>
    </w:p>
    <w:p w:rsidR="0054233F" w:rsidRPr="007A5FF9" w:rsidRDefault="007A5FF9" w:rsidP="007A5FF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По настоящему Соглашению Администрация предоставляет </w:t>
      </w:r>
      <w:r w:rsidR="00FE10C4" w:rsidRPr="007A5FF9">
        <w:rPr>
          <w:rFonts w:ascii="Times New Roman" w:hAnsi="Times New Roman" w:cs="Times New Roman"/>
          <w:sz w:val="24"/>
          <w:szCs w:val="24"/>
        </w:rPr>
        <w:t>Получателю субсидию</w:t>
      </w:r>
      <w:r w:rsidRPr="007A5FF9">
        <w:rPr>
          <w:rFonts w:ascii="Times New Roman" w:hAnsi="Times New Roman" w:cs="Times New Roman"/>
          <w:sz w:val="24"/>
          <w:szCs w:val="24"/>
        </w:rPr>
        <w:t>, в размере ______________ (________________________________</w:t>
      </w:r>
      <w:r>
        <w:rPr>
          <w:rFonts w:ascii="Times New Roman" w:hAnsi="Times New Roman" w:cs="Times New Roman"/>
          <w:sz w:val="24"/>
          <w:szCs w:val="24"/>
        </w:rPr>
        <w:t>_____)</w:t>
      </w:r>
      <w:r w:rsidR="00BA5D7C">
        <w:rPr>
          <w:rFonts w:ascii="Times New Roman" w:hAnsi="Times New Roman" w:cs="Times New Roman"/>
          <w:sz w:val="24"/>
          <w:szCs w:val="24"/>
        </w:rPr>
        <w:t xml:space="preserve"> __________ </w:t>
      </w:r>
      <w:r>
        <w:rPr>
          <w:rFonts w:ascii="Times New Roman" w:hAnsi="Times New Roman" w:cs="Times New Roman"/>
          <w:sz w:val="24"/>
          <w:szCs w:val="24"/>
        </w:rPr>
        <w:t>(далее - субсидия), на</w:t>
      </w:r>
      <w:r w:rsidR="0054233F" w:rsidRPr="007A5FF9">
        <w:rPr>
          <w:rFonts w:ascii="Times New Roman" w:hAnsi="Times New Roman" w:cs="Times New Roman"/>
          <w:sz w:val="24"/>
          <w:szCs w:val="24"/>
        </w:rPr>
        <w:t>:</w:t>
      </w:r>
    </w:p>
    <w:p w:rsidR="0054233F" w:rsidRPr="00576DD6" w:rsidRDefault="00966A34" w:rsidP="00576DD6">
      <w:pPr>
        <w:pStyle w:val="ConsPlusNonforma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43815</wp:posOffset>
                </wp:positionV>
                <wp:extent cx="96520" cy="147955"/>
                <wp:effectExtent l="57150" t="38100" r="74930" b="996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.2pt;margin-top:3.45pt;width:7.6pt;height: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="0054233F" w:rsidRPr="00576DD6">
        <w:rPr>
          <w:rFonts w:ascii="Times New Roman" w:hAnsi="Times New Roman" w:cs="Times New Roman"/>
          <w:sz w:val="24"/>
          <w:szCs w:val="24"/>
        </w:rPr>
        <w:t>субсидирование части процентной ставки по кредитам, выданным субъектам малого и среднего предпринимательства,</w:t>
      </w:r>
    </w:p>
    <w:p w:rsidR="0054233F" w:rsidRPr="00576DD6" w:rsidRDefault="00966A34" w:rsidP="00576DD6">
      <w:pPr>
        <w:pStyle w:val="ConsPlusNonforma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34925</wp:posOffset>
                </wp:positionV>
                <wp:extent cx="96520" cy="147320"/>
                <wp:effectExtent l="57150" t="38100" r="74930" b="1003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.7pt;margin-top:2.75pt;width:7.6pt;height: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" filled="f">
                <v:shadow on="t" color="black" opacity="24903f" origin=",.5" offset="0,.55556mm"/>
                <v:path arrowok="t"/>
              </v:rect>
            </w:pict>
          </mc:Fallback>
        </mc:AlternateContent>
      </w:r>
      <w:r w:rsidR="0054233F"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затрат субъектов малого и среднего предпринимательств</w:t>
      </w:r>
      <w:r w:rsidR="00BA5D7C">
        <w:rPr>
          <w:rFonts w:ascii="Times New Roman" w:hAnsi="Times New Roman" w:cs="Times New Roman"/>
          <w:sz w:val="24"/>
          <w:szCs w:val="24"/>
        </w:rPr>
        <w:t>а по уплате лизинговых платежей,</w:t>
      </w:r>
    </w:p>
    <w:p w:rsidR="00092015" w:rsidRPr="00576DD6" w:rsidRDefault="00966A34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48895</wp:posOffset>
                </wp:positionV>
                <wp:extent cx="96520" cy="147320"/>
                <wp:effectExtent l="57150" t="38100" r="74930" b="1003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.55pt;margin-top:3.85pt;width:7.6pt;height:1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" filled="f">
                <v:shadow on="t" color="black" opacity="24903f" origin=",.5" offset="0,.55556mm"/>
                <v:path arrowok="t"/>
              </v:rect>
            </w:pict>
          </mc:Fallback>
        </mc:AlternateContent>
      </w:r>
      <w:r w:rsidR="00092015" w:rsidRPr="00576DD6">
        <w:rPr>
          <w:rFonts w:ascii="Times New Roman" w:hAnsi="Times New Roman" w:cs="Times New Roman"/>
          <w:sz w:val="24"/>
          <w:szCs w:val="24"/>
        </w:rPr>
        <w:t xml:space="preserve"> субсидирование </w:t>
      </w:r>
      <w:r w:rsidR="00BA5D7C">
        <w:rPr>
          <w:rFonts w:ascii="Times New Roman" w:hAnsi="Times New Roman" w:cs="Times New Roman"/>
          <w:sz w:val="24"/>
          <w:szCs w:val="24"/>
        </w:rPr>
        <w:t>части затрат субъектов социального предпринимательства</w:t>
      </w:r>
      <w:r w:rsidR="00092015" w:rsidRPr="00576DD6">
        <w:rPr>
          <w:rFonts w:ascii="Times New Roman" w:hAnsi="Times New Roman" w:cs="Times New Roman"/>
          <w:sz w:val="24"/>
          <w:szCs w:val="24"/>
        </w:rPr>
        <w:t>.</w:t>
      </w:r>
    </w:p>
    <w:p w:rsidR="00092015" w:rsidRPr="00CE0D1C" w:rsidRDefault="00092015" w:rsidP="00576DD6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CE0D1C">
        <w:rPr>
          <w:rFonts w:ascii="Times New Roman" w:hAnsi="Times New Roman" w:cs="Times New Roman"/>
        </w:rPr>
        <w:t xml:space="preserve">(Нужный пункт отметить </w:t>
      </w:r>
      <w:r w:rsidRPr="00CE0D1C">
        <w:rPr>
          <w:rFonts w:ascii="Times New Roman" w:hAnsi="Times New Roman" w:cs="Times New Roman"/>
          <w:lang w:val="en-US"/>
        </w:rPr>
        <w:t>V</w:t>
      </w:r>
      <w:r w:rsidRPr="00CE0D1C">
        <w:rPr>
          <w:rFonts w:ascii="Times New Roman" w:hAnsi="Times New Roman" w:cs="Times New Roman"/>
        </w:rPr>
        <w:t>)</w:t>
      </w:r>
    </w:p>
    <w:p w:rsidR="00FE10C4" w:rsidRPr="00576DD6" w:rsidRDefault="00FE10C4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FE10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Глава 2. ПРАВА И ОБЯЗАННОСТИ СТОРОН</w:t>
      </w:r>
    </w:p>
    <w:p w:rsidR="00FE10C4" w:rsidRPr="00576DD6" w:rsidRDefault="00A33E8C" w:rsidP="00576DD6">
      <w:pPr>
        <w:pStyle w:val="ConsPlusNormal"/>
        <w:tabs>
          <w:tab w:val="left" w:pos="3053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2</w:t>
      </w:r>
      <w:r w:rsidR="00FE10C4" w:rsidRPr="00576DD6">
        <w:rPr>
          <w:rFonts w:ascii="Times New Roman" w:hAnsi="Times New Roman" w:cs="Times New Roman"/>
          <w:sz w:val="24"/>
          <w:szCs w:val="24"/>
        </w:rPr>
        <w:t>. Администрация: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а) предоставляет субсидию путем перечисления средств на расчетный счет Получателя;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б) запрашивает у Получателя </w:t>
      </w:r>
      <w:r w:rsidR="00AB6A77" w:rsidRPr="00576DD6">
        <w:rPr>
          <w:rFonts w:ascii="Times New Roman" w:hAnsi="Times New Roman" w:cs="Times New Roman"/>
          <w:sz w:val="24"/>
          <w:szCs w:val="24"/>
        </w:rPr>
        <w:t xml:space="preserve">информацию и </w:t>
      </w:r>
      <w:r w:rsidRPr="00576DD6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="00AB6A77" w:rsidRPr="00576DD6">
        <w:rPr>
          <w:rFonts w:ascii="Times New Roman" w:hAnsi="Times New Roman" w:cs="Times New Roman"/>
          <w:sz w:val="24"/>
          <w:szCs w:val="24"/>
        </w:rPr>
        <w:t xml:space="preserve">необходимые для реализации настоящего Соглашения, а также для осуществления контроля за соблюдением Получателем </w:t>
      </w:r>
      <w:r w:rsidR="00D719CD" w:rsidRPr="00576DD6">
        <w:rPr>
          <w:rFonts w:ascii="Times New Roman" w:hAnsi="Times New Roman" w:cs="Times New Roman"/>
          <w:sz w:val="24"/>
          <w:szCs w:val="24"/>
        </w:rPr>
        <w:t>условий предоставления субсидии</w:t>
      </w:r>
      <w:r w:rsidRPr="00576DD6">
        <w:rPr>
          <w:rFonts w:ascii="Times New Roman" w:hAnsi="Times New Roman" w:cs="Times New Roman"/>
          <w:sz w:val="24"/>
          <w:szCs w:val="24"/>
        </w:rPr>
        <w:t>;</w:t>
      </w:r>
    </w:p>
    <w:p w:rsidR="00FE10C4" w:rsidRPr="00576DD6" w:rsidRDefault="00DB755D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743"/>
      <w:bookmarkEnd w:id="15"/>
      <w:r w:rsidRPr="00576DD6">
        <w:rPr>
          <w:rFonts w:ascii="Times New Roman" w:hAnsi="Times New Roman" w:cs="Times New Roman"/>
          <w:sz w:val="24"/>
          <w:szCs w:val="24"/>
        </w:rPr>
        <w:t>в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) </w:t>
      </w:r>
      <w:r w:rsidR="00382B99" w:rsidRPr="00576DD6">
        <w:rPr>
          <w:rFonts w:ascii="Times New Roman" w:hAnsi="Times New Roman" w:cs="Times New Roman"/>
          <w:sz w:val="24"/>
          <w:szCs w:val="24"/>
        </w:rPr>
        <w:t>требуе</w:t>
      </w:r>
      <w:r w:rsidR="00CC53CF" w:rsidRPr="00576DD6">
        <w:rPr>
          <w:rFonts w:ascii="Times New Roman" w:hAnsi="Times New Roman" w:cs="Times New Roman"/>
          <w:sz w:val="24"/>
          <w:szCs w:val="24"/>
        </w:rPr>
        <w:t>т, том числе в судебном порядке, от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Получател</w:t>
      </w:r>
      <w:r w:rsidR="00CC53CF" w:rsidRPr="00576DD6">
        <w:rPr>
          <w:rFonts w:ascii="Times New Roman" w:hAnsi="Times New Roman" w:cs="Times New Roman"/>
          <w:sz w:val="24"/>
          <w:szCs w:val="24"/>
        </w:rPr>
        <w:t>я субсидии возврата в доход местного бюджета предоставленной суммы субсидии в порядке и случаях</w:t>
      </w:r>
      <w:r w:rsidRPr="00576DD6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 w:rsidR="00BA5D7C">
        <w:rPr>
          <w:rFonts w:ascii="Times New Roman" w:hAnsi="Times New Roman" w:cs="Times New Roman"/>
          <w:sz w:val="24"/>
          <w:szCs w:val="24"/>
        </w:rPr>
        <w:t>главой 3</w:t>
      </w:r>
      <w:r w:rsidRPr="00576DD6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FE10C4" w:rsidRPr="00576DD6" w:rsidRDefault="00A33E8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3</w:t>
      </w:r>
      <w:r w:rsidR="00FE10C4" w:rsidRPr="00576DD6">
        <w:rPr>
          <w:rFonts w:ascii="Times New Roman" w:hAnsi="Times New Roman" w:cs="Times New Roman"/>
          <w:sz w:val="24"/>
          <w:szCs w:val="24"/>
        </w:rPr>
        <w:t>. Получатель:</w:t>
      </w:r>
    </w:p>
    <w:p w:rsidR="009D4CAB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а) </w:t>
      </w:r>
      <w:bookmarkStart w:id="16" w:name="P754"/>
      <w:bookmarkEnd w:id="16"/>
      <w:r w:rsidR="009D4CAB" w:rsidRPr="00576DD6">
        <w:rPr>
          <w:rFonts w:ascii="Times New Roman" w:hAnsi="Times New Roman" w:cs="Times New Roman"/>
          <w:sz w:val="24"/>
          <w:szCs w:val="24"/>
        </w:rPr>
        <w:t xml:space="preserve">обеспечивает достижение </w:t>
      </w:r>
      <w:r w:rsidR="009D4CAB" w:rsidRPr="00D62036">
        <w:rPr>
          <w:rFonts w:ascii="Times New Roman" w:hAnsi="Times New Roman" w:cs="Times New Roman"/>
          <w:sz w:val="24"/>
          <w:szCs w:val="24"/>
        </w:rPr>
        <w:t>запланированных целевых показателей в течени</w:t>
      </w:r>
      <w:r w:rsidR="00382B99" w:rsidRPr="00D62036">
        <w:rPr>
          <w:rFonts w:ascii="Times New Roman" w:hAnsi="Times New Roman" w:cs="Times New Roman"/>
          <w:sz w:val="24"/>
          <w:szCs w:val="24"/>
        </w:rPr>
        <w:t>е</w:t>
      </w:r>
      <w:r w:rsidR="009D4CAB" w:rsidRPr="00D62036">
        <w:rPr>
          <w:rFonts w:ascii="Times New Roman" w:hAnsi="Times New Roman" w:cs="Times New Roman"/>
          <w:sz w:val="24"/>
          <w:szCs w:val="24"/>
        </w:rPr>
        <w:t xml:space="preserve"> </w:t>
      </w:r>
      <w:r w:rsidR="00D62036" w:rsidRPr="00D62036">
        <w:rPr>
          <w:rFonts w:ascii="Times New Roman" w:hAnsi="Times New Roman" w:cs="Times New Roman"/>
          <w:sz w:val="24"/>
          <w:szCs w:val="24"/>
        </w:rPr>
        <w:t xml:space="preserve">календарного года, следующего за годом получения субсидии </w:t>
      </w:r>
      <w:r w:rsidR="009D4CAB" w:rsidRPr="00D62036">
        <w:rPr>
          <w:rFonts w:ascii="Times New Roman" w:hAnsi="Times New Roman" w:cs="Times New Roman"/>
          <w:sz w:val="24"/>
          <w:szCs w:val="24"/>
        </w:rPr>
        <w:t>на расчетный счет Получателя:</w:t>
      </w:r>
    </w:p>
    <w:p w:rsidR="009D4CAB" w:rsidRPr="00576DD6" w:rsidRDefault="00E45BAB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- </w:t>
      </w:r>
      <w:r w:rsidR="009D4CAB" w:rsidRPr="00576DD6">
        <w:rPr>
          <w:rFonts w:ascii="Times New Roman" w:hAnsi="Times New Roman" w:cs="Times New Roman"/>
          <w:sz w:val="24"/>
          <w:szCs w:val="24"/>
        </w:rPr>
        <w:t xml:space="preserve">количество сохраняемых рабочих мест  ______ </w:t>
      </w:r>
      <w:r w:rsidR="00BA5D7C">
        <w:rPr>
          <w:rFonts w:ascii="Times New Roman" w:hAnsi="Times New Roman" w:cs="Times New Roman"/>
          <w:sz w:val="24"/>
          <w:szCs w:val="24"/>
        </w:rPr>
        <w:t>человек</w:t>
      </w:r>
      <w:r w:rsidR="009D4CAB" w:rsidRPr="00576DD6">
        <w:rPr>
          <w:rFonts w:ascii="Times New Roman" w:hAnsi="Times New Roman" w:cs="Times New Roman"/>
          <w:sz w:val="24"/>
          <w:szCs w:val="24"/>
        </w:rPr>
        <w:t>;</w:t>
      </w:r>
    </w:p>
    <w:p w:rsidR="009D4CAB" w:rsidRPr="00576DD6" w:rsidRDefault="00E45BAB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- </w:t>
      </w:r>
      <w:r w:rsidR="00382B99" w:rsidRPr="00576DD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D4CAB" w:rsidRPr="00576DD6">
        <w:rPr>
          <w:rFonts w:ascii="Times New Roman" w:hAnsi="Times New Roman" w:cs="Times New Roman"/>
          <w:sz w:val="24"/>
          <w:szCs w:val="24"/>
        </w:rPr>
        <w:t>рабочих мест</w:t>
      </w:r>
      <w:r w:rsidR="00382B99" w:rsidRPr="00576DD6">
        <w:rPr>
          <w:rFonts w:ascii="Times New Roman" w:hAnsi="Times New Roman" w:cs="Times New Roman"/>
          <w:sz w:val="24"/>
          <w:szCs w:val="24"/>
        </w:rPr>
        <w:t>, которое будет создано,</w:t>
      </w:r>
      <w:r w:rsidR="009D4CAB" w:rsidRPr="00576DD6">
        <w:rPr>
          <w:rFonts w:ascii="Times New Roman" w:hAnsi="Times New Roman" w:cs="Times New Roman"/>
          <w:sz w:val="24"/>
          <w:szCs w:val="24"/>
        </w:rPr>
        <w:t xml:space="preserve">  ______ человек;</w:t>
      </w:r>
    </w:p>
    <w:p w:rsidR="0023403A" w:rsidRPr="00576DD6" w:rsidRDefault="00E45BAB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- </w:t>
      </w:r>
      <w:r w:rsidR="009D4CAB" w:rsidRPr="00576DD6">
        <w:rPr>
          <w:rFonts w:ascii="Times New Roman" w:hAnsi="Times New Roman" w:cs="Times New Roman"/>
          <w:sz w:val="24"/>
          <w:szCs w:val="24"/>
        </w:rPr>
        <w:t xml:space="preserve">объем налоговых отчислений, </w:t>
      </w:r>
      <w:r w:rsidR="0023403A" w:rsidRPr="00576DD6">
        <w:rPr>
          <w:rFonts w:ascii="Times New Roman" w:hAnsi="Times New Roman" w:cs="Times New Roman"/>
          <w:sz w:val="24"/>
          <w:szCs w:val="24"/>
        </w:rPr>
        <w:t>платежей во внебюджетные фонды</w:t>
      </w:r>
      <w:r w:rsidR="00587452" w:rsidRPr="00576DD6">
        <w:rPr>
          <w:rFonts w:ascii="Times New Roman" w:hAnsi="Times New Roman" w:cs="Times New Roman"/>
          <w:sz w:val="24"/>
          <w:szCs w:val="24"/>
        </w:rPr>
        <w:t xml:space="preserve"> ________ тыс. руб.</w:t>
      </w:r>
    </w:p>
    <w:p w:rsidR="004E6873" w:rsidRPr="00576DD6" w:rsidRDefault="0023403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б) не позднее 1 апреля года, следующего за отчетным (под отчетным понимается календарный год, следующий за г</w:t>
      </w:r>
      <w:r w:rsidR="00A65AF8" w:rsidRPr="00576DD6">
        <w:rPr>
          <w:rFonts w:ascii="Times New Roman" w:hAnsi="Times New Roman" w:cs="Times New Roman"/>
          <w:sz w:val="24"/>
          <w:szCs w:val="24"/>
        </w:rPr>
        <w:t>од</w:t>
      </w:r>
      <w:r w:rsidRPr="00576DD6">
        <w:rPr>
          <w:rFonts w:ascii="Times New Roman" w:hAnsi="Times New Roman" w:cs="Times New Roman"/>
          <w:sz w:val="24"/>
          <w:szCs w:val="24"/>
        </w:rPr>
        <w:t>ом предоставления субсидии),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предоставляет Администрации</w:t>
      </w:r>
      <w:r w:rsidR="00092015" w:rsidRPr="00576DD6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4E6873" w:rsidRPr="00576DD6">
        <w:rPr>
          <w:rFonts w:ascii="Times New Roman" w:hAnsi="Times New Roman" w:cs="Times New Roman"/>
          <w:sz w:val="24"/>
          <w:szCs w:val="24"/>
        </w:rPr>
        <w:t>:</w:t>
      </w:r>
    </w:p>
    <w:p w:rsidR="00FE10C4" w:rsidRPr="00576DD6" w:rsidRDefault="00E45BAB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- 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о </w:t>
      </w:r>
      <w:r w:rsidR="00BF451A" w:rsidRPr="00576DD6">
        <w:rPr>
          <w:rFonts w:ascii="Times New Roman" w:hAnsi="Times New Roman" w:cs="Times New Roman"/>
          <w:sz w:val="24"/>
          <w:szCs w:val="24"/>
        </w:rPr>
        <w:t>достижении целевых показателей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по форме в соответствии с </w:t>
      </w:r>
      <w:hyperlink w:anchor="P887" w:history="1">
        <w:r w:rsidR="001770C1" w:rsidRPr="00576DD6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="00FE10C4" w:rsidRPr="00576DD6">
          <w:rPr>
            <w:rFonts w:ascii="Times New Roman" w:hAnsi="Times New Roman" w:cs="Times New Roman"/>
            <w:sz w:val="24"/>
            <w:szCs w:val="24"/>
          </w:rPr>
          <w:t xml:space="preserve">м </w:t>
        </w:r>
      </w:hyperlink>
      <w:r w:rsidR="001770C1" w:rsidRPr="00576DD6">
        <w:rPr>
          <w:rFonts w:ascii="Times New Roman" w:hAnsi="Times New Roman" w:cs="Times New Roman"/>
          <w:sz w:val="24"/>
          <w:szCs w:val="24"/>
        </w:rPr>
        <w:t>1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к настоящему Соглашению;</w:t>
      </w:r>
    </w:p>
    <w:p w:rsidR="004E6873" w:rsidRPr="00576DD6" w:rsidRDefault="00E45BAB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- </w:t>
      </w:r>
      <w:r w:rsidR="007A2A3F" w:rsidRPr="00576DD6">
        <w:rPr>
          <w:rFonts w:ascii="Times New Roman" w:hAnsi="Times New Roman" w:cs="Times New Roman"/>
          <w:sz w:val="24"/>
          <w:szCs w:val="24"/>
        </w:rPr>
        <w:t>о финансово-экономических показателях по форме в соответствии с приложением 2 к настоящему соглашению.</w:t>
      </w:r>
      <w:r w:rsidR="004E6873" w:rsidRPr="00576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0C4" w:rsidRPr="00576DD6" w:rsidRDefault="0023403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755"/>
      <w:bookmarkEnd w:id="17"/>
      <w:r w:rsidRPr="00576DD6">
        <w:rPr>
          <w:rFonts w:ascii="Times New Roman" w:hAnsi="Times New Roman" w:cs="Times New Roman"/>
          <w:sz w:val="24"/>
          <w:szCs w:val="24"/>
        </w:rPr>
        <w:t>в) в случае изменения</w:t>
      </w:r>
      <w:r w:rsidR="00E45BAB" w:rsidRPr="00576DD6">
        <w:rPr>
          <w:rFonts w:ascii="Times New Roman" w:hAnsi="Times New Roman" w:cs="Times New Roman"/>
          <w:sz w:val="24"/>
          <w:szCs w:val="24"/>
        </w:rPr>
        <w:t xml:space="preserve"> платежных реквизитов</w:t>
      </w:r>
      <w:r w:rsidRPr="00576DD6">
        <w:rPr>
          <w:rFonts w:ascii="Times New Roman" w:hAnsi="Times New Roman" w:cs="Times New Roman"/>
          <w:sz w:val="24"/>
          <w:szCs w:val="24"/>
        </w:rPr>
        <w:t xml:space="preserve"> незамедлительно уведомляет Администрацию путем направления соответствующего письменного извещения, подписанного уполномоченным лицом;</w:t>
      </w:r>
    </w:p>
    <w:p w:rsidR="0023403A" w:rsidRPr="00576DD6" w:rsidRDefault="0023403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г) представляет по запросу Администрации и в установленные им сроки информацию и документы, необходимые для проведения проверок исполнения условий настоящего Соглашения;</w:t>
      </w:r>
    </w:p>
    <w:p w:rsidR="00FE10C4" w:rsidRPr="00576DD6" w:rsidRDefault="0023403A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</w:t>
      </w:r>
      <w:r w:rsidR="00FE10C4" w:rsidRPr="00576DD6">
        <w:rPr>
          <w:rFonts w:ascii="Times New Roman" w:hAnsi="Times New Roman" w:cs="Times New Roman"/>
          <w:sz w:val="24"/>
          <w:szCs w:val="24"/>
        </w:rPr>
        <w:t>) предоставляет Администрации в течение пяти рабочих дней со дня подписания настоящего Соглашения дополнительные соглашения к договорам банковских счетов или распоряжения обслуживающему банку о предоставлении Администрации права на бесспорное списание денежных средств с отметкой банка о принятии дан</w:t>
      </w:r>
      <w:r w:rsidR="0057717F" w:rsidRPr="00576DD6">
        <w:rPr>
          <w:rFonts w:ascii="Times New Roman" w:hAnsi="Times New Roman" w:cs="Times New Roman"/>
          <w:sz w:val="24"/>
          <w:szCs w:val="24"/>
        </w:rPr>
        <w:t>ного распоряжения к исполнению;</w:t>
      </w:r>
    </w:p>
    <w:p w:rsidR="00FE10C4" w:rsidRPr="00576DD6" w:rsidRDefault="000C77B1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е</w:t>
      </w:r>
      <w:r w:rsidR="00FE10C4" w:rsidRPr="00576DD6">
        <w:rPr>
          <w:rFonts w:ascii="Times New Roman" w:hAnsi="Times New Roman" w:cs="Times New Roman"/>
          <w:sz w:val="24"/>
          <w:szCs w:val="24"/>
        </w:rPr>
        <w:t>) обязуется осуществлять предпринимательскую деятельность в течение не менее 3 лет с даты получения субсидии;</w:t>
      </w:r>
    </w:p>
    <w:p w:rsidR="00FE10C4" w:rsidRPr="00576DD6" w:rsidRDefault="000C77B1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762"/>
      <w:bookmarkEnd w:id="18"/>
      <w:r w:rsidRPr="00576DD6">
        <w:rPr>
          <w:rFonts w:ascii="Times New Roman" w:hAnsi="Times New Roman" w:cs="Times New Roman"/>
          <w:sz w:val="24"/>
          <w:szCs w:val="24"/>
        </w:rPr>
        <w:t>ж</w:t>
      </w:r>
      <w:r w:rsidR="00FE10C4" w:rsidRPr="00576DD6">
        <w:rPr>
          <w:rFonts w:ascii="Times New Roman" w:hAnsi="Times New Roman" w:cs="Times New Roman"/>
          <w:sz w:val="24"/>
          <w:szCs w:val="24"/>
        </w:rPr>
        <w:t>)</w:t>
      </w:r>
      <w:r w:rsidR="0057717F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FE10C4" w:rsidRPr="00576DD6">
        <w:rPr>
          <w:rFonts w:ascii="Times New Roman" w:hAnsi="Times New Roman" w:cs="Times New Roman"/>
          <w:sz w:val="24"/>
          <w:szCs w:val="24"/>
        </w:rPr>
        <w:t>в случае неисполнения условий Соглашения и получения требования Администрации о возврате полученной субсидии в течение 10 банковских дней со дня получения соответствующего требования возвращает субсидию в местный бюджет.</w:t>
      </w:r>
    </w:p>
    <w:p w:rsidR="00FE10C4" w:rsidRPr="00576DD6" w:rsidRDefault="00A33E8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4</w:t>
      </w:r>
      <w:r w:rsidR="00FE10C4" w:rsidRPr="00576DD6">
        <w:rPr>
          <w:rFonts w:ascii="Times New Roman" w:hAnsi="Times New Roman" w:cs="Times New Roman"/>
          <w:sz w:val="24"/>
          <w:szCs w:val="24"/>
        </w:rPr>
        <w:t>. Получатель согласен на осуществление Администрацией, Управлением по финансам и налогам, Контрольно-счетной палатой городского округа муниципального образования г. Саянска проверок соблюдения условий, целей и порядка предоставления субсиди</w:t>
      </w:r>
      <w:r w:rsidR="00E45BAB" w:rsidRPr="00576DD6">
        <w:rPr>
          <w:rFonts w:ascii="Times New Roman" w:hAnsi="Times New Roman" w:cs="Times New Roman"/>
          <w:sz w:val="24"/>
          <w:szCs w:val="24"/>
        </w:rPr>
        <w:t>и</w:t>
      </w:r>
      <w:r w:rsidR="00FE10C4" w:rsidRPr="00576DD6">
        <w:rPr>
          <w:rFonts w:ascii="Times New Roman" w:hAnsi="Times New Roman" w:cs="Times New Roman"/>
          <w:sz w:val="24"/>
          <w:szCs w:val="24"/>
        </w:rPr>
        <w:t>, а также предоставлять при проведении проверок документы подтверждающие использование субсидии.</w:t>
      </w:r>
    </w:p>
    <w:p w:rsidR="00FE10C4" w:rsidRPr="00576DD6" w:rsidRDefault="00A33E8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5</w:t>
      </w:r>
      <w:r w:rsidR="00FE10C4" w:rsidRPr="00576DD6">
        <w:rPr>
          <w:rFonts w:ascii="Times New Roman" w:hAnsi="Times New Roman" w:cs="Times New Roman"/>
          <w:sz w:val="24"/>
          <w:szCs w:val="24"/>
        </w:rPr>
        <w:t>. Получатель вправе участвовать в проводимых Администрацией проверках по исполнению Получателем условий настоящего Соглашения.</w:t>
      </w:r>
    </w:p>
    <w:p w:rsidR="0057717F" w:rsidRPr="00576DD6" w:rsidRDefault="0057717F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Глава 3. ПОРЯДОК И УСЛОВИЯ ВОЗВРАТА СУБСИДИИ</w:t>
      </w:r>
    </w:p>
    <w:p w:rsidR="0057717F" w:rsidRPr="00576DD6" w:rsidRDefault="00A33E8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6</w:t>
      </w:r>
      <w:r w:rsidR="0057717F" w:rsidRPr="00576DD6">
        <w:rPr>
          <w:rFonts w:ascii="Times New Roman" w:hAnsi="Times New Roman" w:cs="Times New Roman"/>
          <w:sz w:val="24"/>
          <w:szCs w:val="24"/>
        </w:rPr>
        <w:t>. Администрация направляет Получателю требование о возврате субсидии в случае:</w:t>
      </w:r>
    </w:p>
    <w:p w:rsidR="0057717F" w:rsidRPr="00576DD6" w:rsidRDefault="0057717F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а) выявления фактов нарушения Получателем субсидии условий, установленных при предоставлении субсидии;</w:t>
      </w:r>
    </w:p>
    <w:p w:rsidR="0057717F" w:rsidRPr="00576DD6" w:rsidRDefault="0057717F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б) непредставления Получателем субсидии в установленный срок отчета, указанного в подпункте </w:t>
      </w:r>
      <w:r w:rsidR="008570F2" w:rsidRPr="00576DD6">
        <w:rPr>
          <w:rFonts w:ascii="Times New Roman" w:hAnsi="Times New Roman" w:cs="Times New Roman"/>
          <w:sz w:val="24"/>
          <w:szCs w:val="24"/>
        </w:rPr>
        <w:t>«</w:t>
      </w:r>
      <w:r w:rsidR="00382B99" w:rsidRPr="00576DD6">
        <w:rPr>
          <w:rFonts w:ascii="Times New Roman" w:hAnsi="Times New Roman" w:cs="Times New Roman"/>
          <w:sz w:val="24"/>
          <w:szCs w:val="24"/>
        </w:rPr>
        <w:t>б</w:t>
      </w:r>
      <w:r w:rsidR="008570F2" w:rsidRPr="00576DD6">
        <w:rPr>
          <w:rFonts w:ascii="Times New Roman" w:hAnsi="Times New Roman" w:cs="Times New Roman"/>
          <w:sz w:val="24"/>
          <w:szCs w:val="24"/>
        </w:rPr>
        <w:t>»</w:t>
      </w:r>
      <w:r w:rsidRPr="00576DD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45B07" w:rsidRPr="00576DD6">
        <w:rPr>
          <w:rFonts w:ascii="Times New Roman" w:hAnsi="Times New Roman" w:cs="Times New Roman"/>
          <w:sz w:val="24"/>
          <w:szCs w:val="24"/>
        </w:rPr>
        <w:t>3</w:t>
      </w:r>
      <w:r w:rsidRPr="00576DD6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7717F" w:rsidRPr="00576DD6" w:rsidRDefault="00587452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в) </w:t>
      </w:r>
      <w:r w:rsidR="00092015" w:rsidRPr="00576DD6">
        <w:rPr>
          <w:rFonts w:ascii="Times New Roman" w:hAnsi="Times New Roman" w:cs="Times New Roman"/>
          <w:sz w:val="24"/>
          <w:szCs w:val="24"/>
        </w:rPr>
        <w:t xml:space="preserve">не </w:t>
      </w:r>
      <w:r w:rsidR="0057717F" w:rsidRPr="00576DD6">
        <w:rPr>
          <w:rFonts w:ascii="Times New Roman" w:hAnsi="Times New Roman" w:cs="Times New Roman"/>
          <w:sz w:val="24"/>
          <w:szCs w:val="24"/>
        </w:rPr>
        <w:t>достижения</w:t>
      </w:r>
      <w:r w:rsidRPr="00576DD6">
        <w:rPr>
          <w:rFonts w:ascii="Times New Roman" w:hAnsi="Times New Roman" w:cs="Times New Roman"/>
          <w:sz w:val="24"/>
          <w:szCs w:val="24"/>
        </w:rPr>
        <w:t xml:space="preserve"> Получателем субсидии</w:t>
      </w:r>
      <w:r w:rsidR="00092015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FF4C5C" w:rsidRPr="00576DD6">
        <w:rPr>
          <w:rFonts w:ascii="Times New Roman" w:hAnsi="Times New Roman" w:cs="Times New Roman"/>
          <w:sz w:val="24"/>
          <w:szCs w:val="24"/>
        </w:rPr>
        <w:t>запланированных целевых показателей</w:t>
      </w:r>
      <w:r w:rsidRPr="00576DD6">
        <w:rPr>
          <w:rFonts w:ascii="Times New Roman" w:hAnsi="Times New Roman" w:cs="Times New Roman"/>
          <w:sz w:val="24"/>
          <w:szCs w:val="24"/>
        </w:rPr>
        <w:t>,</w:t>
      </w:r>
      <w:r w:rsidR="0057717F" w:rsidRPr="00576DD6">
        <w:rPr>
          <w:rFonts w:ascii="Times New Roman" w:hAnsi="Times New Roman" w:cs="Times New Roman"/>
          <w:sz w:val="24"/>
          <w:szCs w:val="24"/>
        </w:rPr>
        <w:t xml:space="preserve"> предусмотренных подпунктом </w:t>
      </w:r>
      <w:r w:rsidR="008570F2" w:rsidRPr="00576DD6">
        <w:rPr>
          <w:rFonts w:ascii="Times New Roman" w:hAnsi="Times New Roman" w:cs="Times New Roman"/>
          <w:sz w:val="24"/>
          <w:szCs w:val="24"/>
        </w:rPr>
        <w:t>«</w:t>
      </w:r>
      <w:r w:rsidRPr="00576DD6">
        <w:rPr>
          <w:rFonts w:ascii="Times New Roman" w:hAnsi="Times New Roman" w:cs="Times New Roman"/>
          <w:sz w:val="24"/>
          <w:szCs w:val="24"/>
        </w:rPr>
        <w:t>а</w:t>
      </w:r>
      <w:r w:rsidR="008570F2" w:rsidRPr="00576DD6">
        <w:rPr>
          <w:rFonts w:ascii="Times New Roman" w:hAnsi="Times New Roman" w:cs="Times New Roman"/>
          <w:sz w:val="24"/>
          <w:szCs w:val="24"/>
        </w:rPr>
        <w:t>»</w:t>
      </w:r>
      <w:r w:rsidR="0057717F" w:rsidRPr="00576DD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45B07" w:rsidRPr="00576DD6">
        <w:rPr>
          <w:rFonts w:ascii="Times New Roman" w:hAnsi="Times New Roman" w:cs="Times New Roman"/>
          <w:sz w:val="24"/>
          <w:szCs w:val="24"/>
        </w:rPr>
        <w:t>3</w:t>
      </w:r>
      <w:r w:rsidR="0057717F" w:rsidRPr="00576DD6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57717F" w:rsidRPr="00576DD6" w:rsidRDefault="00587452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г) </w:t>
      </w:r>
      <w:r w:rsidR="0057717F" w:rsidRPr="00576DD6">
        <w:rPr>
          <w:rFonts w:ascii="Times New Roman" w:hAnsi="Times New Roman" w:cs="Times New Roman"/>
          <w:sz w:val="24"/>
          <w:szCs w:val="24"/>
        </w:rPr>
        <w:t>прекращения деятельности получателя субсидии в течение срока действия Соглашения;</w:t>
      </w:r>
    </w:p>
    <w:p w:rsidR="0057717F" w:rsidRPr="00576DD6" w:rsidRDefault="00587452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д) </w:t>
      </w:r>
      <w:r w:rsidR="0057717F" w:rsidRPr="00576DD6">
        <w:rPr>
          <w:rFonts w:ascii="Times New Roman" w:hAnsi="Times New Roman" w:cs="Times New Roman"/>
          <w:sz w:val="24"/>
          <w:szCs w:val="24"/>
        </w:rPr>
        <w:t>нахождения Получателя в стадии реорганизации в те</w:t>
      </w:r>
      <w:r w:rsidRPr="00576DD6">
        <w:rPr>
          <w:rFonts w:ascii="Times New Roman" w:hAnsi="Times New Roman" w:cs="Times New Roman"/>
          <w:sz w:val="24"/>
          <w:szCs w:val="24"/>
        </w:rPr>
        <w:t>чение срока действия Соглашения.</w:t>
      </w:r>
    </w:p>
    <w:p w:rsidR="00587452" w:rsidRPr="00576DD6" w:rsidRDefault="00E067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Получатель субсидии в течение</w:t>
      </w:r>
      <w:r w:rsidR="00587452" w:rsidRPr="00576DD6">
        <w:rPr>
          <w:rFonts w:ascii="Times New Roman" w:hAnsi="Times New Roman" w:cs="Times New Roman"/>
          <w:sz w:val="24"/>
          <w:szCs w:val="24"/>
        </w:rPr>
        <w:t xml:space="preserve"> 10 банковских дней со дня получения требования Администрации о возврате полученной субсидии обязан произвести возврат субсидии в местный бюджет.</w:t>
      </w:r>
    </w:p>
    <w:p w:rsidR="00C17074" w:rsidRPr="00576DD6" w:rsidRDefault="00A33E8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7</w:t>
      </w:r>
      <w:r w:rsidR="00587452" w:rsidRPr="00576DD6">
        <w:rPr>
          <w:rFonts w:ascii="Times New Roman" w:hAnsi="Times New Roman" w:cs="Times New Roman"/>
          <w:sz w:val="24"/>
          <w:szCs w:val="24"/>
        </w:rPr>
        <w:t>.</w:t>
      </w:r>
      <w:r w:rsidR="0057717F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587452" w:rsidRPr="00576DD6">
        <w:rPr>
          <w:rFonts w:ascii="Times New Roman" w:hAnsi="Times New Roman" w:cs="Times New Roman"/>
          <w:sz w:val="24"/>
          <w:szCs w:val="24"/>
        </w:rPr>
        <w:t>В случае, если Получатель субсидии не возвратил субсидию в установленны</w:t>
      </w:r>
      <w:r w:rsidR="00C17074" w:rsidRPr="00576DD6">
        <w:rPr>
          <w:rFonts w:ascii="Times New Roman" w:hAnsi="Times New Roman" w:cs="Times New Roman"/>
          <w:sz w:val="24"/>
          <w:szCs w:val="24"/>
        </w:rPr>
        <w:t>й</w:t>
      </w:r>
      <w:r w:rsidR="00587452" w:rsidRPr="00576DD6">
        <w:rPr>
          <w:rFonts w:ascii="Times New Roman" w:hAnsi="Times New Roman" w:cs="Times New Roman"/>
          <w:sz w:val="24"/>
          <w:szCs w:val="24"/>
        </w:rPr>
        <w:t xml:space="preserve"> срок</w:t>
      </w:r>
      <w:r w:rsidR="00C17074" w:rsidRPr="00576DD6">
        <w:rPr>
          <w:rFonts w:ascii="Times New Roman" w:hAnsi="Times New Roman" w:cs="Times New Roman"/>
          <w:sz w:val="24"/>
          <w:szCs w:val="24"/>
        </w:rPr>
        <w:t xml:space="preserve"> или возвратил ее не в полном объеме</w:t>
      </w:r>
      <w:r w:rsidR="00587452" w:rsidRPr="00576DD6">
        <w:rPr>
          <w:rFonts w:ascii="Times New Roman" w:hAnsi="Times New Roman" w:cs="Times New Roman"/>
          <w:sz w:val="24"/>
          <w:szCs w:val="24"/>
        </w:rPr>
        <w:t>, Администрация</w:t>
      </w:r>
      <w:r w:rsidR="00C17074" w:rsidRPr="00576DD6">
        <w:rPr>
          <w:rFonts w:ascii="Times New Roman" w:hAnsi="Times New Roman" w:cs="Times New Roman"/>
          <w:sz w:val="24"/>
          <w:szCs w:val="24"/>
        </w:rPr>
        <w:t xml:space="preserve"> обращается в суд о взыскании средств субсидии в местный бюджет в соответствии с законодательством Российской Федерации.</w:t>
      </w:r>
    </w:p>
    <w:p w:rsidR="0057717F" w:rsidRPr="00576DD6" w:rsidRDefault="00A33E8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8</w:t>
      </w:r>
      <w:r w:rsidR="00C17074" w:rsidRPr="00576DD6">
        <w:rPr>
          <w:rFonts w:ascii="Times New Roman" w:hAnsi="Times New Roman" w:cs="Times New Roman"/>
          <w:sz w:val="24"/>
          <w:szCs w:val="24"/>
        </w:rPr>
        <w:t xml:space="preserve">. Направление требования о </w:t>
      </w:r>
      <w:r w:rsidR="00587452"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="00C17074" w:rsidRPr="00576DD6">
        <w:rPr>
          <w:rFonts w:ascii="Times New Roman" w:hAnsi="Times New Roman" w:cs="Times New Roman"/>
          <w:sz w:val="24"/>
          <w:szCs w:val="24"/>
        </w:rPr>
        <w:t>возврате субсидии является соблюдением Администрацией досудебного порядка урегулирования спора.</w:t>
      </w:r>
    </w:p>
    <w:p w:rsidR="0057717F" w:rsidRPr="00576DD6" w:rsidRDefault="0057717F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FE10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067C4" w:rsidRPr="00576DD6">
        <w:rPr>
          <w:rFonts w:ascii="Times New Roman" w:hAnsi="Times New Roman" w:cs="Times New Roman"/>
          <w:sz w:val="24"/>
          <w:szCs w:val="24"/>
        </w:rPr>
        <w:t>4</w:t>
      </w:r>
      <w:r w:rsidRPr="00576DD6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FE10C4" w:rsidRPr="00576DD6" w:rsidRDefault="00A33E8C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9</w:t>
      </w:r>
      <w:r w:rsidR="00FE10C4" w:rsidRPr="00576DD6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D62036" w:rsidRDefault="00D62036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7C4" w:rsidRPr="00576DD6" w:rsidRDefault="00E067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Глава 5. СРОК ДЕЙСТВИЯ СОГЛАШЕНИЯ</w:t>
      </w:r>
    </w:p>
    <w:p w:rsidR="00E067C4" w:rsidRPr="00576DD6" w:rsidRDefault="00382B99" w:rsidP="00576D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A33E8C" w:rsidRPr="00576DD6">
        <w:rPr>
          <w:rFonts w:ascii="Times New Roman" w:hAnsi="Times New Roman" w:cs="Times New Roman"/>
          <w:sz w:val="24"/>
          <w:szCs w:val="24"/>
        </w:rPr>
        <w:t>0</w:t>
      </w:r>
      <w:r w:rsidR="00E067C4" w:rsidRPr="00576DD6">
        <w:rPr>
          <w:rFonts w:ascii="Times New Roman" w:hAnsi="Times New Roman" w:cs="Times New Roman"/>
          <w:sz w:val="24"/>
          <w:szCs w:val="24"/>
        </w:rPr>
        <w:t>. Соглашение вступает в силу со дня его подписания обеими сторонами и действует до выполнения сторонами всех взятых на себя обязательств.</w:t>
      </w:r>
    </w:p>
    <w:p w:rsidR="00E067C4" w:rsidRPr="00576DD6" w:rsidRDefault="00E067C4" w:rsidP="00576D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FE10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067C4" w:rsidRPr="00576DD6">
        <w:rPr>
          <w:rFonts w:ascii="Times New Roman" w:hAnsi="Times New Roman" w:cs="Times New Roman"/>
          <w:sz w:val="24"/>
          <w:szCs w:val="24"/>
        </w:rPr>
        <w:t>6</w:t>
      </w:r>
      <w:r w:rsidRPr="00576DD6">
        <w:rPr>
          <w:rFonts w:ascii="Times New Roman" w:hAnsi="Times New Roman" w:cs="Times New Roman"/>
          <w:sz w:val="24"/>
          <w:szCs w:val="24"/>
        </w:rPr>
        <w:t>. ПОРЯДОК РАССМОТРЕНИЯ СПОРОВ</w:t>
      </w:r>
    </w:p>
    <w:p w:rsidR="00FE10C4" w:rsidRPr="00576DD6" w:rsidRDefault="00E067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A33E8C" w:rsidRPr="00576DD6">
        <w:rPr>
          <w:rFonts w:ascii="Times New Roman" w:hAnsi="Times New Roman" w:cs="Times New Roman"/>
          <w:sz w:val="24"/>
          <w:szCs w:val="24"/>
        </w:rPr>
        <w:t>1</w:t>
      </w:r>
      <w:r w:rsidRPr="00576DD6">
        <w:rPr>
          <w:rFonts w:ascii="Times New Roman" w:hAnsi="Times New Roman" w:cs="Times New Roman"/>
          <w:sz w:val="24"/>
          <w:szCs w:val="24"/>
        </w:rPr>
        <w:t>.</w:t>
      </w:r>
      <w:r w:rsidR="00FE10C4" w:rsidRPr="00576DD6">
        <w:rPr>
          <w:rFonts w:ascii="Times New Roman" w:hAnsi="Times New Roman" w:cs="Times New Roman"/>
          <w:sz w:val="24"/>
          <w:szCs w:val="24"/>
        </w:rPr>
        <w:t xml:space="preserve"> Споры (разногласия), возникающие между сторонами в связи с исполнением настоящего Соглашения, разрешаются ими путем проведения переговоров, в том числе с оформлением соответствующих протоколов, обменом письмами или иными документами.</w:t>
      </w:r>
      <w:r w:rsidR="00A445BE" w:rsidRPr="00576DD6">
        <w:rPr>
          <w:rFonts w:ascii="Times New Roman" w:hAnsi="Times New Roman" w:cs="Times New Roman"/>
          <w:sz w:val="24"/>
          <w:szCs w:val="24"/>
        </w:rPr>
        <w:t xml:space="preserve"> В случае не достижения </w:t>
      </w:r>
      <w:r w:rsidR="00064D96" w:rsidRPr="00576DD6">
        <w:rPr>
          <w:rFonts w:ascii="Times New Roman" w:hAnsi="Times New Roman" w:cs="Times New Roman"/>
          <w:sz w:val="24"/>
          <w:szCs w:val="24"/>
        </w:rPr>
        <w:t>соглашения, С</w:t>
      </w:r>
      <w:r w:rsidR="00A445BE" w:rsidRPr="00576DD6">
        <w:rPr>
          <w:rFonts w:ascii="Times New Roman" w:hAnsi="Times New Roman" w:cs="Times New Roman"/>
          <w:sz w:val="24"/>
          <w:szCs w:val="24"/>
        </w:rPr>
        <w:t>тороны принимают меры к урегулированию</w:t>
      </w:r>
      <w:r w:rsidR="00E00C0E" w:rsidRPr="00576DD6">
        <w:rPr>
          <w:rFonts w:ascii="Times New Roman" w:hAnsi="Times New Roman" w:cs="Times New Roman"/>
          <w:sz w:val="24"/>
          <w:szCs w:val="24"/>
        </w:rPr>
        <w:t xml:space="preserve"> споров в претензионном порядке в соответствии с гражданским законодательством Российской Федерации.</w:t>
      </w:r>
    </w:p>
    <w:p w:rsidR="00FE10C4" w:rsidRPr="00576DD6" w:rsidRDefault="00E067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E00C0E" w:rsidRPr="00576DD6">
        <w:rPr>
          <w:rFonts w:ascii="Times New Roman" w:hAnsi="Times New Roman" w:cs="Times New Roman"/>
          <w:sz w:val="24"/>
          <w:szCs w:val="24"/>
        </w:rPr>
        <w:t>2</w:t>
      </w:r>
      <w:r w:rsidR="00FE10C4" w:rsidRPr="00576DD6">
        <w:rPr>
          <w:rFonts w:ascii="Times New Roman" w:hAnsi="Times New Roman" w:cs="Times New Roman"/>
          <w:sz w:val="24"/>
          <w:szCs w:val="24"/>
        </w:rPr>
        <w:t>. В случае невозможности урегулирования споры (разногласия) подлежат рассмотрению в суде в порядке, установленном законодательством Российской Федерации.</w:t>
      </w:r>
    </w:p>
    <w:p w:rsidR="00FE10C4" w:rsidRPr="00576DD6" w:rsidRDefault="00FE10C4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FE10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067C4" w:rsidRPr="00576DD6">
        <w:rPr>
          <w:rFonts w:ascii="Times New Roman" w:hAnsi="Times New Roman" w:cs="Times New Roman"/>
          <w:sz w:val="24"/>
          <w:szCs w:val="24"/>
        </w:rPr>
        <w:t>7</w:t>
      </w:r>
      <w:r w:rsidRPr="00576DD6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E00C0E" w:rsidRPr="00576DD6">
        <w:rPr>
          <w:rFonts w:ascii="Times New Roman" w:hAnsi="Times New Roman" w:cs="Times New Roman"/>
          <w:sz w:val="24"/>
          <w:szCs w:val="24"/>
        </w:rPr>
        <w:t>3</w:t>
      </w:r>
      <w:r w:rsidRPr="00576DD6">
        <w:rPr>
          <w:rFonts w:ascii="Times New Roman" w:hAnsi="Times New Roman" w:cs="Times New Roman"/>
          <w:sz w:val="24"/>
          <w:szCs w:val="24"/>
        </w:rPr>
        <w:t>.</w:t>
      </w:r>
      <w:bookmarkStart w:id="19" w:name="P779"/>
      <w:bookmarkEnd w:id="19"/>
      <w:r w:rsidRPr="00576DD6">
        <w:rPr>
          <w:rFonts w:ascii="Times New Roman" w:hAnsi="Times New Roman" w:cs="Times New Roman"/>
          <w:sz w:val="24"/>
          <w:szCs w:val="24"/>
        </w:rPr>
        <w:t xml:space="preserve"> Внесение в настоящее Соглашение изменений в связи с изменениями законодательства Российской Федерации осуществляется Администрацией в одностороннем порядке путем направления второй стороне соответствующего письменного уведомления в месячный срок со дня вступления в силу изменения законодательства Российской Федерации.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Внесенные изменения в настоящее Соглашение вступают в силу для сторон со дня, указанного в уведомлении.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E00C0E" w:rsidRPr="00576DD6">
        <w:rPr>
          <w:rFonts w:ascii="Times New Roman" w:hAnsi="Times New Roman" w:cs="Times New Roman"/>
          <w:sz w:val="24"/>
          <w:szCs w:val="24"/>
        </w:rPr>
        <w:t>4</w:t>
      </w:r>
      <w:r w:rsidRPr="00576DD6">
        <w:rPr>
          <w:rFonts w:ascii="Times New Roman" w:hAnsi="Times New Roman" w:cs="Times New Roman"/>
          <w:sz w:val="24"/>
          <w:szCs w:val="24"/>
        </w:rPr>
        <w:t xml:space="preserve">. Иные, не предусмотренные </w:t>
      </w:r>
      <w:hyperlink w:anchor="P779" w:history="1">
        <w:r w:rsidRPr="00576DD6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="00E00C0E" w:rsidRPr="00576DD6">
        <w:rPr>
          <w:rFonts w:ascii="Times New Roman" w:hAnsi="Times New Roman" w:cs="Times New Roman"/>
          <w:sz w:val="24"/>
          <w:szCs w:val="24"/>
        </w:rPr>
        <w:t>3</w:t>
      </w:r>
      <w:r w:rsidRPr="00576DD6">
        <w:rPr>
          <w:rFonts w:ascii="Times New Roman" w:hAnsi="Times New Roman" w:cs="Times New Roman"/>
          <w:sz w:val="24"/>
          <w:szCs w:val="24"/>
        </w:rPr>
        <w:t xml:space="preserve"> настоящего Соглашения, изменения вносятся в настоящее Соглашение по согласованию сторон путем оформления дополнительного соглашения.</w:t>
      </w:r>
    </w:p>
    <w:p w:rsidR="00FE10C4" w:rsidRPr="00576DD6" w:rsidRDefault="00FE10C4" w:rsidP="00576D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1</w:t>
      </w:r>
      <w:r w:rsidR="00E00C0E" w:rsidRPr="00576DD6">
        <w:rPr>
          <w:rFonts w:ascii="Times New Roman" w:hAnsi="Times New Roman" w:cs="Times New Roman"/>
          <w:sz w:val="24"/>
          <w:szCs w:val="24"/>
        </w:rPr>
        <w:t>5</w:t>
      </w:r>
      <w:r w:rsidRPr="00576DD6">
        <w:rPr>
          <w:rFonts w:ascii="Times New Roman" w:hAnsi="Times New Roman" w:cs="Times New Roman"/>
          <w:sz w:val="24"/>
          <w:szCs w:val="24"/>
        </w:rPr>
        <w:t>. Настоящее Соглашение составлено в трех экземплярах, имеющих равную юридическую силу, один экземпляр - для Получателя, два - для Администрации.</w:t>
      </w:r>
    </w:p>
    <w:p w:rsidR="00FE10C4" w:rsidRPr="00576DD6" w:rsidRDefault="00FE10C4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Default="00FE10C4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17074" w:rsidRPr="00576DD6">
        <w:rPr>
          <w:rFonts w:ascii="Times New Roman" w:hAnsi="Times New Roman" w:cs="Times New Roman"/>
          <w:sz w:val="24"/>
          <w:szCs w:val="24"/>
        </w:rPr>
        <w:t>8</w:t>
      </w:r>
      <w:r w:rsidRPr="00576DD6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24B62" w:rsidTr="0032088F">
        <w:tc>
          <w:tcPr>
            <w:tcW w:w="4926" w:type="dxa"/>
          </w:tcPr>
          <w:p w:rsidR="00E24B62" w:rsidRDefault="0032088F" w:rsidP="0032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Администрация:</w:t>
            </w:r>
          </w:p>
        </w:tc>
        <w:tc>
          <w:tcPr>
            <w:tcW w:w="4927" w:type="dxa"/>
          </w:tcPr>
          <w:p w:rsidR="00E24B62" w:rsidRDefault="0032088F" w:rsidP="0032088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</w:tc>
      </w:tr>
      <w:tr w:rsidR="00E24B62" w:rsidTr="0032088F">
        <w:tc>
          <w:tcPr>
            <w:tcW w:w="4926" w:type="dxa"/>
          </w:tcPr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 xml:space="preserve">МКУ «Администрация городского 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 xml:space="preserve">округа муниципального образования 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Мэр городского округа муниципального образования «город Саянск»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_________________/______________</w:t>
            </w:r>
          </w:p>
          <w:p w:rsidR="00E24B62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«___» ____________ 201__ года</w:t>
            </w:r>
          </w:p>
        </w:tc>
        <w:tc>
          <w:tcPr>
            <w:tcW w:w="4927" w:type="dxa"/>
          </w:tcPr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Получателя:</w:t>
            </w:r>
          </w:p>
          <w:p w:rsid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88F" w:rsidRPr="0032088F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__________________/_____________</w:t>
            </w:r>
          </w:p>
          <w:p w:rsidR="00E24B62" w:rsidRDefault="0032088F" w:rsidP="00320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8F">
              <w:rPr>
                <w:rFonts w:ascii="Times New Roman" w:hAnsi="Times New Roman" w:cs="Times New Roman"/>
                <w:sz w:val="24"/>
                <w:szCs w:val="24"/>
              </w:rPr>
              <w:t>«___» ____________ 201__ года</w:t>
            </w:r>
          </w:p>
        </w:tc>
      </w:tr>
    </w:tbl>
    <w:p w:rsidR="00E24B62" w:rsidRDefault="00E24B62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4C5C" w:rsidRPr="00576DD6" w:rsidRDefault="00FF4C5C" w:rsidP="00576DD6">
      <w:pPr>
        <w:pStyle w:val="ConsPlusNormal"/>
        <w:spacing w:line="276" w:lineRule="auto"/>
        <w:ind w:left="5387" w:hanging="5387"/>
        <w:jc w:val="right"/>
        <w:rPr>
          <w:rFonts w:ascii="Times New Roman" w:hAnsi="Times New Roman" w:cs="Times New Roman"/>
          <w:sz w:val="24"/>
          <w:szCs w:val="24"/>
        </w:rPr>
      </w:pPr>
    </w:p>
    <w:p w:rsidR="00FF4C5C" w:rsidRPr="00576DD6" w:rsidRDefault="00FF4C5C" w:rsidP="00576DD6">
      <w:pPr>
        <w:pStyle w:val="ConsPlusNormal"/>
        <w:spacing w:line="276" w:lineRule="auto"/>
        <w:ind w:left="5387" w:hanging="5387"/>
        <w:jc w:val="right"/>
        <w:rPr>
          <w:rFonts w:ascii="Times New Roman" w:hAnsi="Times New Roman" w:cs="Times New Roman"/>
          <w:sz w:val="24"/>
          <w:szCs w:val="24"/>
        </w:rPr>
      </w:pPr>
    </w:p>
    <w:p w:rsidR="0032088F" w:rsidRDefault="003208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10C4" w:rsidRPr="00576DD6" w:rsidRDefault="00E37A78" w:rsidP="00E37A78">
      <w:pPr>
        <w:pStyle w:val="ConsPlusNormal"/>
        <w:spacing w:line="276" w:lineRule="auto"/>
        <w:ind w:left="5387" w:hanging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064D96" w:rsidRPr="00576DD6">
        <w:rPr>
          <w:rFonts w:ascii="Times New Roman" w:hAnsi="Times New Roman" w:cs="Times New Roman"/>
          <w:sz w:val="24"/>
          <w:szCs w:val="24"/>
        </w:rPr>
        <w:t>Пр</w:t>
      </w:r>
      <w:r w:rsidR="00FE10C4" w:rsidRPr="00576DD6">
        <w:rPr>
          <w:rFonts w:ascii="Times New Roman" w:hAnsi="Times New Roman" w:cs="Times New Roman"/>
          <w:sz w:val="24"/>
          <w:szCs w:val="24"/>
        </w:rPr>
        <w:t>иложение 1</w:t>
      </w:r>
    </w:p>
    <w:p w:rsidR="00051E7A" w:rsidRPr="00576DD6" w:rsidRDefault="00FE10C4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EC133C" w:rsidRPr="00576DD6">
        <w:rPr>
          <w:rFonts w:ascii="Times New Roman" w:hAnsi="Times New Roman" w:cs="Times New Roman"/>
          <w:sz w:val="24"/>
          <w:szCs w:val="24"/>
        </w:rPr>
        <w:t>о предоставлении субсидии на возмещение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FE10C4" w:rsidRPr="00576DD6" w:rsidRDefault="00FE10C4" w:rsidP="00576DD6">
      <w:pPr>
        <w:pStyle w:val="ConsPlusNormal"/>
        <w:spacing w:line="276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от _____________ г. </w:t>
      </w:r>
      <w:r w:rsidR="00051E7A" w:rsidRPr="00576DD6">
        <w:rPr>
          <w:rFonts w:ascii="Times New Roman" w:hAnsi="Times New Roman" w:cs="Times New Roman"/>
          <w:sz w:val="24"/>
          <w:szCs w:val="24"/>
        </w:rPr>
        <w:t>№</w:t>
      </w:r>
      <w:r w:rsidRPr="00576DD6">
        <w:rPr>
          <w:rFonts w:ascii="Times New Roman" w:hAnsi="Times New Roman" w:cs="Times New Roman"/>
          <w:sz w:val="24"/>
          <w:szCs w:val="24"/>
        </w:rPr>
        <w:t xml:space="preserve"> ______</w:t>
      </w:r>
      <w:r w:rsidR="00AC1272">
        <w:rPr>
          <w:rFonts w:ascii="Times New Roman" w:hAnsi="Times New Roman" w:cs="Times New Roman"/>
          <w:sz w:val="24"/>
          <w:szCs w:val="24"/>
        </w:rPr>
        <w:t>_</w:t>
      </w:r>
      <w:r w:rsidRPr="00576DD6">
        <w:rPr>
          <w:rFonts w:ascii="Times New Roman" w:hAnsi="Times New Roman" w:cs="Times New Roman"/>
          <w:sz w:val="24"/>
          <w:szCs w:val="24"/>
        </w:rPr>
        <w:t>____</w:t>
      </w:r>
      <w:r w:rsidR="00EC133C" w:rsidRPr="00576DD6">
        <w:rPr>
          <w:rFonts w:ascii="Times New Roman" w:hAnsi="Times New Roman" w:cs="Times New Roman"/>
          <w:sz w:val="24"/>
          <w:szCs w:val="24"/>
        </w:rPr>
        <w:t>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</w:p>
    <w:p w:rsidR="00FE10C4" w:rsidRPr="00576DD6" w:rsidRDefault="00FE10C4" w:rsidP="00576DD6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C1064" w:rsidRPr="00576DD6" w:rsidRDefault="005C1064" w:rsidP="00576DD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826"/>
      <w:bookmarkEnd w:id="20"/>
    </w:p>
    <w:p w:rsidR="005C1064" w:rsidRPr="00576DD6" w:rsidRDefault="005C1064" w:rsidP="00576DD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064" w:rsidRPr="00576DD6" w:rsidRDefault="005C1064" w:rsidP="00576DD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ОТЧЕТА</w:t>
      </w:r>
    </w:p>
    <w:p w:rsidR="005C1064" w:rsidRPr="00576DD6" w:rsidRDefault="005C1064" w:rsidP="00576DD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DD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ЦЕЛЕВЫХ ПОКАЗАТЕЛЕЙ</w:t>
      </w:r>
    </w:p>
    <w:p w:rsidR="005C1064" w:rsidRPr="00576DD6" w:rsidRDefault="005C1064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3628"/>
        <w:gridCol w:w="964"/>
        <w:gridCol w:w="964"/>
        <w:gridCol w:w="3288"/>
      </w:tblGrid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2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P136"/>
            <w:bookmarkEnd w:id="21"/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137"/>
            <w:bookmarkEnd w:id="22"/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плана,</w:t>
            </w:r>
          </w:p>
        </w:tc>
      </w:tr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1</w:t>
            </w:r>
          </w:p>
        </w:tc>
        <w:tc>
          <w:tcPr>
            <w:tcW w:w="362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2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3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4</w:t>
            </w: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anchor="P137" w:history="1">
              <w:r w:rsidRPr="00576D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w:anchor="P136" w:history="1">
              <w:r w:rsidRPr="00576D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100 - 100)</w:t>
            </w:r>
          </w:p>
        </w:tc>
      </w:tr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8" w:type="dxa"/>
          </w:tcPr>
          <w:p w:rsidR="005C1064" w:rsidRPr="00576DD6" w:rsidRDefault="00D62036" w:rsidP="00EF3AF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C1064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сохраняемых рабочих мест, </w:t>
            </w:r>
            <w:r w:rsidR="00EF3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8" w:type="dxa"/>
          </w:tcPr>
          <w:p w:rsidR="005C1064" w:rsidRPr="00576DD6" w:rsidRDefault="00D62036" w:rsidP="00EF3AF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C1064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рабочих мест, которое будет создано, </w:t>
            </w:r>
            <w:r w:rsidR="00EF3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8" w:type="dxa"/>
          </w:tcPr>
          <w:p w:rsidR="005C1064" w:rsidRPr="00576DD6" w:rsidRDefault="00D62036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C1064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отчислений в бюджеты бюджетной системы и в </w:t>
            </w:r>
            <w:r w:rsidR="00F31A8D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C1064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осударственные внебюджетные фонды, тыс. рублей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6450" w:rsidRPr="00576DD6" w:rsidRDefault="00E26450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Default="00E26450" w:rsidP="00576D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Приложение:</w:t>
      </w:r>
      <w:r w:rsidR="00B809AD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Копии документов, заверенные Получателем субсидии, подтверждающие достижение целевых показателей.</w:t>
      </w:r>
    </w:p>
    <w:p w:rsidR="001A1385" w:rsidRDefault="001A1385" w:rsidP="00576D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1385" w:rsidRPr="00576DD6" w:rsidRDefault="001A1385" w:rsidP="00576D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4253"/>
      </w:tblGrid>
      <w:tr w:rsidR="00FE10C4" w:rsidRPr="00576DD6" w:rsidTr="001A1385">
        <w:tc>
          <w:tcPr>
            <w:tcW w:w="4503" w:type="dxa"/>
          </w:tcPr>
          <w:p w:rsidR="001A1385" w:rsidRDefault="001A1385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85">
              <w:rPr>
                <w:rFonts w:ascii="Times New Roman" w:hAnsi="Times New Roman" w:cs="Times New Roman"/>
                <w:sz w:val="24"/>
                <w:szCs w:val="24"/>
              </w:rPr>
              <w:t>Администрация:</w:t>
            </w:r>
          </w:p>
          <w:p w:rsidR="00FE10C4" w:rsidRPr="00576DD6" w:rsidRDefault="00FE10C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Мэр городского округа муниципального образования </w:t>
            </w:r>
            <w:r w:rsidR="008570F2" w:rsidRPr="00576D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 w:rsidR="008570F2" w:rsidRPr="00576D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1E7A" w:rsidRPr="00576DD6" w:rsidRDefault="00FE10C4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_________________/__________</w:t>
            </w:r>
            <w:r w:rsidR="00051E7A" w:rsidRPr="00576DD6">
              <w:rPr>
                <w:rFonts w:ascii="Times New Roman" w:hAnsi="Times New Roman" w:cs="Times New Roman"/>
                <w:sz w:val="24"/>
                <w:szCs w:val="24"/>
              </w:rPr>
              <w:t>___/</w:t>
            </w:r>
          </w:p>
          <w:p w:rsidR="00FE10C4" w:rsidRPr="00576DD6" w:rsidRDefault="008570F2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10C4" w:rsidRPr="00576DD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10C4"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 ____________ 201__ года</w:t>
            </w:r>
          </w:p>
        </w:tc>
        <w:tc>
          <w:tcPr>
            <w:tcW w:w="850" w:type="dxa"/>
          </w:tcPr>
          <w:p w:rsidR="00FE10C4" w:rsidRPr="00576DD6" w:rsidRDefault="00FE10C4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E10C4" w:rsidRPr="00576DD6" w:rsidRDefault="001A1385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85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FE10C4" w:rsidRPr="00576DD6" w:rsidRDefault="00FE10C4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0C4" w:rsidRPr="00576DD6" w:rsidRDefault="00051E7A" w:rsidP="001A13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A1385">
              <w:rPr>
                <w:rFonts w:ascii="Times New Roman" w:hAnsi="Times New Roman" w:cs="Times New Roman"/>
                <w:sz w:val="24"/>
                <w:szCs w:val="24"/>
              </w:rPr>
              <w:t>______________/_______________/</w:t>
            </w: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570F2" w:rsidRPr="00576DD6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FE10C4"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 ____________ 201__ года</w:t>
            </w:r>
          </w:p>
        </w:tc>
      </w:tr>
    </w:tbl>
    <w:p w:rsidR="00FE10C4" w:rsidRPr="00576DD6" w:rsidRDefault="00FE10C4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Pr="00576DD6" w:rsidRDefault="00FE10C4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FE6" w:rsidRPr="00576DD6" w:rsidRDefault="00212FE6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272" w:rsidRDefault="00AC12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2FE6" w:rsidRPr="00576DD6" w:rsidRDefault="00E37A78" w:rsidP="00E37A7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EC133C" w:rsidRPr="00576DD6">
        <w:rPr>
          <w:rFonts w:ascii="Times New Roman" w:hAnsi="Times New Roman" w:cs="Times New Roman"/>
          <w:sz w:val="24"/>
          <w:szCs w:val="24"/>
        </w:rPr>
        <w:t>П</w:t>
      </w:r>
      <w:r w:rsidR="00212FE6" w:rsidRPr="00576DD6">
        <w:rPr>
          <w:rFonts w:ascii="Times New Roman" w:hAnsi="Times New Roman" w:cs="Times New Roman"/>
          <w:sz w:val="24"/>
          <w:szCs w:val="24"/>
        </w:rPr>
        <w:t>риложение 2</w:t>
      </w:r>
    </w:p>
    <w:p w:rsidR="00EC133C" w:rsidRPr="00576DD6" w:rsidRDefault="00EC133C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соглашению о предоставлении субсидии на возмещение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EC133C" w:rsidRPr="00576DD6" w:rsidRDefault="00EC133C" w:rsidP="00576DD6">
      <w:pPr>
        <w:pStyle w:val="ConsPlusNormal"/>
        <w:spacing w:line="276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от _____________ г. № ______________</w:t>
      </w:r>
    </w:p>
    <w:p w:rsidR="00051E7A" w:rsidRPr="00576DD6" w:rsidRDefault="00051E7A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FE6" w:rsidRDefault="00212FE6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ФИНАНСОВО-ЭКОНОМИЧЕСКИЕ ПОКАЗАТЕЛИ</w:t>
      </w:r>
    </w:p>
    <w:tbl>
      <w:tblPr>
        <w:tblStyle w:val="af8"/>
        <w:tblW w:w="9890" w:type="dxa"/>
        <w:tblLayout w:type="fixed"/>
        <w:tblLook w:val="04A0" w:firstRow="1" w:lastRow="0" w:firstColumn="1" w:lastColumn="0" w:noHBand="0" w:noVBand="1"/>
      </w:tblPr>
      <w:tblGrid>
        <w:gridCol w:w="696"/>
        <w:gridCol w:w="4941"/>
        <w:gridCol w:w="1134"/>
        <w:gridCol w:w="1701"/>
        <w:gridCol w:w="1418"/>
      </w:tblGrid>
      <w:tr w:rsidR="00AC1272" w:rsidRPr="00AC1272" w:rsidTr="00AC1272">
        <w:tc>
          <w:tcPr>
            <w:tcW w:w="696" w:type="dxa"/>
            <w:vMerge w:val="restart"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41" w:type="dxa"/>
            <w:vMerge w:val="restart"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AC1272" w:rsidRPr="00AC1272" w:rsidRDefault="00AC1272" w:rsidP="00AC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Год оказания финансовой поддержки</w:t>
            </w:r>
          </w:p>
        </w:tc>
        <w:tc>
          <w:tcPr>
            <w:tcW w:w="1418" w:type="dxa"/>
            <w:vAlign w:val="center"/>
          </w:tcPr>
          <w:p w:rsidR="00AC1272" w:rsidRPr="00AC1272" w:rsidRDefault="00AC1272" w:rsidP="00AC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AC1272" w:rsidRPr="00AC1272" w:rsidTr="00AC1272">
        <w:tc>
          <w:tcPr>
            <w:tcW w:w="696" w:type="dxa"/>
            <w:vMerge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vMerge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1272" w:rsidRPr="00AC1272" w:rsidRDefault="00AC1272" w:rsidP="00AC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1418" w:type="dxa"/>
            <w:vAlign w:val="center"/>
          </w:tcPr>
          <w:p w:rsidR="00AC1272" w:rsidRPr="00AC1272" w:rsidRDefault="00AC1272" w:rsidP="00AC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20 __ год</w:t>
            </w: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продукции, работ, услуг (без НДС) &lt;*&gt;</w:t>
            </w:r>
          </w:p>
        </w:tc>
        <w:tc>
          <w:tcPr>
            <w:tcW w:w="1134" w:type="dxa"/>
          </w:tcPr>
          <w:p w:rsidR="00AC1272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6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1" w:type="dxa"/>
          </w:tcPr>
          <w:p w:rsidR="00AC1272" w:rsidRPr="00AC1272" w:rsidRDefault="00883053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53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134" w:type="dxa"/>
          </w:tcPr>
          <w:p w:rsidR="00AC1272" w:rsidRPr="00AC1272" w:rsidRDefault="00C80B2F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1" w:type="dxa"/>
          </w:tcPr>
          <w:p w:rsidR="00AC1272" w:rsidRPr="00AC1272" w:rsidRDefault="00C80B2F" w:rsidP="00C8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>Объем платежей, уплаченных в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всей уровней</w:t>
            </w: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вне</w:t>
            </w: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государственные фонды</w:t>
            </w:r>
          </w:p>
        </w:tc>
        <w:tc>
          <w:tcPr>
            <w:tcW w:w="1134" w:type="dxa"/>
          </w:tcPr>
          <w:p w:rsidR="00AC1272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6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по упрощенной системе налогообложения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стоимость патента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взносы в Пенсионный фонд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взносы в фонд обязательного медицинского страхования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взносы в фонд социального страхования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AC1272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941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иные налоги (взносы)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 (выполнено работ и оказано услуг собственными силами) &lt;**&gt;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География поставок (количество субъектов РФ, в которые осуществляются поставки товаров, работ, услуг)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всего &lt;***&gt;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Привлеченные кредитные (заемные) средства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из них привлечено в рамках программ государственной поддержки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</w:t>
            </w:r>
            <w:r w:rsidRPr="00AC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AC1272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41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Годовой фонд оплаты труда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272" w:rsidRPr="00576DD6" w:rsidRDefault="00AC1272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FE6" w:rsidRPr="00576DD6" w:rsidRDefault="00212FE6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:rsidR="00212FE6" w:rsidRPr="00576DD6" w:rsidRDefault="00212FE6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Заполнению подлежат все строки, в случае отсутствия информации ставится прочерк.</w:t>
      </w:r>
    </w:p>
    <w:p w:rsidR="00212FE6" w:rsidRPr="00576DD6" w:rsidRDefault="00212FE6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2FE6" w:rsidRPr="00AC1272" w:rsidRDefault="00212FE6" w:rsidP="004362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bookmarkStart w:id="23" w:name="P374"/>
      <w:bookmarkEnd w:id="23"/>
      <w:r w:rsidRPr="00AC1272">
        <w:rPr>
          <w:rFonts w:ascii="Times New Roman" w:hAnsi="Times New Roman" w:cs="Times New Roman"/>
          <w:sz w:val="20"/>
        </w:rPr>
        <w:t>&lt;*&gt;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услуг.</w:t>
      </w:r>
    </w:p>
    <w:p w:rsidR="00212FE6" w:rsidRPr="00AC1272" w:rsidRDefault="00212FE6" w:rsidP="004362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bookmarkStart w:id="24" w:name="P375"/>
      <w:bookmarkEnd w:id="24"/>
      <w:r w:rsidRPr="00AC1272">
        <w:rPr>
          <w:rFonts w:ascii="Times New Roman" w:hAnsi="Times New Roman" w:cs="Times New Roman"/>
          <w:sz w:val="20"/>
        </w:rPr>
        <w:t>&lt;**&gt; Отгружено товаров собственного производства, выполнено работ, оказано услуг собственными силами включает стоимость товаров, которые произведены юридическим лицом и фактически отгружены (переданы) в отчетном периоде на сторону (другим юридическим и физическим лицам), включая товары, сданные по акту заказчика на месте, независимо от того, поступили деньги на счет продавца или нет.</w:t>
      </w:r>
    </w:p>
    <w:p w:rsidR="00212FE6" w:rsidRDefault="00212FE6" w:rsidP="004362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bookmarkStart w:id="25" w:name="P376"/>
      <w:bookmarkEnd w:id="25"/>
      <w:r w:rsidRPr="00AC1272">
        <w:rPr>
          <w:rFonts w:ascii="Times New Roman" w:hAnsi="Times New Roman" w:cs="Times New Roman"/>
          <w:sz w:val="20"/>
        </w:rPr>
        <w:t>&lt;***&gt; Объектами инвестиций являются приобретение и строительство, расширение, реконструкция,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 оборудования, измерительных и регулирующих приборов, инструмента, производственного и хозяйственного инвентаря и принадлежностей, внутрихозяйственные дороги и прочие соответствующие объекты, капитальные вложения в улучшение земель и арендованные объекты основных средств.</w:t>
      </w:r>
    </w:p>
    <w:p w:rsidR="005703EA" w:rsidRPr="00AC1272" w:rsidRDefault="005703EA" w:rsidP="00576DD6">
      <w:pPr>
        <w:pStyle w:val="ConsPlusNormal"/>
        <w:spacing w:line="276" w:lineRule="auto"/>
        <w:rPr>
          <w:rFonts w:ascii="Times New Roman" w:hAnsi="Times New Roman" w:cs="Times New Roman"/>
          <w:sz w:val="20"/>
        </w:rPr>
      </w:pPr>
    </w:p>
    <w:p w:rsidR="00212FE6" w:rsidRPr="00576DD6" w:rsidRDefault="00212FE6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2FE6" w:rsidRPr="00576DD6" w:rsidRDefault="008570F2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«___»</w:t>
      </w:r>
      <w:r w:rsidR="00212FE6" w:rsidRPr="00576DD6">
        <w:rPr>
          <w:rFonts w:ascii="Times New Roman" w:hAnsi="Times New Roman" w:cs="Times New Roman"/>
          <w:sz w:val="24"/>
          <w:szCs w:val="24"/>
        </w:rPr>
        <w:t xml:space="preserve"> __________ 20__ год     </w:t>
      </w:r>
      <w:r w:rsidR="00AC12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12FE6" w:rsidRPr="00576DD6">
        <w:rPr>
          <w:rFonts w:ascii="Times New Roman" w:hAnsi="Times New Roman" w:cs="Times New Roman"/>
          <w:sz w:val="24"/>
          <w:szCs w:val="24"/>
        </w:rPr>
        <w:t>______________________/____________________/</w:t>
      </w:r>
    </w:p>
    <w:p w:rsidR="00212FE6" w:rsidRPr="00AC1272" w:rsidRDefault="00212FE6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AC1272">
        <w:rPr>
          <w:rFonts w:ascii="Times New Roman" w:hAnsi="Times New Roman" w:cs="Times New Roman"/>
          <w:sz w:val="20"/>
        </w:rPr>
        <w:t xml:space="preserve">  </w:t>
      </w:r>
      <w:r w:rsidR="007A792F" w:rsidRPr="00AC1272">
        <w:rPr>
          <w:rFonts w:ascii="Times New Roman" w:hAnsi="Times New Roman" w:cs="Times New Roman"/>
          <w:sz w:val="20"/>
        </w:rPr>
        <w:t xml:space="preserve">          </w:t>
      </w:r>
      <w:r w:rsidRPr="00AC1272">
        <w:rPr>
          <w:rFonts w:ascii="Times New Roman" w:hAnsi="Times New Roman" w:cs="Times New Roman"/>
          <w:sz w:val="20"/>
        </w:rPr>
        <w:t xml:space="preserve">                                                                    </w:t>
      </w:r>
      <w:r w:rsidR="00D461B2" w:rsidRPr="00AC1272">
        <w:rPr>
          <w:rFonts w:ascii="Times New Roman" w:hAnsi="Times New Roman" w:cs="Times New Roman"/>
          <w:sz w:val="20"/>
        </w:rPr>
        <w:t xml:space="preserve"> </w:t>
      </w:r>
      <w:r w:rsidRPr="00AC1272">
        <w:rPr>
          <w:rFonts w:ascii="Times New Roman" w:hAnsi="Times New Roman" w:cs="Times New Roman"/>
          <w:sz w:val="20"/>
        </w:rPr>
        <w:t xml:space="preserve">    (подпись руководителя) (расшифровка подписи)</w:t>
      </w:r>
    </w:p>
    <w:sectPr w:rsidR="00212FE6" w:rsidRPr="00AC1272" w:rsidSect="00576DD6"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6C" w:rsidRDefault="00FF546C" w:rsidP="002E4626">
      <w:pPr>
        <w:spacing w:after="0" w:line="240" w:lineRule="auto"/>
      </w:pPr>
      <w:r>
        <w:separator/>
      </w:r>
    </w:p>
  </w:endnote>
  <w:endnote w:type="continuationSeparator" w:id="0">
    <w:p w:rsidR="00FF546C" w:rsidRDefault="00FF546C" w:rsidP="002E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6C" w:rsidRDefault="00FF546C" w:rsidP="002E4626">
      <w:pPr>
        <w:spacing w:after="0" w:line="240" w:lineRule="auto"/>
      </w:pPr>
      <w:r>
        <w:separator/>
      </w:r>
    </w:p>
  </w:footnote>
  <w:footnote w:type="continuationSeparator" w:id="0">
    <w:p w:rsidR="00FF546C" w:rsidRDefault="00FF546C" w:rsidP="002E4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B14BC"/>
    <w:multiLevelType w:val="hybridMultilevel"/>
    <w:tmpl w:val="AF748AE2"/>
    <w:lvl w:ilvl="0" w:tplc="7BD4E6F4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1A72E12"/>
    <w:multiLevelType w:val="hybridMultilevel"/>
    <w:tmpl w:val="39945314"/>
    <w:lvl w:ilvl="0" w:tplc="97AE686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5885F18"/>
    <w:multiLevelType w:val="hybridMultilevel"/>
    <w:tmpl w:val="BA1AF91A"/>
    <w:lvl w:ilvl="0" w:tplc="F836E69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9A4A74"/>
    <w:multiLevelType w:val="hybridMultilevel"/>
    <w:tmpl w:val="49D877A4"/>
    <w:lvl w:ilvl="0" w:tplc="E8AA71F6">
      <w:start w:val="1"/>
      <w:numFmt w:val="decimal"/>
      <w:lvlText w:val="%1."/>
      <w:lvlJc w:val="left"/>
      <w:pPr>
        <w:ind w:left="794" w:hanging="51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9B4742"/>
    <w:multiLevelType w:val="hybridMultilevel"/>
    <w:tmpl w:val="01C8A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4"/>
    <w:rsid w:val="000035B3"/>
    <w:rsid w:val="00011210"/>
    <w:rsid w:val="00013DF5"/>
    <w:rsid w:val="000178F5"/>
    <w:rsid w:val="00034B64"/>
    <w:rsid w:val="00042DDC"/>
    <w:rsid w:val="00046847"/>
    <w:rsid w:val="00047121"/>
    <w:rsid w:val="00047709"/>
    <w:rsid w:val="00050E17"/>
    <w:rsid w:val="00051E7A"/>
    <w:rsid w:val="0006014A"/>
    <w:rsid w:val="00061E5B"/>
    <w:rsid w:val="00063457"/>
    <w:rsid w:val="00064D96"/>
    <w:rsid w:val="000666B7"/>
    <w:rsid w:val="00067BFA"/>
    <w:rsid w:val="00073EA5"/>
    <w:rsid w:val="00092015"/>
    <w:rsid w:val="000A1498"/>
    <w:rsid w:val="000A2D50"/>
    <w:rsid w:val="000B4F61"/>
    <w:rsid w:val="000B78A1"/>
    <w:rsid w:val="000C109D"/>
    <w:rsid w:val="000C77B1"/>
    <w:rsid w:val="000D57F5"/>
    <w:rsid w:val="000E1D6E"/>
    <w:rsid w:val="0010167F"/>
    <w:rsid w:val="00103054"/>
    <w:rsid w:val="00106D72"/>
    <w:rsid w:val="00106E44"/>
    <w:rsid w:val="001107D2"/>
    <w:rsid w:val="001113F5"/>
    <w:rsid w:val="00111B78"/>
    <w:rsid w:val="00114B78"/>
    <w:rsid w:val="00126535"/>
    <w:rsid w:val="0013169E"/>
    <w:rsid w:val="0013710E"/>
    <w:rsid w:val="001525DE"/>
    <w:rsid w:val="00163523"/>
    <w:rsid w:val="0016730D"/>
    <w:rsid w:val="001770C1"/>
    <w:rsid w:val="00180E65"/>
    <w:rsid w:val="00181526"/>
    <w:rsid w:val="001816DF"/>
    <w:rsid w:val="00182985"/>
    <w:rsid w:val="00187E0C"/>
    <w:rsid w:val="00193033"/>
    <w:rsid w:val="00194202"/>
    <w:rsid w:val="00197135"/>
    <w:rsid w:val="001A0EFB"/>
    <w:rsid w:val="001A1385"/>
    <w:rsid w:val="001A5876"/>
    <w:rsid w:val="001A59D9"/>
    <w:rsid w:val="001A6278"/>
    <w:rsid w:val="001B1684"/>
    <w:rsid w:val="001B3FC8"/>
    <w:rsid w:val="001C13A7"/>
    <w:rsid w:val="001D2769"/>
    <w:rsid w:val="001D67DF"/>
    <w:rsid w:val="001D7F6F"/>
    <w:rsid w:val="001E15E4"/>
    <w:rsid w:val="001E2B17"/>
    <w:rsid w:val="001F27DF"/>
    <w:rsid w:val="001F2921"/>
    <w:rsid w:val="001F29B3"/>
    <w:rsid w:val="00200CC1"/>
    <w:rsid w:val="0020257C"/>
    <w:rsid w:val="002033FE"/>
    <w:rsid w:val="0020612C"/>
    <w:rsid w:val="00212FE6"/>
    <w:rsid w:val="00220EF7"/>
    <w:rsid w:val="00221C28"/>
    <w:rsid w:val="002249F9"/>
    <w:rsid w:val="00226E0C"/>
    <w:rsid w:val="0023403A"/>
    <w:rsid w:val="00237401"/>
    <w:rsid w:val="002435BD"/>
    <w:rsid w:val="00245F89"/>
    <w:rsid w:val="002546B4"/>
    <w:rsid w:val="00263411"/>
    <w:rsid w:val="002636A3"/>
    <w:rsid w:val="00272411"/>
    <w:rsid w:val="00273FAD"/>
    <w:rsid w:val="0027778B"/>
    <w:rsid w:val="002800E0"/>
    <w:rsid w:val="00280EC3"/>
    <w:rsid w:val="0028569D"/>
    <w:rsid w:val="0028602A"/>
    <w:rsid w:val="00287CCD"/>
    <w:rsid w:val="002925CB"/>
    <w:rsid w:val="002A27B1"/>
    <w:rsid w:val="002A36F4"/>
    <w:rsid w:val="002A3F5D"/>
    <w:rsid w:val="002B7B9A"/>
    <w:rsid w:val="002D08A1"/>
    <w:rsid w:val="002D2345"/>
    <w:rsid w:val="002E05BE"/>
    <w:rsid w:val="002E0743"/>
    <w:rsid w:val="002E1528"/>
    <w:rsid w:val="002E23AD"/>
    <w:rsid w:val="002E3B06"/>
    <w:rsid w:val="002E4626"/>
    <w:rsid w:val="002E4D9A"/>
    <w:rsid w:val="002F6565"/>
    <w:rsid w:val="002F67A3"/>
    <w:rsid w:val="002F7B0C"/>
    <w:rsid w:val="00306E3E"/>
    <w:rsid w:val="00310B18"/>
    <w:rsid w:val="00314907"/>
    <w:rsid w:val="003152A2"/>
    <w:rsid w:val="0032088F"/>
    <w:rsid w:val="00324356"/>
    <w:rsid w:val="00342958"/>
    <w:rsid w:val="00345FA1"/>
    <w:rsid w:val="00354E66"/>
    <w:rsid w:val="003606B5"/>
    <w:rsid w:val="0036322A"/>
    <w:rsid w:val="00370F6C"/>
    <w:rsid w:val="00375EBC"/>
    <w:rsid w:val="00376867"/>
    <w:rsid w:val="0037726A"/>
    <w:rsid w:val="003829A9"/>
    <w:rsid w:val="00382B99"/>
    <w:rsid w:val="003846CF"/>
    <w:rsid w:val="0038487B"/>
    <w:rsid w:val="003947D2"/>
    <w:rsid w:val="003948F1"/>
    <w:rsid w:val="00397179"/>
    <w:rsid w:val="003A1FA0"/>
    <w:rsid w:val="003A61CF"/>
    <w:rsid w:val="003A7F4F"/>
    <w:rsid w:val="003B329E"/>
    <w:rsid w:val="003C35A6"/>
    <w:rsid w:val="003C4FB3"/>
    <w:rsid w:val="003C7361"/>
    <w:rsid w:val="003E07B8"/>
    <w:rsid w:val="003E14E7"/>
    <w:rsid w:val="003F4056"/>
    <w:rsid w:val="003F6474"/>
    <w:rsid w:val="003F6B7D"/>
    <w:rsid w:val="00401B70"/>
    <w:rsid w:val="004159F7"/>
    <w:rsid w:val="00427AE6"/>
    <w:rsid w:val="00431A24"/>
    <w:rsid w:val="00436268"/>
    <w:rsid w:val="00436521"/>
    <w:rsid w:val="004378FB"/>
    <w:rsid w:val="00437C99"/>
    <w:rsid w:val="00442452"/>
    <w:rsid w:val="00450F69"/>
    <w:rsid w:val="00451337"/>
    <w:rsid w:val="00463377"/>
    <w:rsid w:val="00463D79"/>
    <w:rsid w:val="00467FE6"/>
    <w:rsid w:val="00471385"/>
    <w:rsid w:val="004748BC"/>
    <w:rsid w:val="004767BD"/>
    <w:rsid w:val="00477BE8"/>
    <w:rsid w:val="00477ED0"/>
    <w:rsid w:val="00480591"/>
    <w:rsid w:val="00483629"/>
    <w:rsid w:val="004B0CEF"/>
    <w:rsid w:val="004B53F0"/>
    <w:rsid w:val="004C6550"/>
    <w:rsid w:val="004D0AD0"/>
    <w:rsid w:val="004D0ECB"/>
    <w:rsid w:val="004D22B5"/>
    <w:rsid w:val="004E2FB3"/>
    <w:rsid w:val="004E3712"/>
    <w:rsid w:val="004E6873"/>
    <w:rsid w:val="004F0449"/>
    <w:rsid w:val="005109C8"/>
    <w:rsid w:val="00511A8C"/>
    <w:rsid w:val="00512CE1"/>
    <w:rsid w:val="005142E5"/>
    <w:rsid w:val="005178E6"/>
    <w:rsid w:val="00520614"/>
    <w:rsid w:val="00532C53"/>
    <w:rsid w:val="0053774B"/>
    <w:rsid w:val="00541B73"/>
    <w:rsid w:val="0054233F"/>
    <w:rsid w:val="005503BF"/>
    <w:rsid w:val="005525CA"/>
    <w:rsid w:val="00553B4F"/>
    <w:rsid w:val="0055602F"/>
    <w:rsid w:val="00557BD0"/>
    <w:rsid w:val="0056749E"/>
    <w:rsid w:val="0056763A"/>
    <w:rsid w:val="005703A6"/>
    <w:rsid w:val="005703EA"/>
    <w:rsid w:val="00572CC5"/>
    <w:rsid w:val="00573695"/>
    <w:rsid w:val="00576DD6"/>
    <w:rsid w:val="0057717F"/>
    <w:rsid w:val="00582D5A"/>
    <w:rsid w:val="00585BE8"/>
    <w:rsid w:val="00587452"/>
    <w:rsid w:val="005A084E"/>
    <w:rsid w:val="005A26B1"/>
    <w:rsid w:val="005A44C3"/>
    <w:rsid w:val="005C1064"/>
    <w:rsid w:val="005C2E26"/>
    <w:rsid w:val="005C6A0A"/>
    <w:rsid w:val="005C6ECC"/>
    <w:rsid w:val="005D3C28"/>
    <w:rsid w:val="005E4167"/>
    <w:rsid w:val="005E6370"/>
    <w:rsid w:val="005E682F"/>
    <w:rsid w:val="005F07E9"/>
    <w:rsid w:val="005F2FED"/>
    <w:rsid w:val="005F3166"/>
    <w:rsid w:val="005F416A"/>
    <w:rsid w:val="005F5585"/>
    <w:rsid w:val="00623884"/>
    <w:rsid w:val="00626B8A"/>
    <w:rsid w:val="006315BD"/>
    <w:rsid w:val="00640A02"/>
    <w:rsid w:val="00646680"/>
    <w:rsid w:val="00647457"/>
    <w:rsid w:val="00650AF6"/>
    <w:rsid w:val="00650FC4"/>
    <w:rsid w:val="00657CED"/>
    <w:rsid w:val="00660E15"/>
    <w:rsid w:val="00663210"/>
    <w:rsid w:val="00663A25"/>
    <w:rsid w:val="00670588"/>
    <w:rsid w:val="0067066F"/>
    <w:rsid w:val="00676D48"/>
    <w:rsid w:val="00685C0B"/>
    <w:rsid w:val="00690B33"/>
    <w:rsid w:val="00695D5A"/>
    <w:rsid w:val="006963CA"/>
    <w:rsid w:val="006B1B67"/>
    <w:rsid w:val="006B3ACC"/>
    <w:rsid w:val="006B7B9E"/>
    <w:rsid w:val="006C1F8D"/>
    <w:rsid w:val="006D43A6"/>
    <w:rsid w:val="006E3826"/>
    <w:rsid w:val="006E604E"/>
    <w:rsid w:val="006F1D26"/>
    <w:rsid w:val="006F2262"/>
    <w:rsid w:val="00700FBC"/>
    <w:rsid w:val="00716F89"/>
    <w:rsid w:val="0072357F"/>
    <w:rsid w:val="00724858"/>
    <w:rsid w:val="0072491B"/>
    <w:rsid w:val="00727031"/>
    <w:rsid w:val="00736059"/>
    <w:rsid w:val="00745B07"/>
    <w:rsid w:val="007511B9"/>
    <w:rsid w:val="007520CC"/>
    <w:rsid w:val="007532E9"/>
    <w:rsid w:val="00761E65"/>
    <w:rsid w:val="00762DC9"/>
    <w:rsid w:val="0077074A"/>
    <w:rsid w:val="007713CD"/>
    <w:rsid w:val="00771BF5"/>
    <w:rsid w:val="00773630"/>
    <w:rsid w:val="00776A8A"/>
    <w:rsid w:val="00777A37"/>
    <w:rsid w:val="007850DD"/>
    <w:rsid w:val="00786494"/>
    <w:rsid w:val="007A2A3F"/>
    <w:rsid w:val="007A3C99"/>
    <w:rsid w:val="007A5FF9"/>
    <w:rsid w:val="007A792F"/>
    <w:rsid w:val="007B02AD"/>
    <w:rsid w:val="007B3FAA"/>
    <w:rsid w:val="007B7C7E"/>
    <w:rsid w:val="007C0194"/>
    <w:rsid w:val="007C3926"/>
    <w:rsid w:val="007C600F"/>
    <w:rsid w:val="007C7AAF"/>
    <w:rsid w:val="007D019D"/>
    <w:rsid w:val="007D1ACA"/>
    <w:rsid w:val="007D6416"/>
    <w:rsid w:val="007E3A86"/>
    <w:rsid w:val="007E5F0C"/>
    <w:rsid w:val="007F0D3D"/>
    <w:rsid w:val="007F111C"/>
    <w:rsid w:val="007F5866"/>
    <w:rsid w:val="007F7AF0"/>
    <w:rsid w:val="00800D37"/>
    <w:rsid w:val="008029ED"/>
    <w:rsid w:val="00810EF9"/>
    <w:rsid w:val="0081318C"/>
    <w:rsid w:val="00813BCD"/>
    <w:rsid w:val="00817814"/>
    <w:rsid w:val="00820635"/>
    <w:rsid w:val="00825891"/>
    <w:rsid w:val="00827CD9"/>
    <w:rsid w:val="008568B2"/>
    <w:rsid w:val="008570F2"/>
    <w:rsid w:val="00875999"/>
    <w:rsid w:val="00875BA5"/>
    <w:rsid w:val="008772E2"/>
    <w:rsid w:val="00883053"/>
    <w:rsid w:val="00884FDE"/>
    <w:rsid w:val="00893521"/>
    <w:rsid w:val="008A0A86"/>
    <w:rsid w:val="008A0C5F"/>
    <w:rsid w:val="008B59CE"/>
    <w:rsid w:val="008B7FAB"/>
    <w:rsid w:val="008C28DF"/>
    <w:rsid w:val="008C6259"/>
    <w:rsid w:val="008D2554"/>
    <w:rsid w:val="008D3C99"/>
    <w:rsid w:val="008D52C0"/>
    <w:rsid w:val="008E6633"/>
    <w:rsid w:val="008E79CC"/>
    <w:rsid w:val="008F2206"/>
    <w:rsid w:val="009000BC"/>
    <w:rsid w:val="00900BF0"/>
    <w:rsid w:val="00902AFD"/>
    <w:rsid w:val="00903033"/>
    <w:rsid w:val="009031ED"/>
    <w:rsid w:val="00912826"/>
    <w:rsid w:val="0092560A"/>
    <w:rsid w:val="00930784"/>
    <w:rsid w:val="00930A4B"/>
    <w:rsid w:val="0093656A"/>
    <w:rsid w:val="009508FD"/>
    <w:rsid w:val="00954A1F"/>
    <w:rsid w:val="009556DE"/>
    <w:rsid w:val="00955AF6"/>
    <w:rsid w:val="00955B90"/>
    <w:rsid w:val="0095768E"/>
    <w:rsid w:val="00960FEA"/>
    <w:rsid w:val="0096394A"/>
    <w:rsid w:val="0096433D"/>
    <w:rsid w:val="009651F4"/>
    <w:rsid w:val="00966A34"/>
    <w:rsid w:val="00980A32"/>
    <w:rsid w:val="00982384"/>
    <w:rsid w:val="00984A24"/>
    <w:rsid w:val="009968EF"/>
    <w:rsid w:val="009A76CB"/>
    <w:rsid w:val="009B126D"/>
    <w:rsid w:val="009B72AD"/>
    <w:rsid w:val="009C1A11"/>
    <w:rsid w:val="009C5DC3"/>
    <w:rsid w:val="009D0BE1"/>
    <w:rsid w:val="009D1778"/>
    <w:rsid w:val="009D4CAB"/>
    <w:rsid w:val="009D6E00"/>
    <w:rsid w:val="009D7319"/>
    <w:rsid w:val="009E42AC"/>
    <w:rsid w:val="009F4216"/>
    <w:rsid w:val="009F43BF"/>
    <w:rsid w:val="00A01038"/>
    <w:rsid w:val="00A02964"/>
    <w:rsid w:val="00A041B7"/>
    <w:rsid w:val="00A06BF4"/>
    <w:rsid w:val="00A20149"/>
    <w:rsid w:val="00A21819"/>
    <w:rsid w:val="00A21862"/>
    <w:rsid w:val="00A26F7C"/>
    <w:rsid w:val="00A31227"/>
    <w:rsid w:val="00A328A1"/>
    <w:rsid w:val="00A33E8C"/>
    <w:rsid w:val="00A445BE"/>
    <w:rsid w:val="00A53396"/>
    <w:rsid w:val="00A54DA1"/>
    <w:rsid w:val="00A5654E"/>
    <w:rsid w:val="00A57844"/>
    <w:rsid w:val="00A61267"/>
    <w:rsid w:val="00A65AF8"/>
    <w:rsid w:val="00A72B0F"/>
    <w:rsid w:val="00A83D56"/>
    <w:rsid w:val="00AA0A5B"/>
    <w:rsid w:val="00AA19F5"/>
    <w:rsid w:val="00AA3A76"/>
    <w:rsid w:val="00AB2AC4"/>
    <w:rsid w:val="00AB6A77"/>
    <w:rsid w:val="00AC1272"/>
    <w:rsid w:val="00AD3BD7"/>
    <w:rsid w:val="00AD3DC3"/>
    <w:rsid w:val="00AD64FA"/>
    <w:rsid w:val="00AD68BC"/>
    <w:rsid w:val="00AD76FE"/>
    <w:rsid w:val="00AD7C8E"/>
    <w:rsid w:val="00AD7FDB"/>
    <w:rsid w:val="00AE5A2F"/>
    <w:rsid w:val="00AE6790"/>
    <w:rsid w:val="00AF3A62"/>
    <w:rsid w:val="00AF50FC"/>
    <w:rsid w:val="00AF70D3"/>
    <w:rsid w:val="00B04D17"/>
    <w:rsid w:val="00B078B2"/>
    <w:rsid w:val="00B07C08"/>
    <w:rsid w:val="00B114C5"/>
    <w:rsid w:val="00B12C06"/>
    <w:rsid w:val="00B13B77"/>
    <w:rsid w:val="00B151C6"/>
    <w:rsid w:val="00B17BF5"/>
    <w:rsid w:val="00B268B1"/>
    <w:rsid w:val="00B33E45"/>
    <w:rsid w:val="00B50EB7"/>
    <w:rsid w:val="00B52810"/>
    <w:rsid w:val="00B578DE"/>
    <w:rsid w:val="00B64D24"/>
    <w:rsid w:val="00B6560E"/>
    <w:rsid w:val="00B66815"/>
    <w:rsid w:val="00B70771"/>
    <w:rsid w:val="00B71006"/>
    <w:rsid w:val="00B71165"/>
    <w:rsid w:val="00B809AD"/>
    <w:rsid w:val="00B84EA3"/>
    <w:rsid w:val="00B9087E"/>
    <w:rsid w:val="00B90FEE"/>
    <w:rsid w:val="00BA2E2B"/>
    <w:rsid w:val="00BA5D7C"/>
    <w:rsid w:val="00BB46F4"/>
    <w:rsid w:val="00BB75F1"/>
    <w:rsid w:val="00BC10D1"/>
    <w:rsid w:val="00BC2DAA"/>
    <w:rsid w:val="00BC4146"/>
    <w:rsid w:val="00BC6B62"/>
    <w:rsid w:val="00BD168D"/>
    <w:rsid w:val="00BD44FB"/>
    <w:rsid w:val="00BE1D38"/>
    <w:rsid w:val="00BE35CC"/>
    <w:rsid w:val="00BE6569"/>
    <w:rsid w:val="00BE7603"/>
    <w:rsid w:val="00BF451A"/>
    <w:rsid w:val="00C02787"/>
    <w:rsid w:val="00C0626F"/>
    <w:rsid w:val="00C07C4D"/>
    <w:rsid w:val="00C122D6"/>
    <w:rsid w:val="00C149D0"/>
    <w:rsid w:val="00C17074"/>
    <w:rsid w:val="00C20DF1"/>
    <w:rsid w:val="00C323D3"/>
    <w:rsid w:val="00C4136F"/>
    <w:rsid w:val="00C5190F"/>
    <w:rsid w:val="00C52990"/>
    <w:rsid w:val="00C55AA3"/>
    <w:rsid w:val="00C56F91"/>
    <w:rsid w:val="00C6062D"/>
    <w:rsid w:val="00C61387"/>
    <w:rsid w:val="00C61E1E"/>
    <w:rsid w:val="00C74EB2"/>
    <w:rsid w:val="00C76A25"/>
    <w:rsid w:val="00C80B2F"/>
    <w:rsid w:val="00C81D7B"/>
    <w:rsid w:val="00C849E3"/>
    <w:rsid w:val="00C90E26"/>
    <w:rsid w:val="00C923FE"/>
    <w:rsid w:val="00CB196C"/>
    <w:rsid w:val="00CB4506"/>
    <w:rsid w:val="00CB6EE3"/>
    <w:rsid w:val="00CB72CE"/>
    <w:rsid w:val="00CC3594"/>
    <w:rsid w:val="00CC53CF"/>
    <w:rsid w:val="00CC61DE"/>
    <w:rsid w:val="00CC7F0C"/>
    <w:rsid w:val="00CD067E"/>
    <w:rsid w:val="00CD1195"/>
    <w:rsid w:val="00CD329F"/>
    <w:rsid w:val="00CD34D7"/>
    <w:rsid w:val="00CD7AA7"/>
    <w:rsid w:val="00CE0D1C"/>
    <w:rsid w:val="00CE7CF4"/>
    <w:rsid w:val="00D0411F"/>
    <w:rsid w:val="00D04374"/>
    <w:rsid w:val="00D13DB4"/>
    <w:rsid w:val="00D15505"/>
    <w:rsid w:val="00D22CE0"/>
    <w:rsid w:val="00D2379D"/>
    <w:rsid w:val="00D23B13"/>
    <w:rsid w:val="00D329EA"/>
    <w:rsid w:val="00D33383"/>
    <w:rsid w:val="00D3652F"/>
    <w:rsid w:val="00D461B2"/>
    <w:rsid w:val="00D52441"/>
    <w:rsid w:val="00D62036"/>
    <w:rsid w:val="00D66039"/>
    <w:rsid w:val="00D70163"/>
    <w:rsid w:val="00D719CD"/>
    <w:rsid w:val="00D73CBA"/>
    <w:rsid w:val="00D747FF"/>
    <w:rsid w:val="00D801D1"/>
    <w:rsid w:val="00D80EF2"/>
    <w:rsid w:val="00D83C1E"/>
    <w:rsid w:val="00D847F9"/>
    <w:rsid w:val="00D90188"/>
    <w:rsid w:val="00D922FE"/>
    <w:rsid w:val="00D923A5"/>
    <w:rsid w:val="00D93689"/>
    <w:rsid w:val="00D96C96"/>
    <w:rsid w:val="00D97467"/>
    <w:rsid w:val="00DA2B8A"/>
    <w:rsid w:val="00DB0B63"/>
    <w:rsid w:val="00DB140E"/>
    <w:rsid w:val="00DB14E7"/>
    <w:rsid w:val="00DB4135"/>
    <w:rsid w:val="00DB487C"/>
    <w:rsid w:val="00DB755D"/>
    <w:rsid w:val="00DC1C16"/>
    <w:rsid w:val="00DD2536"/>
    <w:rsid w:val="00DD2CDD"/>
    <w:rsid w:val="00DD732B"/>
    <w:rsid w:val="00DE059B"/>
    <w:rsid w:val="00DE1254"/>
    <w:rsid w:val="00DE5B5E"/>
    <w:rsid w:val="00DE5C5E"/>
    <w:rsid w:val="00DF2E48"/>
    <w:rsid w:val="00DF4E07"/>
    <w:rsid w:val="00DF4F07"/>
    <w:rsid w:val="00E00C0E"/>
    <w:rsid w:val="00E066F1"/>
    <w:rsid w:val="00E067C4"/>
    <w:rsid w:val="00E06E2A"/>
    <w:rsid w:val="00E100B3"/>
    <w:rsid w:val="00E1592E"/>
    <w:rsid w:val="00E23351"/>
    <w:rsid w:val="00E24B62"/>
    <w:rsid w:val="00E257DF"/>
    <w:rsid w:val="00E26450"/>
    <w:rsid w:val="00E273E4"/>
    <w:rsid w:val="00E31937"/>
    <w:rsid w:val="00E3490D"/>
    <w:rsid w:val="00E3654C"/>
    <w:rsid w:val="00E377A3"/>
    <w:rsid w:val="00E37A78"/>
    <w:rsid w:val="00E37F1C"/>
    <w:rsid w:val="00E45BAB"/>
    <w:rsid w:val="00E519B5"/>
    <w:rsid w:val="00E51C5C"/>
    <w:rsid w:val="00E559A4"/>
    <w:rsid w:val="00E632B7"/>
    <w:rsid w:val="00E649D7"/>
    <w:rsid w:val="00E673BA"/>
    <w:rsid w:val="00E76D1F"/>
    <w:rsid w:val="00E94F9A"/>
    <w:rsid w:val="00E9629D"/>
    <w:rsid w:val="00EA3442"/>
    <w:rsid w:val="00EB0FA6"/>
    <w:rsid w:val="00EB3D0F"/>
    <w:rsid w:val="00EC0470"/>
    <w:rsid w:val="00EC133C"/>
    <w:rsid w:val="00EC6184"/>
    <w:rsid w:val="00ED0CD6"/>
    <w:rsid w:val="00ED3668"/>
    <w:rsid w:val="00ED7001"/>
    <w:rsid w:val="00EE1260"/>
    <w:rsid w:val="00EF1DAA"/>
    <w:rsid w:val="00EF2B2A"/>
    <w:rsid w:val="00EF3AFA"/>
    <w:rsid w:val="00F0186F"/>
    <w:rsid w:val="00F029BC"/>
    <w:rsid w:val="00F030AC"/>
    <w:rsid w:val="00F05E2B"/>
    <w:rsid w:val="00F05F2F"/>
    <w:rsid w:val="00F102A4"/>
    <w:rsid w:val="00F1177C"/>
    <w:rsid w:val="00F12E69"/>
    <w:rsid w:val="00F23318"/>
    <w:rsid w:val="00F24455"/>
    <w:rsid w:val="00F25D84"/>
    <w:rsid w:val="00F31A8D"/>
    <w:rsid w:val="00F37818"/>
    <w:rsid w:val="00F41817"/>
    <w:rsid w:val="00F533D8"/>
    <w:rsid w:val="00F54902"/>
    <w:rsid w:val="00F56E91"/>
    <w:rsid w:val="00F604A2"/>
    <w:rsid w:val="00F644D8"/>
    <w:rsid w:val="00F76858"/>
    <w:rsid w:val="00F94BA6"/>
    <w:rsid w:val="00F95EB8"/>
    <w:rsid w:val="00FA2E03"/>
    <w:rsid w:val="00FA6721"/>
    <w:rsid w:val="00FB085B"/>
    <w:rsid w:val="00FD2AA3"/>
    <w:rsid w:val="00FD5580"/>
    <w:rsid w:val="00FD63D9"/>
    <w:rsid w:val="00FE10C4"/>
    <w:rsid w:val="00FE1D23"/>
    <w:rsid w:val="00FE24CB"/>
    <w:rsid w:val="00FE33C7"/>
    <w:rsid w:val="00FE71F2"/>
    <w:rsid w:val="00FF4C5C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BA2E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A2E2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A2E2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2E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A2E2B"/>
    <w:rPr>
      <w:b/>
      <w:bCs/>
      <w:sz w:val="20"/>
      <w:szCs w:val="20"/>
    </w:rPr>
  </w:style>
  <w:style w:type="table" w:styleId="af8">
    <w:name w:val="Table Grid"/>
    <w:basedOn w:val="a1"/>
    <w:uiPriority w:val="59"/>
    <w:rsid w:val="0057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BA2E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A2E2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A2E2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2E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A2E2B"/>
    <w:rPr>
      <w:b/>
      <w:bCs/>
      <w:sz w:val="20"/>
      <w:szCs w:val="20"/>
    </w:rPr>
  </w:style>
  <w:style w:type="table" w:styleId="af8">
    <w:name w:val="Table Grid"/>
    <w:basedOn w:val="a1"/>
    <w:uiPriority w:val="59"/>
    <w:rsid w:val="0057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841BAE92F9F13F1AAB6BE11D605A53A736604C126CBD5244112C2E5571678C79C51D83FB4B8181C22241FBMARDF" TargetMode="External"/><Relationship Id="rId18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841BAE92F9F13F1AAB6BE11D605A53A736604C126CBD5244112C2E5571678C79C51D83FB4B8181C22241FBMARDF" TargetMode="External"/><Relationship Id="rId17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20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7343F421A68B7041B402A790A2161D939851BD6B80F8D86MCR2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75EC0B0C005FA7343B481765B7041B402A790AM2R1F" TargetMode="External"/><Relationship Id="rId23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10" Type="http://schemas.openxmlformats.org/officeDocument/2006/relationships/hyperlink" Target="consultantplus://offline/ref=31841BAE92F9F13F1AAB75EC0B0C005FA7343A411064B7041B402A790A2161D939851BD5B9M0R7F" TargetMode="External"/><Relationship Id="rId19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841BAE92F9F13F1AAB75EC0B0C005FA7343A41106EB7041B402A790A2161D939851BD6B80C8880MCR2F" TargetMode="External"/><Relationship Id="rId14" Type="http://schemas.openxmlformats.org/officeDocument/2006/relationships/hyperlink" Target="consultantplus://offline/ref=98FCD66D9A2F7512376929CD05B833D9AF1CB76C1B8DA0F13C61EF1F99E418I" TargetMode="External"/><Relationship Id="rId22" Type="http://schemas.openxmlformats.org/officeDocument/2006/relationships/hyperlink" Target="file:///D:\Desktop\&#1055;&#1088;&#1080;&#1086;&#1073;&#1088;&#1077;&#1090;%20&#1086;&#1073;&#1086;&#1088;&#1091;&#1076;\427-&#1087;&#1087;%20&#1089;%20&#1080;&#1079;&#1084;&#1077;&#1085;&#1077;&#1085;&#1080;&#1103;&#1084;&#1080;%20&#1086;&#1090;%2011.09.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F4E2-34CD-4010-AD6F-E9A40ADA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9730</Words>
  <Characters>55463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</dc:creator>
  <cp:lastModifiedBy>Шорохова</cp:lastModifiedBy>
  <cp:revision>2</cp:revision>
  <cp:lastPrinted>2017-03-30T01:36:00Z</cp:lastPrinted>
  <dcterms:created xsi:type="dcterms:W3CDTF">2017-04-14T07:44:00Z</dcterms:created>
  <dcterms:modified xsi:type="dcterms:W3CDTF">2017-04-14T07:44:00Z</dcterms:modified>
</cp:coreProperties>
</file>