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bookmarkStart w:id="0" w:name="_GoBack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Управлением </w:t>
      </w:r>
      <w:proofErr w:type="spellStart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Роспотребнадзора</w:t>
      </w:r>
      <w:proofErr w:type="spellEnd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 по Иркутской области организованы внеплановые проверки реализации в торговых точках </w:t>
      </w:r>
      <w:proofErr w:type="spellStart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некурительной</w:t>
      </w:r>
      <w:proofErr w:type="spellEnd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 </w:t>
      </w:r>
      <w:proofErr w:type="spellStart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 продукции</w:t>
      </w:r>
    </w:p>
    <w:bookmarkEnd w:id="0"/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Управлением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Роспотребнадзора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по Иркутской области организовано проведение внеплановых проверок юридических лиц  и индивидуальных предпринимателей с целью выявления и пресечения реализации в торговой сети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некурительной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продукции без соответствующих документов</w:t>
      </w:r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, </w:t>
      </w: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предусмотренных Техническим регламентом Таможенного союза. 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Обращаем вниманием жителей области, что в последнее время отмечается рост распространения и потребления, в том числе среди детей и молодежи,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продукции – аналога </w:t>
      </w:r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запрещенного</w:t>
      </w: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 в Российской Федерации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снюса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, где табак заменен на никотин. Такая продукция </w:t>
      </w:r>
      <w:proofErr w:type="gram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относится к пищевой и чаще всего выпускается</w:t>
      </w:r>
      <w:proofErr w:type="gram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в форме карамели, леденцов, жевательной резинки, конфет с различными вкусовыми добавками, в ярких упаковках, что делает ее особенно привлекательной для детей и подростков.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Однако, данный вид продукции не входит в перечень, предусмотренной Техническим регламентом Таможенного союза </w:t>
      </w:r>
      <w:proofErr w:type="gram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ТР</w:t>
      </w:r>
      <w:proofErr w:type="gram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ТС 021/2011 «О безопасности пищевой продукции», следовательно не имеет документы подтверждающие ее безопасность, и соответственно не может находиться в обороте.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Необходимо отметить, что такая продукция является опасной для здоровья.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При выявлении фактов продажи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некурительной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продукции предусмотрена уголовная и административная ответственность в виде штрафа до 1 млн. рублей.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Напоминаем, что с 24 декабря 2019 года в Управлении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Роспотребнадзора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по Иркутской области открыта «горячая линия» по вопросам реализации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продукции.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Телефон «горячей линии» </w:t>
      </w:r>
      <w:r w:rsidRPr="006836A2">
        <w:rPr>
          <w:rFonts w:ascii="Verdana" w:eastAsia="Times New Roman" w:hAnsi="Verdana" w:cs="Times New Roman"/>
          <w:b/>
          <w:bCs/>
          <w:color w:val="4F4F4F"/>
          <w:sz w:val="21"/>
        </w:rPr>
        <w:t>8-800-350-26-86</w:t>
      </w: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. Режим работы: в рабочие дни с 09.00 до 16-00 часов, перерыв с 12.00 до 13.00.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Граждане могут обратиться на телефон «горячей линии» и рассказать о фактах реализации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некурительной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</w:t>
      </w:r>
      <w:proofErr w:type="spellStart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никотинсодержащей</w:t>
      </w:r>
      <w:proofErr w:type="spellEnd"/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продукции.</w:t>
      </w:r>
    </w:p>
    <w:p w:rsidR="006836A2" w:rsidRPr="006836A2" w:rsidRDefault="006836A2" w:rsidP="006836A2">
      <w:pPr>
        <w:spacing w:after="240" w:line="240" w:lineRule="auto"/>
        <w:textAlignment w:val="top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6836A2">
        <w:rPr>
          <w:rFonts w:ascii="Verdana" w:eastAsia="Times New Roman" w:hAnsi="Verdana" w:cs="Times New Roman"/>
          <w:color w:val="4F4F4F"/>
          <w:sz w:val="21"/>
          <w:szCs w:val="21"/>
        </w:rPr>
        <w:t> </w:t>
      </w:r>
    </w:p>
    <w:p w:rsidR="006836A2" w:rsidRPr="006836A2" w:rsidRDefault="006836A2" w:rsidP="006836A2">
      <w:pPr>
        <w:spacing w:after="77" w:line="240" w:lineRule="auto"/>
        <w:textAlignment w:val="top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836A2">
        <w:rPr>
          <w:rFonts w:ascii="Verdana" w:eastAsia="Times New Roman" w:hAnsi="Verdana" w:cs="Times New Roman"/>
          <w:color w:val="000000"/>
          <w:sz w:val="17"/>
        </w:rPr>
        <w:t>26.12.19</w:t>
      </w:r>
    </w:p>
    <w:p w:rsidR="006836A2" w:rsidRPr="006836A2" w:rsidRDefault="006836A2" w:rsidP="006836A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6836A2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26CB8" w:rsidRDefault="006836A2" w:rsidP="006836A2">
      <w:pPr>
        <w:rPr>
          <w:rFonts w:ascii="Arial" w:eastAsia="Times New Roman" w:hAnsi="Arial" w:cs="Arial"/>
          <w:sz w:val="16"/>
          <w:szCs w:val="16"/>
        </w:rPr>
      </w:pPr>
      <w:r w:rsidRPr="006836A2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Default="00DC70DB" w:rsidP="006836A2">
      <w:pPr>
        <w:rPr>
          <w:rFonts w:ascii="Arial" w:eastAsia="Times New Roman" w:hAnsi="Arial" w:cs="Arial"/>
          <w:sz w:val="16"/>
          <w:szCs w:val="16"/>
        </w:rPr>
      </w:pPr>
    </w:p>
    <w:p w:rsidR="00DC70DB" w:rsidRPr="00567806" w:rsidRDefault="00DC70DB" w:rsidP="00DC70DB">
      <w:pPr>
        <w:ind w:right="-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80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</w:t>
      </w:r>
      <w:proofErr w:type="spellStart"/>
      <w:r w:rsidRPr="0056780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67806">
        <w:rPr>
          <w:rFonts w:ascii="Times New Roman" w:hAnsi="Times New Roman" w:cs="Times New Roman"/>
          <w:sz w:val="28"/>
          <w:szCs w:val="28"/>
        </w:rPr>
        <w:t xml:space="preserve"> по Иркутской области и консультационный центр по защите прав потребителей ФБУЗ «Центр гигиены и эпидемиологии в Иркутской области» с 26 декабря 2019 года по 15 января 2020 года проводят тематическую «горячую линию» по услугам такси и </w:t>
      </w:r>
      <w:proofErr w:type="spellStart"/>
      <w:r w:rsidRPr="00567806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567806">
        <w:rPr>
          <w:rFonts w:ascii="Times New Roman" w:hAnsi="Times New Roman" w:cs="Times New Roman"/>
          <w:sz w:val="28"/>
          <w:szCs w:val="28"/>
        </w:rPr>
        <w:t>.</w:t>
      </w:r>
    </w:p>
    <w:p w:rsidR="00DC70DB" w:rsidRPr="00567806" w:rsidRDefault="00DC70DB" w:rsidP="00DC70DB">
      <w:pPr>
        <w:ind w:right="-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806">
        <w:rPr>
          <w:rFonts w:ascii="Times New Roman" w:hAnsi="Times New Roman" w:cs="Times New Roman"/>
          <w:sz w:val="28"/>
          <w:szCs w:val="28"/>
        </w:rPr>
        <w:t xml:space="preserve">Специалисты проконсультируют население по вопросам правил оказания транспортных услуг и защите прав потребителей при пользовании такси и </w:t>
      </w:r>
      <w:proofErr w:type="spellStart"/>
      <w:r w:rsidRPr="00567806">
        <w:rPr>
          <w:rFonts w:ascii="Times New Roman" w:hAnsi="Times New Roman" w:cs="Times New Roman"/>
          <w:sz w:val="28"/>
          <w:szCs w:val="28"/>
        </w:rPr>
        <w:t>каршерингом</w:t>
      </w:r>
      <w:proofErr w:type="spellEnd"/>
      <w:r w:rsidRPr="00567806">
        <w:rPr>
          <w:rFonts w:ascii="Times New Roman" w:hAnsi="Times New Roman" w:cs="Times New Roman"/>
          <w:sz w:val="28"/>
          <w:szCs w:val="28"/>
        </w:rPr>
        <w:t>, деятельности агрегатов такси.</w:t>
      </w:r>
    </w:p>
    <w:p w:rsidR="00DC70DB" w:rsidRPr="00567806" w:rsidRDefault="00DC70DB" w:rsidP="00DC70DB">
      <w:pPr>
        <w:ind w:right="-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806">
        <w:rPr>
          <w:rFonts w:ascii="Times New Roman" w:hAnsi="Times New Roman" w:cs="Times New Roman"/>
          <w:sz w:val="28"/>
          <w:szCs w:val="28"/>
        </w:rPr>
        <w:t>Консультации можно получить по телефонам: 8-800-350-26-86 и 8 (3952) 22-23-88 в рабочие дни с 10.00 до 16.00 часов, перерыв с 12.00 до 13.00.</w:t>
      </w:r>
    </w:p>
    <w:p w:rsidR="00DC70DB" w:rsidRPr="00567806" w:rsidRDefault="00DC70DB" w:rsidP="00DC70DB">
      <w:pPr>
        <w:ind w:right="-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806">
        <w:rPr>
          <w:rFonts w:ascii="Times New Roman" w:hAnsi="Times New Roman" w:cs="Times New Roman"/>
          <w:sz w:val="28"/>
          <w:szCs w:val="28"/>
        </w:rPr>
        <w:t xml:space="preserve">Единый консультационный центр </w:t>
      </w:r>
      <w:proofErr w:type="spellStart"/>
      <w:r w:rsidRPr="0056780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67806">
        <w:rPr>
          <w:rFonts w:ascii="Times New Roman" w:hAnsi="Times New Roman" w:cs="Times New Roman"/>
          <w:sz w:val="28"/>
          <w:szCs w:val="28"/>
        </w:rPr>
        <w:t xml:space="preserve"> 8-800-555-49-43 (круглосуточно).</w:t>
      </w:r>
    </w:p>
    <w:p w:rsidR="00DC70DB" w:rsidRDefault="00DC70DB" w:rsidP="00DC70DB"/>
    <w:p w:rsidR="00DC70DB" w:rsidRDefault="00DC70DB" w:rsidP="006836A2"/>
    <w:sectPr w:rsidR="00DC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A2"/>
    <w:rsid w:val="00326CB8"/>
    <w:rsid w:val="00357761"/>
    <w:rsid w:val="006836A2"/>
    <w:rsid w:val="00D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36A2"/>
    <w:rPr>
      <w:b/>
      <w:bCs/>
    </w:rPr>
  </w:style>
  <w:style w:type="character" w:customStyle="1" w:styleId="metadata-entry">
    <w:name w:val="metadata-entry"/>
    <w:basedOn w:val="a0"/>
    <w:rsid w:val="006836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36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836A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836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836A2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36A2"/>
    <w:rPr>
      <w:b/>
      <w:bCs/>
    </w:rPr>
  </w:style>
  <w:style w:type="character" w:customStyle="1" w:styleId="metadata-entry">
    <w:name w:val="metadata-entry"/>
    <w:basedOn w:val="a0"/>
    <w:rsid w:val="006836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36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836A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836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836A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836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8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3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0678">
                                                  <w:marLeft w:val="383"/>
                                                  <w:marRight w:val="15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427511">
                                                  <w:marLeft w:val="383"/>
                                                  <w:marRight w:val="77"/>
                                                  <w:marTop w:val="77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Каренгина</cp:lastModifiedBy>
  <cp:revision>2</cp:revision>
  <dcterms:created xsi:type="dcterms:W3CDTF">2020-01-17T02:53:00Z</dcterms:created>
  <dcterms:modified xsi:type="dcterms:W3CDTF">2020-01-17T02:53:00Z</dcterms:modified>
</cp:coreProperties>
</file>