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E82E39" w:rsidRDefault="00BF2A21" w:rsidP="00121809">
            <w:r>
              <w:t>18.09.2017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BF2A21" w:rsidP="00BF2A21">
            <w:pPr>
              <w:jc w:val="center"/>
            </w:pPr>
            <w:r>
              <w:t>110-37-931-17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C41576">
              <w:t xml:space="preserve"> договора аренды земельного</w:t>
            </w:r>
            <w:r>
              <w:t xml:space="preserve"> участк</w:t>
            </w:r>
            <w:r w:rsidR="00C41576">
              <w:t>а</w:t>
            </w:r>
            <w:r w:rsidR="00812BFA">
              <w:t>,</w:t>
            </w:r>
            <w:r>
              <w:t xml:space="preserve"> </w:t>
            </w:r>
            <w:r w:rsidR="00812BFA" w:rsidRPr="00A02064">
              <w:rPr>
                <w:szCs w:val="28"/>
              </w:rPr>
              <w:t>государственная собственность на которы</w:t>
            </w:r>
            <w:r w:rsidR="00C41576">
              <w:rPr>
                <w:szCs w:val="28"/>
              </w:rPr>
              <w:t>й</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w:t>
      </w:r>
      <w:r w:rsidR="00F617E7">
        <w:rPr>
          <w:sz w:val="28"/>
          <w:szCs w:val="28"/>
        </w:rPr>
        <w:t xml:space="preserve">годовой </w:t>
      </w:r>
      <w:r>
        <w:rPr>
          <w:sz w:val="28"/>
          <w:szCs w:val="28"/>
        </w:rPr>
        <w:t xml:space="preserve">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5F1831">
        <w:rPr>
          <w:sz w:val="28"/>
          <w:szCs w:val="28"/>
        </w:rPr>
        <w:t xml:space="preserve"> договора аренды земельного</w:t>
      </w:r>
      <w:r w:rsidR="00121809">
        <w:rPr>
          <w:sz w:val="28"/>
          <w:szCs w:val="28"/>
        </w:rPr>
        <w:t xml:space="preserve"> участк</w:t>
      </w:r>
      <w:r w:rsidR="005F1831">
        <w:rPr>
          <w:sz w:val="28"/>
          <w:szCs w:val="28"/>
        </w:rPr>
        <w:t>а</w:t>
      </w:r>
      <w:r>
        <w:rPr>
          <w:sz w:val="28"/>
          <w:szCs w:val="28"/>
        </w:rPr>
        <w:t>, государс</w:t>
      </w:r>
      <w:r w:rsidR="005F1831">
        <w:rPr>
          <w:sz w:val="28"/>
          <w:szCs w:val="28"/>
        </w:rPr>
        <w:t>твенная собственность на который</w:t>
      </w:r>
      <w:r>
        <w:rPr>
          <w:sz w:val="28"/>
          <w:szCs w:val="28"/>
        </w:rPr>
        <w:t xml:space="preserve"> не разграничена, по  лот</w:t>
      </w:r>
      <w:r w:rsidR="005F1831">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30"/>
        <w:gridCol w:w="1305"/>
        <w:gridCol w:w="942"/>
        <w:gridCol w:w="1228"/>
        <w:gridCol w:w="1697"/>
        <w:gridCol w:w="1650"/>
        <w:gridCol w:w="810"/>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2</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0"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Pr>
                <w:sz w:val="16"/>
                <w:szCs w:val="16"/>
              </w:rPr>
              <w:t>4</w:t>
            </w:r>
            <w:r w:rsidR="005E27CA">
              <w:rPr>
                <w:sz w:val="16"/>
                <w:szCs w:val="16"/>
              </w:rPr>
              <w:t>19</w:t>
            </w:r>
            <w:r w:rsidRPr="00351CA1">
              <w:rPr>
                <w:sz w:val="16"/>
                <w:szCs w:val="16"/>
              </w:rPr>
              <w:t>:</w:t>
            </w:r>
            <w:r w:rsidR="0065050C">
              <w:rPr>
                <w:sz w:val="16"/>
                <w:szCs w:val="16"/>
              </w:rPr>
              <w:t>319</w:t>
            </w:r>
          </w:p>
        </w:tc>
        <w:tc>
          <w:tcPr>
            <w:tcW w:w="66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B63359">
              <w:rPr>
                <w:sz w:val="16"/>
                <w:szCs w:val="16"/>
              </w:rPr>
              <w:t xml:space="preserve">к, микрорайон </w:t>
            </w:r>
            <w:r w:rsidR="00F617E7">
              <w:rPr>
                <w:sz w:val="16"/>
                <w:szCs w:val="16"/>
              </w:rPr>
              <w:t>Центральный</w:t>
            </w:r>
            <w:r w:rsidR="0065050C">
              <w:rPr>
                <w:sz w:val="16"/>
                <w:szCs w:val="16"/>
              </w:rPr>
              <w:t>, № 22а</w:t>
            </w:r>
          </w:p>
        </w:tc>
        <w:tc>
          <w:tcPr>
            <w:tcW w:w="480" w:type="pct"/>
            <w:tcBorders>
              <w:bottom w:val="single" w:sz="4" w:space="0" w:color="auto"/>
            </w:tcBorders>
            <w:vAlign w:val="center"/>
          </w:tcPr>
          <w:p w:rsidR="002E6195" w:rsidRPr="00294099" w:rsidRDefault="0065050C" w:rsidP="00F97BBB">
            <w:pPr>
              <w:pStyle w:val="a3"/>
              <w:keepLines/>
              <w:jc w:val="center"/>
              <w:rPr>
                <w:sz w:val="16"/>
                <w:szCs w:val="16"/>
              </w:rPr>
            </w:pPr>
            <w:r>
              <w:rPr>
                <w:sz w:val="16"/>
                <w:szCs w:val="16"/>
              </w:rPr>
              <w:t>1161</w:t>
            </w:r>
          </w:p>
        </w:tc>
        <w:tc>
          <w:tcPr>
            <w:tcW w:w="626" w:type="pct"/>
            <w:tcBorders>
              <w:bottom w:val="single" w:sz="4" w:space="0" w:color="auto"/>
            </w:tcBorders>
            <w:vAlign w:val="center"/>
          </w:tcPr>
          <w:p w:rsidR="002E6195" w:rsidRPr="00987B08" w:rsidRDefault="00126075" w:rsidP="00F97BBB">
            <w:pPr>
              <w:pStyle w:val="a3"/>
              <w:keepLines/>
              <w:jc w:val="center"/>
              <w:rPr>
                <w:color w:val="000000"/>
                <w:sz w:val="16"/>
                <w:szCs w:val="16"/>
              </w:rPr>
            </w:pPr>
            <w:r>
              <w:rPr>
                <w:color w:val="000000"/>
                <w:sz w:val="16"/>
                <w:szCs w:val="16"/>
              </w:rPr>
              <w:t>28300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772F53" w:rsidP="00F97BBB">
            <w:pPr>
              <w:pStyle w:val="a3"/>
              <w:keepLines/>
              <w:jc w:val="center"/>
              <w:rPr>
                <w:sz w:val="16"/>
                <w:szCs w:val="16"/>
              </w:rPr>
            </w:pPr>
            <w:r>
              <w:rPr>
                <w:sz w:val="16"/>
                <w:szCs w:val="16"/>
              </w:rPr>
              <w:t>д</w:t>
            </w:r>
            <w:r w:rsidR="0065050C">
              <w:rPr>
                <w:sz w:val="16"/>
                <w:szCs w:val="16"/>
              </w:rPr>
              <w:t>ля благоустройства и озеленения</w:t>
            </w:r>
          </w:p>
        </w:tc>
        <w:tc>
          <w:tcPr>
            <w:tcW w:w="414" w:type="pct"/>
            <w:tcBorders>
              <w:bottom w:val="single" w:sz="4" w:space="0" w:color="auto"/>
            </w:tcBorders>
            <w:vAlign w:val="center"/>
          </w:tcPr>
          <w:p w:rsidR="002E6195" w:rsidRPr="00A81E48" w:rsidRDefault="0065050C" w:rsidP="00F97BBB">
            <w:pPr>
              <w:pStyle w:val="a3"/>
              <w:keepLines/>
              <w:rPr>
                <w:sz w:val="16"/>
                <w:szCs w:val="16"/>
              </w:rPr>
            </w:pPr>
            <w:r>
              <w:rPr>
                <w:sz w:val="16"/>
                <w:szCs w:val="16"/>
              </w:rPr>
              <w:t>5</w:t>
            </w:r>
            <w:r w:rsidR="002E6195" w:rsidRPr="00A81E48">
              <w:rPr>
                <w:sz w:val="16"/>
                <w:szCs w:val="16"/>
              </w:rPr>
              <w:t xml:space="preserve"> </w:t>
            </w:r>
            <w:r w:rsidR="00A81E48" w:rsidRPr="00A81E48">
              <w:rPr>
                <w:sz w:val="16"/>
                <w:szCs w:val="16"/>
              </w:rPr>
              <w:t>лет</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F95A4F" w:rsidRDefault="00812BFA" w:rsidP="00F95A4F">
            <w:pPr>
              <w:pStyle w:val="a3"/>
              <w:keepLines/>
              <w:rPr>
                <w:sz w:val="18"/>
                <w:szCs w:val="18"/>
              </w:rPr>
            </w:pPr>
            <w:r w:rsidRPr="00F95A4F">
              <w:rPr>
                <w:sz w:val="18"/>
                <w:szCs w:val="18"/>
              </w:rPr>
              <w:t xml:space="preserve">Сведения о границах:  </w:t>
            </w:r>
            <w:r w:rsidR="00180911" w:rsidRPr="00F95A4F">
              <w:rPr>
                <w:sz w:val="18"/>
                <w:szCs w:val="18"/>
              </w:rPr>
              <w:t>с</w:t>
            </w:r>
            <w:r w:rsidRPr="00F95A4F">
              <w:rPr>
                <w:sz w:val="18"/>
                <w:szCs w:val="18"/>
              </w:rPr>
              <w:t xml:space="preserve"> северной стороны земельного участка </w:t>
            </w:r>
            <w:r w:rsidR="00A52356" w:rsidRPr="00F95A4F">
              <w:rPr>
                <w:sz w:val="18"/>
                <w:szCs w:val="18"/>
              </w:rPr>
              <w:t>–</w:t>
            </w:r>
            <w:r w:rsidRPr="00F95A4F">
              <w:rPr>
                <w:sz w:val="18"/>
                <w:szCs w:val="18"/>
              </w:rPr>
              <w:t xml:space="preserve"> </w:t>
            </w:r>
            <w:r w:rsidR="00937EC4">
              <w:rPr>
                <w:sz w:val="18"/>
                <w:szCs w:val="18"/>
              </w:rPr>
              <w:t>пустырь</w:t>
            </w:r>
            <w:r w:rsidR="00DB5653" w:rsidRPr="00F95A4F">
              <w:rPr>
                <w:sz w:val="18"/>
                <w:szCs w:val="18"/>
              </w:rPr>
              <w:t>,</w:t>
            </w:r>
            <w:r w:rsidRPr="00F95A4F">
              <w:rPr>
                <w:sz w:val="18"/>
                <w:szCs w:val="18"/>
              </w:rPr>
              <w:t xml:space="preserve"> с восточной стороны </w:t>
            </w:r>
            <w:r w:rsidR="00AD11EA" w:rsidRPr="00F95A4F">
              <w:rPr>
                <w:sz w:val="18"/>
                <w:szCs w:val="18"/>
              </w:rPr>
              <w:t xml:space="preserve">земельного участка </w:t>
            </w:r>
            <w:r w:rsidRPr="00F95A4F">
              <w:rPr>
                <w:sz w:val="18"/>
                <w:szCs w:val="18"/>
              </w:rPr>
              <w:t xml:space="preserve">-  </w:t>
            </w:r>
            <w:r w:rsidR="00937EC4">
              <w:rPr>
                <w:sz w:val="18"/>
                <w:szCs w:val="18"/>
              </w:rPr>
              <w:t>улица Комсомольская</w:t>
            </w:r>
            <w:r w:rsidRPr="00F95A4F">
              <w:rPr>
                <w:sz w:val="18"/>
                <w:szCs w:val="18"/>
              </w:rPr>
              <w:t xml:space="preserve">, с южной стороны </w:t>
            </w:r>
            <w:r w:rsidR="00DB5653" w:rsidRPr="00F95A4F">
              <w:rPr>
                <w:sz w:val="18"/>
                <w:szCs w:val="18"/>
              </w:rPr>
              <w:t>земельн</w:t>
            </w:r>
            <w:r w:rsidR="00037921" w:rsidRPr="00F95A4F">
              <w:rPr>
                <w:sz w:val="18"/>
                <w:szCs w:val="18"/>
              </w:rPr>
              <w:t>ого</w:t>
            </w:r>
            <w:r w:rsidR="00DB5653" w:rsidRPr="00F95A4F">
              <w:rPr>
                <w:sz w:val="18"/>
                <w:szCs w:val="18"/>
              </w:rPr>
              <w:t xml:space="preserve"> участк</w:t>
            </w:r>
            <w:r w:rsidR="00037921" w:rsidRPr="00F95A4F">
              <w:rPr>
                <w:sz w:val="18"/>
                <w:szCs w:val="18"/>
              </w:rPr>
              <w:t xml:space="preserve">а </w:t>
            </w:r>
            <w:r w:rsidR="00910457">
              <w:rPr>
                <w:sz w:val="18"/>
                <w:szCs w:val="18"/>
              </w:rPr>
              <w:t>–</w:t>
            </w:r>
            <w:r w:rsidR="00037921" w:rsidRPr="00F95A4F">
              <w:rPr>
                <w:sz w:val="18"/>
                <w:szCs w:val="18"/>
              </w:rPr>
              <w:t xml:space="preserve"> </w:t>
            </w:r>
            <w:r w:rsidR="00910457">
              <w:rPr>
                <w:sz w:val="18"/>
                <w:szCs w:val="18"/>
              </w:rPr>
              <w:t xml:space="preserve">земельный участок </w:t>
            </w:r>
            <w:proofErr w:type="gramStart"/>
            <w:r w:rsidR="00910457">
              <w:rPr>
                <w:sz w:val="18"/>
                <w:szCs w:val="18"/>
              </w:rPr>
              <w:t>м-н</w:t>
            </w:r>
            <w:proofErr w:type="gramEnd"/>
            <w:r w:rsidR="00910457">
              <w:rPr>
                <w:sz w:val="18"/>
                <w:szCs w:val="18"/>
              </w:rPr>
              <w:t xml:space="preserve"> Центральный, № 23</w:t>
            </w:r>
            <w:r w:rsidR="00DF0A79" w:rsidRPr="00F95A4F">
              <w:rPr>
                <w:sz w:val="18"/>
                <w:szCs w:val="18"/>
              </w:rPr>
              <w:t xml:space="preserve">,  с западной стороны  </w:t>
            </w:r>
            <w:r w:rsidR="00565F90" w:rsidRPr="00F95A4F">
              <w:rPr>
                <w:sz w:val="18"/>
                <w:szCs w:val="18"/>
              </w:rPr>
              <w:t>земельн</w:t>
            </w:r>
            <w:r w:rsidR="00037921" w:rsidRPr="00F95A4F">
              <w:rPr>
                <w:sz w:val="18"/>
                <w:szCs w:val="18"/>
              </w:rPr>
              <w:t>ого</w:t>
            </w:r>
            <w:r w:rsidR="00565F90" w:rsidRPr="00F95A4F">
              <w:rPr>
                <w:sz w:val="18"/>
                <w:szCs w:val="18"/>
              </w:rPr>
              <w:t xml:space="preserve"> уча</w:t>
            </w:r>
            <w:r w:rsidR="00901BEB" w:rsidRPr="00F95A4F">
              <w:rPr>
                <w:sz w:val="18"/>
                <w:szCs w:val="18"/>
              </w:rPr>
              <w:t>стк</w:t>
            </w:r>
            <w:r w:rsidR="00037921" w:rsidRPr="00F95A4F">
              <w:rPr>
                <w:sz w:val="18"/>
                <w:szCs w:val="18"/>
              </w:rPr>
              <w:t>а</w:t>
            </w:r>
            <w:r w:rsidR="00F95A4F" w:rsidRPr="00F95A4F">
              <w:rPr>
                <w:sz w:val="18"/>
                <w:szCs w:val="18"/>
              </w:rPr>
              <w:t xml:space="preserve"> </w:t>
            </w:r>
            <w:r w:rsidR="00910457">
              <w:rPr>
                <w:sz w:val="18"/>
                <w:szCs w:val="18"/>
              </w:rPr>
              <w:t>–</w:t>
            </w:r>
            <w:r w:rsidR="00F95A4F" w:rsidRPr="00F95A4F">
              <w:rPr>
                <w:sz w:val="18"/>
                <w:szCs w:val="18"/>
              </w:rPr>
              <w:t xml:space="preserve"> </w:t>
            </w:r>
            <w:r w:rsidR="00910457">
              <w:rPr>
                <w:sz w:val="18"/>
                <w:szCs w:val="18"/>
              </w:rPr>
              <w:t xml:space="preserve">временная автостоянка с </w:t>
            </w:r>
            <w:r w:rsidR="00815126">
              <w:rPr>
                <w:sz w:val="18"/>
                <w:szCs w:val="18"/>
              </w:rPr>
              <w:t>– з пересечения ул. Комсомольской и Школьной</w:t>
            </w:r>
            <w:r w:rsidRPr="00F95A4F">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w:t>
      </w:r>
      <w:r w:rsidR="004C645E">
        <w:rPr>
          <w:sz w:val="28"/>
          <w:szCs w:val="28"/>
        </w:rPr>
        <w:t>латы  в год  на основании отчет</w:t>
      </w:r>
      <w:r w:rsidR="00BB1396">
        <w:rPr>
          <w:sz w:val="28"/>
          <w:szCs w:val="28"/>
        </w:rPr>
        <w:t>а</w:t>
      </w:r>
      <w:r>
        <w:rPr>
          <w:sz w:val="28"/>
          <w:szCs w:val="28"/>
        </w:rPr>
        <w:t xml:space="preserve"> по оценке рыночной сто</w:t>
      </w:r>
      <w:r w:rsidR="005B3FA4">
        <w:rPr>
          <w:sz w:val="28"/>
          <w:szCs w:val="28"/>
        </w:rPr>
        <w:t>имости  права аренды  земельн</w:t>
      </w:r>
      <w:r w:rsidR="00BB1396">
        <w:rPr>
          <w:sz w:val="28"/>
          <w:szCs w:val="28"/>
        </w:rPr>
        <w:t>ого</w:t>
      </w:r>
      <w:r>
        <w:rPr>
          <w:sz w:val="28"/>
          <w:szCs w:val="28"/>
        </w:rPr>
        <w:t xml:space="preserve"> участк</w:t>
      </w:r>
      <w:r w:rsidR="00BB1396">
        <w:rPr>
          <w:sz w:val="28"/>
          <w:szCs w:val="28"/>
        </w:rPr>
        <w:t>а</w:t>
      </w:r>
      <w:r>
        <w:rPr>
          <w:sz w:val="28"/>
          <w:szCs w:val="28"/>
        </w:rPr>
        <w:t xml:space="preserve">.   </w:t>
      </w:r>
    </w:p>
    <w:p w:rsidR="00945B6D" w:rsidRPr="00B87FE0" w:rsidRDefault="00945B6D" w:rsidP="00945B6D">
      <w:pPr>
        <w:pStyle w:val="a3"/>
        <w:keepLines/>
        <w:ind w:firstLine="708"/>
        <w:rPr>
          <w:sz w:val="28"/>
          <w:szCs w:val="28"/>
        </w:rPr>
      </w:pPr>
      <w:r w:rsidRPr="00B87FE0">
        <w:rPr>
          <w:sz w:val="28"/>
          <w:szCs w:val="28"/>
        </w:rPr>
        <w:t>1.3. Установить величину задатка для участия в аукционе на право  заключения договор</w:t>
      </w:r>
      <w:r w:rsidR="00276DB8">
        <w:rPr>
          <w:sz w:val="28"/>
          <w:szCs w:val="28"/>
        </w:rPr>
        <w:t>а аренды земельного</w:t>
      </w:r>
      <w:r w:rsidRPr="00B87FE0">
        <w:rPr>
          <w:sz w:val="28"/>
          <w:szCs w:val="28"/>
        </w:rPr>
        <w:t xml:space="preserve"> участк</w:t>
      </w:r>
      <w:r w:rsidR="00276DB8">
        <w:rPr>
          <w:sz w:val="28"/>
          <w:szCs w:val="28"/>
        </w:rPr>
        <w:t>а</w:t>
      </w:r>
      <w:r w:rsidRPr="00B87FE0">
        <w:rPr>
          <w:sz w:val="28"/>
          <w:szCs w:val="28"/>
        </w:rPr>
        <w:t>, в размере 20 (двадцати) % от начального  размера арендной платы</w:t>
      </w:r>
      <w:r w:rsidR="003B7DE8" w:rsidRPr="00B87FE0">
        <w:rPr>
          <w:sz w:val="28"/>
          <w:szCs w:val="28"/>
        </w:rPr>
        <w:t xml:space="preserve"> в год</w:t>
      </w:r>
      <w:r w:rsidRPr="00B87FE0">
        <w:rPr>
          <w:sz w:val="28"/>
          <w:szCs w:val="28"/>
        </w:rPr>
        <w:t>.</w:t>
      </w:r>
    </w:p>
    <w:p w:rsidR="003F23BF" w:rsidRDefault="00E72364" w:rsidP="00C62B5A">
      <w:pPr>
        <w:pStyle w:val="a3"/>
        <w:keepLines/>
        <w:rPr>
          <w:sz w:val="28"/>
          <w:szCs w:val="28"/>
        </w:rPr>
      </w:pPr>
      <w:r>
        <w:rPr>
          <w:sz w:val="28"/>
          <w:szCs w:val="28"/>
        </w:rPr>
        <w:lastRenderedPageBreak/>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276DB8">
        <w:rPr>
          <w:sz w:val="28"/>
          <w:szCs w:val="28"/>
        </w:rPr>
        <w:t>. Организовать осмотр земельного</w:t>
      </w:r>
      <w:r>
        <w:rPr>
          <w:sz w:val="28"/>
          <w:szCs w:val="28"/>
        </w:rPr>
        <w:t xml:space="preserve"> участк</w:t>
      </w:r>
      <w:r w:rsidR="00276DB8">
        <w:rPr>
          <w:sz w:val="28"/>
          <w:szCs w:val="28"/>
        </w:rPr>
        <w:t>а</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 договор</w:t>
      </w:r>
      <w:r w:rsidR="00276DB8">
        <w:rPr>
          <w:sz w:val="28"/>
          <w:szCs w:val="28"/>
        </w:rPr>
        <w:t>а</w:t>
      </w:r>
      <w:r>
        <w:rPr>
          <w:sz w:val="28"/>
          <w:szCs w:val="28"/>
        </w:rPr>
        <w:t xml:space="preserve"> аренды земельн</w:t>
      </w:r>
      <w:r w:rsidR="00276DB8">
        <w:rPr>
          <w:sz w:val="28"/>
          <w:szCs w:val="28"/>
        </w:rPr>
        <w:t>ого</w:t>
      </w:r>
      <w:r w:rsidR="003F23BF">
        <w:rPr>
          <w:sz w:val="28"/>
          <w:szCs w:val="28"/>
        </w:rPr>
        <w:t xml:space="preserve">  участк</w:t>
      </w:r>
      <w:r w:rsidR="00276DB8">
        <w:rPr>
          <w:sz w:val="28"/>
          <w:szCs w:val="28"/>
        </w:rPr>
        <w:t>а</w:t>
      </w:r>
      <w:r w:rsidR="00A82F38">
        <w:rPr>
          <w:sz w:val="28"/>
          <w:szCs w:val="28"/>
        </w:rPr>
        <w:t>.</w:t>
      </w:r>
    </w:p>
    <w:p w:rsidR="003F23BF" w:rsidRDefault="00883A0F" w:rsidP="003F23BF">
      <w:pPr>
        <w:pStyle w:val="a3"/>
        <w:keepLines/>
        <w:rPr>
          <w:sz w:val="28"/>
          <w:szCs w:val="28"/>
        </w:rPr>
      </w:pPr>
      <w:r>
        <w:rPr>
          <w:sz w:val="28"/>
          <w:szCs w:val="28"/>
        </w:rPr>
        <w:tab/>
        <w:t>1.10.</w:t>
      </w:r>
      <w:r w:rsidR="001C4798">
        <w:rPr>
          <w:sz w:val="28"/>
          <w:szCs w:val="28"/>
        </w:rPr>
        <w:t>Победител</w:t>
      </w:r>
      <w:r w:rsidR="00276DB8">
        <w:rPr>
          <w:sz w:val="28"/>
          <w:szCs w:val="28"/>
        </w:rPr>
        <w:t>ем</w:t>
      </w:r>
      <w:r w:rsidR="003F23BF">
        <w:rPr>
          <w:sz w:val="28"/>
          <w:szCs w:val="28"/>
        </w:rPr>
        <w:t xml:space="preserve"> аукциона признать лиц</w:t>
      </w:r>
      <w:r w:rsidR="00B853D3">
        <w:rPr>
          <w:sz w:val="28"/>
          <w:szCs w:val="28"/>
        </w:rPr>
        <w:t>о</w:t>
      </w:r>
      <w:r w:rsidR="003F23BF">
        <w:rPr>
          <w:sz w:val="28"/>
          <w:szCs w:val="28"/>
        </w:rPr>
        <w:t>, предло</w:t>
      </w:r>
      <w:r w:rsidR="00B853D3">
        <w:rPr>
          <w:sz w:val="28"/>
          <w:szCs w:val="28"/>
        </w:rPr>
        <w:t>живше</w:t>
      </w:r>
      <w:r w:rsidR="002211C5">
        <w:rPr>
          <w:sz w:val="28"/>
          <w:szCs w:val="28"/>
        </w:rPr>
        <w:t>е наибольший размер ежегодной арендной платы</w:t>
      </w:r>
      <w:r w:rsidR="00B853D3">
        <w:rPr>
          <w:sz w:val="28"/>
          <w:szCs w:val="28"/>
        </w:rPr>
        <w:t xml:space="preserve"> за земельный</w:t>
      </w:r>
      <w:r w:rsidR="003F23BF">
        <w:rPr>
          <w:sz w:val="28"/>
          <w:szCs w:val="28"/>
        </w:rPr>
        <w:t xml:space="preserve"> участ</w:t>
      </w:r>
      <w:r w:rsidR="00B853D3">
        <w:rPr>
          <w:sz w:val="28"/>
          <w:szCs w:val="28"/>
        </w:rPr>
        <w:t>ок</w:t>
      </w:r>
      <w:r w:rsidR="003F23BF">
        <w:rPr>
          <w:sz w:val="28"/>
          <w:szCs w:val="28"/>
        </w:rPr>
        <w:t>, при соблюдении условий участия в аукционе, либо заключить договор</w:t>
      </w:r>
      <w:r w:rsidR="00C57555">
        <w:rPr>
          <w:sz w:val="28"/>
          <w:szCs w:val="28"/>
        </w:rPr>
        <w:t xml:space="preserve"> аренды земельн</w:t>
      </w:r>
      <w:r w:rsidR="00B853D3">
        <w:rPr>
          <w:sz w:val="28"/>
          <w:szCs w:val="28"/>
        </w:rPr>
        <w:t>ого</w:t>
      </w:r>
      <w:r w:rsidR="00C57555">
        <w:rPr>
          <w:sz w:val="28"/>
          <w:szCs w:val="28"/>
        </w:rPr>
        <w:t xml:space="preserve"> участк</w:t>
      </w:r>
      <w:r w:rsidR="00B853D3">
        <w:rPr>
          <w:sz w:val="28"/>
          <w:szCs w:val="28"/>
        </w:rPr>
        <w:t>а</w:t>
      </w:r>
      <w:r w:rsidR="003F23BF">
        <w:rPr>
          <w:sz w:val="28"/>
          <w:szCs w:val="28"/>
        </w:rPr>
        <w:t xml:space="preserve"> с е</w:t>
      </w:r>
      <w:r w:rsidR="00A82F38">
        <w:rPr>
          <w:sz w:val="28"/>
          <w:szCs w:val="28"/>
        </w:rPr>
        <w:t>динственным</w:t>
      </w:r>
      <w:r w:rsidR="00067D4A">
        <w:rPr>
          <w:sz w:val="28"/>
          <w:szCs w:val="28"/>
        </w:rPr>
        <w:t xml:space="preserve"> участник</w:t>
      </w:r>
      <w:r w:rsidR="00B853D3">
        <w:rPr>
          <w:sz w:val="28"/>
          <w:szCs w:val="28"/>
        </w:rPr>
        <w:t>ом</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A82F38">
        <w:rPr>
          <w:sz w:val="28"/>
          <w:szCs w:val="28"/>
        </w:rPr>
        <w:t>заключения договор</w:t>
      </w:r>
      <w:r w:rsidR="00883A0F">
        <w:rPr>
          <w:sz w:val="28"/>
          <w:szCs w:val="28"/>
        </w:rPr>
        <w:t>а</w:t>
      </w:r>
      <w:r w:rsidR="00A82F38">
        <w:rPr>
          <w:sz w:val="28"/>
          <w:szCs w:val="28"/>
        </w:rPr>
        <w:t xml:space="preserve">  аренды земельн</w:t>
      </w:r>
      <w:r w:rsidR="00883A0F">
        <w:rPr>
          <w:sz w:val="28"/>
          <w:szCs w:val="28"/>
        </w:rPr>
        <w:t>ого</w:t>
      </w:r>
      <w:r w:rsidR="00A82F38">
        <w:rPr>
          <w:sz w:val="28"/>
          <w:szCs w:val="28"/>
        </w:rPr>
        <w:t xml:space="preserve">  участк</w:t>
      </w:r>
      <w:r w:rsidR="00883A0F">
        <w:rPr>
          <w:sz w:val="28"/>
          <w:szCs w:val="28"/>
        </w:rPr>
        <w:t>а</w:t>
      </w:r>
      <w:r w:rsidR="00BC474A">
        <w:rPr>
          <w:sz w:val="28"/>
          <w:szCs w:val="28"/>
        </w:rPr>
        <w:t>, указ</w:t>
      </w:r>
      <w:r w:rsidR="00A82F38">
        <w:rPr>
          <w:sz w:val="28"/>
          <w:szCs w:val="28"/>
        </w:rPr>
        <w:t>анн</w:t>
      </w:r>
      <w:r w:rsidR="00883A0F">
        <w:rPr>
          <w:sz w:val="28"/>
          <w:szCs w:val="28"/>
        </w:rPr>
        <w:t>ого в</w:t>
      </w:r>
      <w:r>
        <w:rPr>
          <w:sz w:val="28"/>
          <w:szCs w:val="28"/>
        </w:rPr>
        <w:t xml:space="preserve">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 </w:t>
      </w:r>
      <w:r w:rsidRPr="005A0F78">
        <w:rPr>
          <w:sz w:val="28"/>
          <w:szCs w:val="28"/>
        </w:rPr>
        <w:t xml:space="preserve">Саянск» - </w:t>
      </w:r>
      <w:hyperlink r:id="rId5" w:history="1">
        <w:r w:rsidRPr="005A0F78">
          <w:rPr>
            <w:rStyle w:val="a4"/>
            <w:color w:val="auto"/>
            <w:sz w:val="28"/>
            <w:szCs w:val="28"/>
          </w:rPr>
          <w:t>www.admsayansk.ru</w:t>
        </w:r>
      </w:hyperlink>
      <w:r w:rsidRPr="005A0F78">
        <w:rPr>
          <w:sz w:val="28"/>
          <w:szCs w:val="28"/>
        </w:rPr>
        <w:t xml:space="preserve"> в информационно-телекоммуникационной</w:t>
      </w:r>
      <w:proofErr w:type="gramEnd"/>
      <w:r w:rsidRPr="005A0F78">
        <w:rPr>
          <w:sz w:val="28"/>
          <w:szCs w:val="28"/>
        </w:rPr>
        <w:t xml:space="preserve"> сети</w:t>
      </w:r>
      <w:r>
        <w:rPr>
          <w:sz w:val="28"/>
          <w:szCs w:val="28"/>
        </w:rPr>
        <w:t xml:space="preserve">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тел</w:t>
      </w:r>
      <w:r w:rsidR="00C80326">
        <w:rPr>
          <w:rFonts w:ascii="Times New Roman CYR" w:hAnsi="Times New Roman CYR" w:cs="Times New Roman CYR"/>
          <w:sz w:val="28"/>
          <w:szCs w:val="28"/>
        </w:rPr>
        <w:t>ем</w:t>
      </w:r>
      <w:r>
        <w:rPr>
          <w:rFonts w:ascii="Times New Roman CYR" w:hAnsi="Times New Roman CYR" w:cs="Times New Roman CYR"/>
          <w:sz w:val="28"/>
          <w:szCs w:val="28"/>
        </w:rPr>
        <w:t xml:space="preserve"> аукциона </w:t>
      </w:r>
      <w:r>
        <w:rPr>
          <w:sz w:val="28"/>
          <w:szCs w:val="28"/>
        </w:rPr>
        <w:t>договор</w:t>
      </w:r>
      <w:r w:rsidR="00CB145A">
        <w:rPr>
          <w:sz w:val="28"/>
          <w:szCs w:val="28"/>
        </w:rPr>
        <w:t xml:space="preserve"> аренды земельн</w:t>
      </w:r>
      <w:r w:rsidR="00C80326">
        <w:rPr>
          <w:sz w:val="28"/>
          <w:szCs w:val="28"/>
        </w:rPr>
        <w:t>ого</w:t>
      </w:r>
      <w:r w:rsidR="00CB145A">
        <w:rPr>
          <w:sz w:val="28"/>
          <w:szCs w:val="28"/>
        </w:rPr>
        <w:t xml:space="preserve"> </w:t>
      </w:r>
      <w:r>
        <w:rPr>
          <w:sz w:val="28"/>
          <w:szCs w:val="28"/>
        </w:rPr>
        <w:t>участк</w:t>
      </w:r>
      <w:r w:rsidR="00C80326">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067D4A" w:rsidRDefault="00067D4A" w:rsidP="003F23BF">
      <w:pPr>
        <w:rPr>
          <w:sz w:val="28"/>
          <w:szCs w:val="28"/>
        </w:rPr>
      </w:pPr>
    </w:p>
    <w:p w:rsidR="00A73454" w:rsidRDefault="003F23BF" w:rsidP="003F23BF">
      <w:pPr>
        <w:rPr>
          <w:sz w:val="28"/>
          <w:szCs w:val="28"/>
        </w:rPr>
      </w:pPr>
      <w:r>
        <w:rPr>
          <w:sz w:val="28"/>
          <w:szCs w:val="28"/>
        </w:rPr>
        <w:t xml:space="preserve">Мэр городского округа </w:t>
      </w:r>
    </w:p>
    <w:p w:rsidR="0089531B" w:rsidRDefault="00A73454" w:rsidP="0089531B">
      <w:pPr>
        <w:rPr>
          <w:sz w:val="28"/>
          <w:szCs w:val="28"/>
        </w:rPr>
      </w:pPr>
      <w:r>
        <w:rPr>
          <w:sz w:val="28"/>
          <w:szCs w:val="28"/>
        </w:rPr>
        <w:t>м</w:t>
      </w:r>
      <w:r w:rsidR="003F23BF">
        <w:rPr>
          <w:sz w:val="28"/>
          <w:szCs w:val="28"/>
        </w:rPr>
        <w:t>униципального</w:t>
      </w:r>
      <w:r>
        <w:rPr>
          <w:sz w:val="28"/>
          <w:szCs w:val="28"/>
        </w:rPr>
        <w:t xml:space="preserve"> </w:t>
      </w:r>
      <w:r w:rsidR="003F23BF">
        <w:rPr>
          <w:sz w:val="28"/>
          <w:szCs w:val="28"/>
        </w:rPr>
        <w:t xml:space="preserve">образования  «город Саянск»                       </w:t>
      </w:r>
      <w:r w:rsidR="0089531B">
        <w:rPr>
          <w:sz w:val="28"/>
          <w:szCs w:val="28"/>
        </w:rPr>
        <w:t>О.В.Боровский</w:t>
      </w:r>
    </w:p>
    <w:p w:rsidR="002116DC" w:rsidRDefault="002116DC" w:rsidP="003F23BF">
      <w:pPr>
        <w:rPr>
          <w:sz w:val="20"/>
          <w:szCs w:val="20"/>
        </w:rPr>
      </w:pPr>
    </w:p>
    <w:p w:rsidR="00067D4A" w:rsidRDefault="00067D4A" w:rsidP="003F23BF">
      <w:pPr>
        <w:rPr>
          <w:sz w:val="20"/>
          <w:szCs w:val="20"/>
        </w:rPr>
      </w:pPr>
    </w:p>
    <w:p w:rsidR="008E5D22" w:rsidRDefault="008E5D22" w:rsidP="003F23BF">
      <w:pPr>
        <w:rPr>
          <w:sz w:val="20"/>
          <w:szCs w:val="20"/>
        </w:rPr>
      </w:pPr>
    </w:p>
    <w:p w:rsidR="008E5D22" w:rsidRDefault="008E5D22" w:rsidP="003F23BF">
      <w:pPr>
        <w:rPr>
          <w:sz w:val="20"/>
          <w:szCs w:val="20"/>
        </w:rPr>
      </w:pPr>
    </w:p>
    <w:p w:rsidR="008E5D22" w:rsidRDefault="008E5D22" w:rsidP="003F23BF">
      <w:pPr>
        <w:rPr>
          <w:sz w:val="20"/>
          <w:szCs w:val="20"/>
        </w:rPr>
      </w:pPr>
    </w:p>
    <w:p w:rsidR="008E5D22" w:rsidRDefault="008E5D22" w:rsidP="003F23BF">
      <w:pPr>
        <w:rPr>
          <w:sz w:val="20"/>
          <w:szCs w:val="20"/>
        </w:rPr>
      </w:pPr>
    </w:p>
    <w:p w:rsidR="008E5D22" w:rsidRDefault="008E5D22"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w:t>
      </w:r>
      <w:r w:rsidR="00787BED">
        <w:rPr>
          <w:sz w:val="20"/>
          <w:szCs w:val="20"/>
        </w:rPr>
        <w:t>0</w:t>
      </w:r>
      <w:r w:rsidR="008E5D22">
        <w:rPr>
          <w:sz w:val="20"/>
          <w:szCs w:val="20"/>
        </w:rPr>
        <w:t>-</w:t>
      </w:r>
      <w:r w:rsidR="00787BED">
        <w:rPr>
          <w:sz w:val="20"/>
          <w:szCs w:val="20"/>
        </w:rPr>
        <w:t>05</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p>
    <w:p w:rsidR="00A02CE0" w:rsidRDefault="00A02CE0" w:rsidP="003F23BF">
      <w:pPr>
        <w:widowControl w:val="0"/>
        <w:autoSpaceDE w:val="0"/>
        <w:autoSpaceDN w:val="0"/>
        <w:adjustRightInd w:val="0"/>
        <w:jc w:val="both"/>
        <w:rPr>
          <w:rFonts w:ascii="Times New Roman CYR" w:hAnsi="Times New Roman CYR" w:cs="Times New Roman CYR"/>
          <w:sz w:val="28"/>
          <w:szCs w:val="28"/>
        </w:rPr>
      </w:pPr>
      <w:bookmarkStart w:id="0" w:name="_GoBack"/>
      <w:bookmarkEnd w:id="0"/>
    </w:p>
    <w:sectPr w:rsidR="00A0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1D94"/>
    <w:rsid w:val="000139B1"/>
    <w:rsid w:val="00013DF2"/>
    <w:rsid w:val="00014937"/>
    <w:rsid w:val="00014CCB"/>
    <w:rsid w:val="00016548"/>
    <w:rsid w:val="00017A33"/>
    <w:rsid w:val="000218BF"/>
    <w:rsid w:val="00023108"/>
    <w:rsid w:val="00023531"/>
    <w:rsid w:val="00023EF6"/>
    <w:rsid w:val="00024391"/>
    <w:rsid w:val="00024F72"/>
    <w:rsid w:val="00025AC1"/>
    <w:rsid w:val="00027000"/>
    <w:rsid w:val="00031557"/>
    <w:rsid w:val="000319A4"/>
    <w:rsid w:val="000321E1"/>
    <w:rsid w:val="00033382"/>
    <w:rsid w:val="00035FC7"/>
    <w:rsid w:val="000363EC"/>
    <w:rsid w:val="00036DED"/>
    <w:rsid w:val="00037080"/>
    <w:rsid w:val="0003735B"/>
    <w:rsid w:val="00037921"/>
    <w:rsid w:val="00040391"/>
    <w:rsid w:val="00040A47"/>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6A22"/>
    <w:rsid w:val="00077515"/>
    <w:rsid w:val="00077A00"/>
    <w:rsid w:val="0008106A"/>
    <w:rsid w:val="00081816"/>
    <w:rsid w:val="0008406D"/>
    <w:rsid w:val="0008536E"/>
    <w:rsid w:val="0008542A"/>
    <w:rsid w:val="00085A0F"/>
    <w:rsid w:val="000904DB"/>
    <w:rsid w:val="00091712"/>
    <w:rsid w:val="000926A6"/>
    <w:rsid w:val="000926F3"/>
    <w:rsid w:val="000930C4"/>
    <w:rsid w:val="00094F89"/>
    <w:rsid w:val="00095D74"/>
    <w:rsid w:val="00096280"/>
    <w:rsid w:val="00096A53"/>
    <w:rsid w:val="000970D9"/>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28E"/>
    <w:rsid w:val="000E03F0"/>
    <w:rsid w:val="000E1547"/>
    <w:rsid w:val="000E35AA"/>
    <w:rsid w:val="000E5AF9"/>
    <w:rsid w:val="000E61A9"/>
    <w:rsid w:val="000E6695"/>
    <w:rsid w:val="000F14DA"/>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075"/>
    <w:rsid w:val="00126758"/>
    <w:rsid w:val="00132B03"/>
    <w:rsid w:val="001334A0"/>
    <w:rsid w:val="00133DB3"/>
    <w:rsid w:val="00134320"/>
    <w:rsid w:val="00136DBC"/>
    <w:rsid w:val="00142AB0"/>
    <w:rsid w:val="0014337E"/>
    <w:rsid w:val="00144C72"/>
    <w:rsid w:val="001468BE"/>
    <w:rsid w:val="001523F6"/>
    <w:rsid w:val="001537A1"/>
    <w:rsid w:val="00153A8D"/>
    <w:rsid w:val="00154682"/>
    <w:rsid w:val="00155559"/>
    <w:rsid w:val="0015574E"/>
    <w:rsid w:val="00155F3F"/>
    <w:rsid w:val="001572CD"/>
    <w:rsid w:val="00160479"/>
    <w:rsid w:val="00163C78"/>
    <w:rsid w:val="0016419D"/>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2AB"/>
    <w:rsid w:val="001A7865"/>
    <w:rsid w:val="001A7AFF"/>
    <w:rsid w:val="001B1092"/>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1C5"/>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514A"/>
    <w:rsid w:val="00245F74"/>
    <w:rsid w:val="00246FF2"/>
    <w:rsid w:val="002500D6"/>
    <w:rsid w:val="00251599"/>
    <w:rsid w:val="002517ED"/>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76DB8"/>
    <w:rsid w:val="00280274"/>
    <w:rsid w:val="00280AA4"/>
    <w:rsid w:val="002817E8"/>
    <w:rsid w:val="00284121"/>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2B6B"/>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704"/>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0CC1"/>
    <w:rsid w:val="00334B52"/>
    <w:rsid w:val="00334E65"/>
    <w:rsid w:val="00335652"/>
    <w:rsid w:val="00335BCE"/>
    <w:rsid w:val="00335D44"/>
    <w:rsid w:val="003362EF"/>
    <w:rsid w:val="003379BA"/>
    <w:rsid w:val="00341527"/>
    <w:rsid w:val="00343422"/>
    <w:rsid w:val="00347B0E"/>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7DBC"/>
    <w:rsid w:val="0037069F"/>
    <w:rsid w:val="00371022"/>
    <w:rsid w:val="00371D14"/>
    <w:rsid w:val="00372008"/>
    <w:rsid w:val="003733F9"/>
    <w:rsid w:val="0037374F"/>
    <w:rsid w:val="00374111"/>
    <w:rsid w:val="003744A9"/>
    <w:rsid w:val="003756ED"/>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0EF"/>
    <w:rsid w:val="003B3199"/>
    <w:rsid w:val="003B365C"/>
    <w:rsid w:val="003B3825"/>
    <w:rsid w:val="003B5F70"/>
    <w:rsid w:val="003B7DE8"/>
    <w:rsid w:val="003C2B80"/>
    <w:rsid w:val="003C2DAD"/>
    <w:rsid w:val="003C3A10"/>
    <w:rsid w:val="003C3BC7"/>
    <w:rsid w:val="003C3FC6"/>
    <w:rsid w:val="003C497A"/>
    <w:rsid w:val="003C5148"/>
    <w:rsid w:val="003C55F2"/>
    <w:rsid w:val="003C6601"/>
    <w:rsid w:val="003C7719"/>
    <w:rsid w:val="003C7F10"/>
    <w:rsid w:val="003D0944"/>
    <w:rsid w:val="003D1839"/>
    <w:rsid w:val="003D1A9B"/>
    <w:rsid w:val="003D1F9F"/>
    <w:rsid w:val="003D24F9"/>
    <w:rsid w:val="003D2C0D"/>
    <w:rsid w:val="003D3844"/>
    <w:rsid w:val="003D46B2"/>
    <w:rsid w:val="003D6545"/>
    <w:rsid w:val="003D784D"/>
    <w:rsid w:val="003E02F4"/>
    <w:rsid w:val="003E0DFD"/>
    <w:rsid w:val="003E126E"/>
    <w:rsid w:val="003E1BB4"/>
    <w:rsid w:val="003E1C2D"/>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17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6B"/>
    <w:rsid w:val="00420381"/>
    <w:rsid w:val="004219EA"/>
    <w:rsid w:val="00421EF4"/>
    <w:rsid w:val="0042209A"/>
    <w:rsid w:val="0042317F"/>
    <w:rsid w:val="00423B15"/>
    <w:rsid w:val="00425F9F"/>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2DCD"/>
    <w:rsid w:val="00442EE0"/>
    <w:rsid w:val="004457A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4ADF"/>
    <w:rsid w:val="0046770F"/>
    <w:rsid w:val="00470FE1"/>
    <w:rsid w:val="00471D35"/>
    <w:rsid w:val="00473960"/>
    <w:rsid w:val="004740A1"/>
    <w:rsid w:val="00477F91"/>
    <w:rsid w:val="0048147D"/>
    <w:rsid w:val="004823F4"/>
    <w:rsid w:val="00482AE1"/>
    <w:rsid w:val="00483F37"/>
    <w:rsid w:val="004842FD"/>
    <w:rsid w:val="00485174"/>
    <w:rsid w:val="00485C50"/>
    <w:rsid w:val="00485C73"/>
    <w:rsid w:val="00487267"/>
    <w:rsid w:val="00487E2E"/>
    <w:rsid w:val="00487FCD"/>
    <w:rsid w:val="0049028F"/>
    <w:rsid w:val="00490A33"/>
    <w:rsid w:val="00492246"/>
    <w:rsid w:val="0049420B"/>
    <w:rsid w:val="00495197"/>
    <w:rsid w:val="004952E2"/>
    <w:rsid w:val="004963E1"/>
    <w:rsid w:val="00496D38"/>
    <w:rsid w:val="004976E0"/>
    <w:rsid w:val="004977E2"/>
    <w:rsid w:val="004A0223"/>
    <w:rsid w:val="004A0262"/>
    <w:rsid w:val="004A2C66"/>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45E"/>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CA0"/>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5F90"/>
    <w:rsid w:val="00566FE6"/>
    <w:rsid w:val="005676E9"/>
    <w:rsid w:val="00567B0E"/>
    <w:rsid w:val="0057005D"/>
    <w:rsid w:val="00572698"/>
    <w:rsid w:val="005727BA"/>
    <w:rsid w:val="00576551"/>
    <w:rsid w:val="005766D1"/>
    <w:rsid w:val="00582A18"/>
    <w:rsid w:val="00585BF2"/>
    <w:rsid w:val="005861B2"/>
    <w:rsid w:val="005878DA"/>
    <w:rsid w:val="005909F6"/>
    <w:rsid w:val="00593912"/>
    <w:rsid w:val="00594C3E"/>
    <w:rsid w:val="00594E94"/>
    <w:rsid w:val="00596B7C"/>
    <w:rsid w:val="00597A37"/>
    <w:rsid w:val="00597E67"/>
    <w:rsid w:val="005A07FE"/>
    <w:rsid w:val="005A0F78"/>
    <w:rsid w:val="005A1A7C"/>
    <w:rsid w:val="005A3AED"/>
    <w:rsid w:val="005A3C29"/>
    <w:rsid w:val="005A6E1C"/>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74A3"/>
    <w:rsid w:val="005D075C"/>
    <w:rsid w:val="005D14D9"/>
    <w:rsid w:val="005D408A"/>
    <w:rsid w:val="005D44FD"/>
    <w:rsid w:val="005D4DB8"/>
    <w:rsid w:val="005D6026"/>
    <w:rsid w:val="005E1263"/>
    <w:rsid w:val="005E1440"/>
    <w:rsid w:val="005E27C1"/>
    <w:rsid w:val="005E27CA"/>
    <w:rsid w:val="005E288B"/>
    <w:rsid w:val="005E5B9D"/>
    <w:rsid w:val="005F0620"/>
    <w:rsid w:val="005F1831"/>
    <w:rsid w:val="005F1F12"/>
    <w:rsid w:val="005F2460"/>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1FEA"/>
    <w:rsid w:val="00613734"/>
    <w:rsid w:val="00613B00"/>
    <w:rsid w:val="00614531"/>
    <w:rsid w:val="00620548"/>
    <w:rsid w:val="006240BC"/>
    <w:rsid w:val="0062415D"/>
    <w:rsid w:val="006259F4"/>
    <w:rsid w:val="00625B5A"/>
    <w:rsid w:val="00626985"/>
    <w:rsid w:val="00626D00"/>
    <w:rsid w:val="00630F34"/>
    <w:rsid w:val="00634BAC"/>
    <w:rsid w:val="0063521E"/>
    <w:rsid w:val="00640797"/>
    <w:rsid w:val="00640E14"/>
    <w:rsid w:val="00640F0D"/>
    <w:rsid w:val="006421DE"/>
    <w:rsid w:val="00643B86"/>
    <w:rsid w:val="00644B6C"/>
    <w:rsid w:val="0064679B"/>
    <w:rsid w:val="00646C0E"/>
    <w:rsid w:val="00646CC1"/>
    <w:rsid w:val="00647D96"/>
    <w:rsid w:val="00647F49"/>
    <w:rsid w:val="00650424"/>
    <w:rsid w:val="0065050C"/>
    <w:rsid w:val="006509A9"/>
    <w:rsid w:val="0065118B"/>
    <w:rsid w:val="006514A6"/>
    <w:rsid w:val="006543C6"/>
    <w:rsid w:val="006551C8"/>
    <w:rsid w:val="006557AD"/>
    <w:rsid w:val="006558E1"/>
    <w:rsid w:val="00661F9F"/>
    <w:rsid w:val="006639C4"/>
    <w:rsid w:val="00664122"/>
    <w:rsid w:val="00665E3E"/>
    <w:rsid w:val="00667402"/>
    <w:rsid w:val="00670419"/>
    <w:rsid w:val="0067438E"/>
    <w:rsid w:val="006753C0"/>
    <w:rsid w:val="00675827"/>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858"/>
    <w:rsid w:val="006D6FF1"/>
    <w:rsid w:val="006D73BA"/>
    <w:rsid w:val="006E07DF"/>
    <w:rsid w:val="006E169A"/>
    <w:rsid w:val="006E28C1"/>
    <w:rsid w:val="006E3FE7"/>
    <w:rsid w:val="006E405B"/>
    <w:rsid w:val="006E7969"/>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B9D"/>
    <w:rsid w:val="00740E0C"/>
    <w:rsid w:val="00741A95"/>
    <w:rsid w:val="00742852"/>
    <w:rsid w:val="00745FCF"/>
    <w:rsid w:val="007461C6"/>
    <w:rsid w:val="00746B6C"/>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F8E"/>
    <w:rsid w:val="00770694"/>
    <w:rsid w:val="007715D8"/>
    <w:rsid w:val="007718A0"/>
    <w:rsid w:val="007723EA"/>
    <w:rsid w:val="00772F53"/>
    <w:rsid w:val="007753AC"/>
    <w:rsid w:val="00781782"/>
    <w:rsid w:val="007817C6"/>
    <w:rsid w:val="00783EC2"/>
    <w:rsid w:val="007864DD"/>
    <w:rsid w:val="00787BED"/>
    <w:rsid w:val="00790B53"/>
    <w:rsid w:val="00790FDC"/>
    <w:rsid w:val="00792FC5"/>
    <w:rsid w:val="00795AA6"/>
    <w:rsid w:val="007960A4"/>
    <w:rsid w:val="00796933"/>
    <w:rsid w:val="007974B7"/>
    <w:rsid w:val="007974FA"/>
    <w:rsid w:val="007976C9"/>
    <w:rsid w:val="00797C32"/>
    <w:rsid w:val="00797F6D"/>
    <w:rsid w:val="007A0909"/>
    <w:rsid w:val="007A2241"/>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5126"/>
    <w:rsid w:val="008178E9"/>
    <w:rsid w:val="00817C79"/>
    <w:rsid w:val="00820593"/>
    <w:rsid w:val="00821DAE"/>
    <w:rsid w:val="00822610"/>
    <w:rsid w:val="008233E9"/>
    <w:rsid w:val="00824549"/>
    <w:rsid w:val="00825F40"/>
    <w:rsid w:val="008309C5"/>
    <w:rsid w:val="00834D0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3A0F"/>
    <w:rsid w:val="00885A55"/>
    <w:rsid w:val="00886404"/>
    <w:rsid w:val="00886887"/>
    <w:rsid w:val="00893C5E"/>
    <w:rsid w:val="0089531B"/>
    <w:rsid w:val="008955E6"/>
    <w:rsid w:val="00895942"/>
    <w:rsid w:val="008959D7"/>
    <w:rsid w:val="008967B7"/>
    <w:rsid w:val="0089726E"/>
    <w:rsid w:val="008A1A3A"/>
    <w:rsid w:val="008A258E"/>
    <w:rsid w:val="008A4659"/>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AE9"/>
    <w:rsid w:val="008E0465"/>
    <w:rsid w:val="008E0726"/>
    <w:rsid w:val="008E076D"/>
    <w:rsid w:val="008E0F1F"/>
    <w:rsid w:val="008E25E8"/>
    <w:rsid w:val="008E5D22"/>
    <w:rsid w:val="008E5E1D"/>
    <w:rsid w:val="008E6153"/>
    <w:rsid w:val="008E69C8"/>
    <w:rsid w:val="008E789E"/>
    <w:rsid w:val="008F0339"/>
    <w:rsid w:val="008F1470"/>
    <w:rsid w:val="008F500A"/>
    <w:rsid w:val="008F7FB6"/>
    <w:rsid w:val="00901BEB"/>
    <w:rsid w:val="009058F4"/>
    <w:rsid w:val="009060F7"/>
    <w:rsid w:val="00906CAA"/>
    <w:rsid w:val="0090768D"/>
    <w:rsid w:val="00910457"/>
    <w:rsid w:val="00910850"/>
    <w:rsid w:val="00911E2C"/>
    <w:rsid w:val="009123BF"/>
    <w:rsid w:val="00915199"/>
    <w:rsid w:val="00917A8D"/>
    <w:rsid w:val="00917ED8"/>
    <w:rsid w:val="009218BC"/>
    <w:rsid w:val="00921C64"/>
    <w:rsid w:val="00921F0A"/>
    <w:rsid w:val="0092406C"/>
    <w:rsid w:val="00925881"/>
    <w:rsid w:val="00926F1F"/>
    <w:rsid w:val="00927343"/>
    <w:rsid w:val="009311AA"/>
    <w:rsid w:val="009312CE"/>
    <w:rsid w:val="00932D40"/>
    <w:rsid w:val="00932E22"/>
    <w:rsid w:val="009331A7"/>
    <w:rsid w:val="0093402F"/>
    <w:rsid w:val="00936935"/>
    <w:rsid w:val="00937EC4"/>
    <w:rsid w:val="009400C0"/>
    <w:rsid w:val="00940701"/>
    <w:rsid w:val="00940F21"/>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B08"/>
    <w:rsid w:val="00987FC7"/>
    <w:rsid w:val="00990065"/>
    <w:rsid w:val="009901C5"/>
    <w:rsid w:val="00990DDB"/>
    <w:rsid w:val="009924A6"/>
    <w:rsid w:val="00992785"/>
    <w:rsid w:val="00992A60"/>
    <w:rsid w:val="0099548D"/>
    <w:rsid w:val="0099575B"/>
    <w:rsid w:val="00995801"/>
    <w:rsid w:val="00996D0A"/>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675A"/>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2CE0"/>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AD0"/>
    <w:rsid w:val="00A26FEB"/>
    <w:rsid w:val="00A270C0"/>
    <w:rsid w:val="00A27F5B"/>
    <w:rsid w:val="00A302F0"/>
    <w:rsid w:val="00A30E23"/>
    <w:rsid w:val="00A33144"/>
    <w:rsid w:val="00A33D66"/>
    <w:rsid w:val="00A3410B"/>
    <w:rsid w:val="00A34A36"/>
    <w:rsid w:val="00A34BC6"/>
    <w:rsid w:val="00A3708F"/>
    <w:rsid w:val="00A40A75"/>
    <w:rsid w:val="00A40C2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2D58"/>
    <w:rsid w:val="00A6387E"/>
    <w:rsid w:val="00A64444"/>
    <w:rsid w:val="00A64F84"/>
    <w:rsid w:val="00A658A7"/>
    <w:rsid w:val="00A65A42"/>
    <w:rsid w:val="00A6603F"/>
    <w:rsid w:val="00A704BA"/>
    <w:rsid w:val="00A714B0"/>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48"/>
    <w:rsid w:val="00A81E5D"/>
    <w:rsid w:val="00A82A29"/>
    <w:rsid w:val="00A82C7F"/>
    <w:rsid w:val="00A82F38"/>
    <w:rsid w:val="00A83473"/>
    <w:rsid w:val="00A836C6"/>
    <w:rsid w:val="00A8390B"/>
    <w:rsid w:val="00A84814"/>
    <w:rsid w:val="00A855BA"/>
    <w:rsid w:val="00A85B25"/>
    <w:rsid w:val="00A900B9"/>
    <w:rsid w:val="00A90733"/>
    <w:rsid w:val="00A91493"/>
    <w:rsid w:val="00A937C0"/>
    <w:rsid w:val="00A941E3"/>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6FAB"/>
    <w:rsid w:val="00AC70B7"/>
    <w:rsid w:val="00AC7B1D"/>
    <w:rsid w:val="00AD11EA"/>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51DA"/>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4AF"/>
    <w:rsid w:val="00B0684E"/>
    <w:rsid w:val="00B06B57"/>
    <w:rsid w:val="00B077F7"/>
    <w:rsid w:val="00B10894"/>
    <w:rsid w:val="00B10D8A"/>
    <w:rsid w:val="00B128A4"/>
    <w:rsid w:val="00B14220"/>
    <w:rsid w:val="00B14283"/>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5BCD"/>
    <w:rsid w:val="00B35D35"/>
    <w:rsid w:val="00B408D0"/>
    <w:rsid w:val="00B41AF0"/>
    <w:rsid w:val="00B434DF"/>
    <w:rsid w:val="00B44C9A"/>
    <w:rsid w:val="00B462C9"/>
    <w:rsid w:val="00B46F2E"/>
    <w:rsid w:val="00B46FB0"/>
    <w:rsid w:val="00B47225"/>
    <w:rsid w:val="00B534EF"/>
    <w:rsid w:val="00B5403D"/>
    <w:rsid w:val="00B54D20"/>
    <w:rsid w:val="00B55AAA"/>
    <w:rsid w:val="00B56240"/>
    <w:rsid w:val="00B60BAE"/>
    <w:rsid w:val="00B612E8"/>
    <w:rsid w:val="00B63359"/>
    <w:rsid w:val="00B64425"/>
    <w:rsid w:val="00B66B69"/>
    <w:rsid w:val="00B67021"/>
    <w:rsid w:val="00B678B3"/>
    <w:rsid w:val="00B7012F"/>
    <w:rsid w:val="00B742D7"/>
    <w:rsid w:val="00B746C1"/>
    <w:rsid w:val="00B758A6"/>
    <w:rsid w:val="00B75D60"/>
    <w:rsid w:val="00B75F91"/>
    <w:rsid w:val="00B80318"/>
    <w:rsid w:val="00B81A0E"/>
    <w:rsid w:val="00B82BE0"/>
    <w:rsid w:val="00B83A4E"/>
    <w:rsid w:val="00B846E1"/>
    <w:rsid w:val="00B848E4"/>
    <w:rsid w:val="00B84EC0"/>
    <w:rsid w:val="00B853D3"/>
    <w:rsid w:val="00B86A03"/>
    <w:rsid w:val="00B87FE0"/>
    <w:rsid w:val="00B907C7"/>
    <w:rsid w:val="00B915FE"/>
    <w:rsid w:val="00B92174"/>
    <w:rsid w:val="00B95805"/>
    <w:rsid w:val="00B961B6"/>
    <w:rsid w:val="00B97B98"/>
    <w:rsid w:val="00BA10D4"/>
    <w:rsid w:val="00BA1986"/>
    <w:rsid w:val="00BA4182"/>
    <w:rsid w:val="00BA42F1"/>
    <w:rsid w:val="00BA5A65"/>
    <w:rsid w:val="00BA7272"/>
    <w:rsid w:val="00BB0B0B"/>
    <w:rsid w:val="00BB1396"/>
    <w:rsid w:val="00BB155D"/>
    <w:rsid w:val="00BB16D1"/>
    <w:rsid w:val="00BB1E02"/>
    <w:rsid w:val="00BB3A2A"/>
    <w:rsid w:val="00BB3F59"/>
    <w:rsid w:val="00BB4A0A"/>
    <w:rsid w:val="00BB6CDB"/>
    <w:rsid w:val="00BB6DA7"/>
    <w:rsid w:val="00BB79C1"/>
    <w:rsid w:val="00BC0815"/>
    <w:rsid w:val="00BC0EB7"/>
    <w:rsid w:val="00BC1492"/>
    <w:rsid w:val="00BC2883"/>
    <w:rsid w:val="00BC474A"/>
    <w:rsid w:val="00BC58A0"/>
    <w:rsid w:val="00BC68D2"/>
    <w:rsid w:val="00BC6AE5"/>
    <w:rsid w:val="00BC6B28"/>
    <w:rsid w:val="00BC74B2"/>
    <w:rsid w:val="00BD00C9"/>
    <w:rsid w:val="00BD04E1"/>
    <w:rsid w:val="00BD0658"/>
    <w:rsid w:val="00BD1135"/>
    <w:rsid w:val="00BD3D09"/>
    <w:rsid w:val="00BD4462"/>
    <w:rsid w:val="00BD44CA"/>
    <w:rsid w:val="00BD569B"/>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A21"/>
    <w:rsid w:val="00BF2DB0"/>
    <w:rsid w:val="00BF3290"/>
    <w:rsid w:val="00BF4B38"/>
    <w:rsid w:val="00BF54B3"/>
    <w:rsid w:val="00BF6321"/>
    <w:rsid w:val="00BF7F81"/>
    <w:rsid w:val="00C0073B"/>
    <w:rsid w:val="00C01C39"/>
    <w:rsid w:val="00C02822"/>
    <w:rsid w:val="00C0287E"/>
    <w:rsid w:val="00C02F32"/>
    <w:rsid w:val="00C0389A"/>
    <w:rsid w:val="00C04285"/>
    <w:rsid w:val="00C0433C"/>
    <w:rsid w:val="00C05BA5"/>
    <w:rsid w:val="00C05C19"/>
    <w:rsid w:val="00C06648"/>
    <w:rsid w:val="00C06FBF"/>
    <w:rsid w:val="00C07023"/>
    <w:rsid w:val="00C07AAD"/>
    <w:rsid w:val="00C07C5D"/>
    <w:rsid w:val="00C13E7E"/>
    <w:rsid w:val="00C145E2"/>
    <w:rsid w:val="00C14E4C"/>
    <w:rsid w:val="00C15C04"/>
    <w:rsid w:val="00C167FA"/>
    <w:rsid w:val="00C1710E"/>
    <w:rsid w:val="00C173FB"/>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37A64"/>
    <w:rsid w:val="00C41576"/>
    <w:rsid w:val="00C4212D"/>
    <w:rsid w:val="00C441AE"/>
    <w:rsid w:val="00C446A9"/>
    <w:rsid w:val="00C44CC5"/>
    <w:rsid w:val="00C504F5"/>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326"/>
    <w:rsid w:val="00C80B13"/>
    <w:rsid w:val="00C80DAC"/>
    <w:rsid w:val="00C8125F"/>
    <w:rsid w:val="00C81C78"/>
    <w:rsid w:val="00C82AD8"/>
    <w:rsid w:val="00C846E3"/>
    <w:rsid w:val="00C84EEE"/>
    <w:rsid w:val="00C85FA4"/>
    <w:rsid w:val="00C86286"/>
    <w:rsid w:val="00C86643"/>
    <w:rsid w:val="00C869C9"/>
    <w:rsid w:val="00C87D86"/>
    <w:rsid w:val="00C87FF3"/>
    <w:rsid w:val="00C90FE3"/>
    <w:rsid w:val="00C91DDC"/>
    <w:rsid w:val="00C92095"/>
    <w:rsid w:val="00C950FF"/>
    <w:rsid w:val="00C95410"/>
    <w:rsid w:val="00C960A9"/>
    <w:rsid w:val="00C97911"/>
    <w:rsid w:val="00C97E87"/>
    <w:rsid w:val="00CA135B"/>
    <w:rsid w:val="00CA2EE8"/>
    <w:rsid w:val="00CA387B"/>
    <w:rsid w:val="00CA4C78"/>
    <w:rsid w:val="00CA545F"/>
    <w:rsid w:val="00CA5B4B"/>
    <w:rsid w:val="00CA6B2F"/>
    <w:rsid w:val="00CB06E9"/>
    <w:rsid w:val="00CB0DA4"/>
    <w:rsid w:val="00CB145A"/>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D68A3"/>
    <w:rsid w:val="00CD7962"/>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58C1"/>
    <w:rsid w:val="00D0672E"/>
    <w:rsid w:val="00D071CC"/>
    <w:rsid w:val="00D074A8"/>
    <w:rsid w:val="00D078E7"/>
    <w:rsid w:val="00D106CE"/>
    <w:rsid w:val="00D11242"/>
    <w:rsid w:val="00D13BFC"/>
    <w:rsid w:val="00D1528E"/>
    <w:rsid w:val="00D154BD"/>
    <w:rsid w:val="00D1610A"/>
    <w:rsid w:val="00D203EB"/>
    <w:rsid w:val="00D21044"/>
    <w:rsid w:val="00D2114E"/>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819"/>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5CA1"/>
    <w:rsid w:val="00D972B8"/>
    <w:rsid w:val="00DA1B87"/>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2DF0"/>
    <w:rsid w:val="00DF3678"/>
    <w:rsid w:val="00DF39A1"/>
    <w:rsid w:val="00DF539C"/>
    <w:rsid w:val="00DF7C6A"/>
    <w:rsid w:val="00E00AA6"/>
    <w:rsid w:val="00E03F78"/>
    <w:rsid w:val="00E0544F"/>
    <w:rsid w:val="00E062CC"/>
    <w:rsid w:val="00E065E6"/>
    <w:rsid w:val="00E10336"/>
    <w:rsid w:val="00E122C6"/>
    <w:rsid w:val="00E12B48"/>
    <w:rsid w:val="00E13047"/>
    <w:rsid w:val="00E131D1"/>
    <w:rsid w:val="00E144CE"/>
    <w:rsid w:val="00E156C3"/>
    <w:rsid w:val="00E15C2C"/>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DE8"/>
    <w:rsid w:val="00E65161"/>
    <w:rsid w:val="00E7095A"/>
    <w:rsid w:val="00E70C80"/>
    <w:rsid w:val="00E72364"/>
    <w:rsid w:val="00E724CF"/>
    <w:rsid w:val="00E7277A"/>
    <w:rsid w:val="00E7689D"/>
    <w:rsid w:val="00E769EC"/>
    <w:rsid w:val="00E77691"/>
    <w:rsid w:val="00E77A5E"/>
    <w:rsid w:val="00E81F91"/>
    <w:rsid w:val="00E82A3F"/>
    <w:rsid w:val="00E82A92"/>
    <w:rsid w:val="00E82BFC"/>
    <w:rsid w:val="00E82E39"/>
    <w:rsid w:val="00E84788"/>
    <w:rsid w:val="00E849DB"/>
    <w:rsid w:val="00E85084"/>
    <w:rsid w:val="00E850DA"/>
    <w:rsid w:val="00E85692"/>
    <w:rsid w:val="00E85B06"/>
    <w:rsid w:val="00E862E2"/>
    <w:rsid w:val="00E90FEE"/>
    <w:rsid w:val="00E9178A"/>
    <w:rsid w:val="00E91A4E"/>
    <w:rsid w:val="00E9274D"/>
    <w:rsid w:val="00E96697"/>
    <w:rsid w:val="00E973F1"/>
    <w:rsid w:val="00EA0A0F"/>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660"/>
    <w:rsid w:val="00EE06D4"/>
    <w:rsid w:val="00EE1115"/>
    <w:rsid w:val="00EE148F"/>
    <w:rsid w:val="00EE1FC4"/>
    <w:rsid w:val="00EE3051"/>
    <w:rsid w:val="00EF0696"/>
    <w:rsid w:val="00EF0913"/>
    <w:rsid w:val="00EF1C4E"/>
    <w:rsid w:val="00EF214A"/>
    <w:rsid w:val="00EF3E35"/>
    <w:rsid w:val="00EF43BE"/>
    <w:rsid w:val="00EF58C0"/>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4E02"/>
    <w:rsid w:val="00F269A8"/>
    <w:rsid w:val="00F3066E"/>
    <w:rsid w:val="00F30F9F"/>
    <w:rsid w:val="00F32204"/>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17A9"/>
    <w:rsid w:val="00F52813"/>
    <w:rsid w:val="00F52BFF"/>
    <w:rsid w:val="00F554CC"/>
    <w:rsid w:val="00F55DBB"/>
    <w:rsid w:val="00F578AF"/>
    <w:rsid w:val="00F57C2F"/>
    <w:rsid w:val="00F617E7"/>
    <w:rsid w:val="00F640D4"/>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27A3"/>
    <w:rsid w:val="00F83DC4"/>
    <w:rsid w:val="00F83F8A"/>
    <w:rsid w:val="00F843A0"/>
    <w:rsid w:val="00F8483D"/>
    <w:rsid w:val="00F85068"/>
    <w:rsid w:val="00F850A0"/>
    <w:rsid w:val="00F86E78"/>
    <w:rsid w:val="00F90CC0"/>
    <w:rsid w:val="00F923B1"/>
    <w:rsid w:val="00F924B4"/>
    <w:rsid w:val="00F92CB6"/>
    <w:rsid w:val="00F93293"/>
    <w:rsid w:val="00F94093"/>
    <w:rsid w:val="00F9455F"/>
    <w:rsid w:val="00F94C58"/>
    <w:rsid w:val="00F94CFC"/>
    <w:rsid w:val="00F95673"/>
    <w:rsid w:val="00F95A4F"/>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5A56"/>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4264</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2017-08-29T08:19:00Z</cp:lastPrinted>
  <dcterms:created xsi:type="dcterms:W3CDTF">2017-09-18T08:36:00Z</dcterms:created>
  <dcterms:modified xsi:type="dcterms:W3CDTF">2017-09-18T08:36:00Z</dcterms:modified>
</cp:coreProperties>
</file>