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553C19" w:rsidRPr="00830985" w:rsidRDefault="00553C19" w:rsidP="00553C19">
      <w:pPr>
        <w:jc w:val="center"/>
        <w:rPr>
          <w:b/>
          <w:spacing w:val="50"/>
          <w:sz w:val="28"/>
          <w:szCs w:val="28"/>
        </w:rPr>
      </w:pPr>
      <w:r w:rsidRPr="00830985">
        <w:rPr>
          <w:b/>
          <w:spacing w:val="50"/>
          <w:sz w:val="28"/>
          <w:szCs w:val="28"/>
        </w:rPr>
        <w:t>«город Саянск»</w:t>
      </w:r>
    </w:p>
    <w:p w:rsidR="00553C19" w:rsidRPr="00830985" w:rsidRDefault="00553C19" w:rsidP="00553C19">
      <w:pPr>
        <w:ind w:right="1700"/>
        <w:jc w:val="center"/>
        <w:rPr>
          <w:sz w:val="28"/>
          <w:szCs w:val="28"/>
        </w:rPr>
      </w:pPr>
    </w:p>
    <w:p w:rsidR="00553C19" w:rsidRPr="00830985" w:rsidRDefault="00553C19" w:rsidP="00553C19">
      <w:pPr>
        <w:pStyle w:val="1"/>
        <w:rPr>
          <w:spacing w:val="40"/>
          <w:sz w:val="28"/>
          <w:szCs w:val="28"/>
        </w:rPr>
      </w:pPr>
      <w:r w:rsidRPr="00830985">
        <w:rPr>
          <w:spacing w:val="40"/>
          <w:sz w:val="28"/>
          <w:szCs w:val="28"/>
        </w:rPr>
        <w:t>ПОСТАНОВЛЕНИЕ</w:t>
      </w:r>
    </w:p>
    <w:p w:rsidR="00553C19" w:rsidRPr="00830985" w:rsidRDefault="00553C19" w:rsidP="00553C1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53C19" w:rsidRPr="00830985" w:rsidTr="00151B69">
        <w:trPr>
          <w:cantSplit/>
          <w:trHeight w:val="220"/>
        </w:trPr>
        <w:tc>
          <w:tcPr>
            <w:tcW w:w="534" w:type="dxa"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53C19" w:rsidRPr="00D27678" w:rsidRDefault="00D27678" w:rsidP="00151B69">
            <w:pPr>
              <w:rPr>
                <w:sz w:val="24"/>
                <w:szCs w:val="24"/>
              </w:rPr>
            </w:pPr>
            <w:r w:rsidRPr="00D27678">
              <w:rPr>
                <w:sz w:val="24"/>
                <w:szCs w:val="24"/>
              </w:rPr>
              <w:t>18.10.2017</w:t>
            </w:r>
          </w:p>
        </w:tc>
        <w:tc>
          <w:tcPr>
            <w:tcW w:w="449" w:type="dxa"/>
          </w:tcPr>
          <w:p w:rsidR="00553C19" w:rsidRPr="00830985" w:rsidRDefault="00553C19" w:rsidP="00151B69">
            <w:pPr>
              <w:jc w:val="center"/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53C19" w:rsidRPr="00D27678" w:rsidRDefault="00D27678" w:rsidP="00151B69">
            <w:pPr>
              <w:rPr>
                <w:sz w:val="24"/>
                <w:szCs w:val="24"/>
              </w:rPr>
            </w:pPr>
            <w:r w:rsidRPr="00D27678">
              <w:rPr>
                <w:sz w:val="24"/>
                <w:szCs w:val="24"/>
              </w:rPr>
              <w:t>110-37-1062-17</w:t>
            </w:r>
          </w:p>
        </w:tc>
        <w:tc>
          <w:tcPr>
            <w:tcW w:w="794" w:type="dxa"/>
            <w:vMerge w:val="restart"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</w:p>
        </w:tc>
      </w:tr>
      <w:tr w:rsidR="00553C19" w:rsidRPr="00830985" w:rsidTr="00151B69">
        <w:trPr>
          <w:cantSplit/>
          <w:trHeight w:val="220"/>
        </w:trPr>
        <w:tc>
          <w:tcPr>
            <w:tcW w:w="4139" w:type="dxa"/>
            <w:gridSpan w:val="4"/>
          </w:tcPr>
          <w:p w:rsidR="00553C19" w:rsidRPr="00830985" w:rsidRDefault="00553C19" w:rsidP="00151B69">
            <w:pPr>
              <w:jc w:val="center"/>
              <w:rPr>
                <w:sz w:val="28"/>
                <w:szCs w:val="28"/>
              </w:rPr>
            </w:pPr>
            <w:r w:rsidRPr="00830985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53C19" w:rsidRPr="00830985" w:rsidRDefault="00553C19" w:rsidP="00151B69">
            <w:pPr>
              <w:rPr>
                <w:sz w:val="28"/>
                <w:szCs w:val="28"/>
              </w:rPr>
            </w:pPr>
          </w:p>
        </w:tc>
      </w:tr>
    </w:tbl>
    <w:p w:rsidR="00553C19" w:rsidRPr="00830985" w:rsidRDefault="00553C19" w:rsidP="00553C19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553C19" w:rsidRPr="00830985" w:rsidTr="007B50D4">
        <w:trPr>
          <w:cantSplit/>
        </w:trPr>
        <w:tc>
          <w:tcPr>
            <w:tcW w:w="142" w:type="dxa"/>
          </w:tcPr>
          <w:p w:rsidR="00553C19" w:rsidRPr="00830985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553C19" w:rsidRPr="00830985" w:rsidRDefault="00553C19" w:rsidP="00151B69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553C19" w:rsidRPr="00830985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830985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553C19" w:rsidRPr="00830985" w:rsidRDefault="00553C19" w:rsidP="007B50D4">
            <w:pPr>
              <w:jc w:val="both"/>
              <w:rPr>
                <w:sz w:val="28"/>
                <w:szCs w:val="28"/>
              </w:rPr>
            </w:pPr>
            <w:r w:rsidRPr="00FF1DF5">
              <w:rPr>
                <w:sz w:val="24"/>
                <w:szCs w:val="24"/>
              </w:rPr>
              <w:t>О</w:t>
            </w:r>
            <w:r w:rsidR="007B120A">
              <w:rPr>
                <w:sz w:val="24"/>
                <w:szCs w:val="24"/>
              </w:rPr>
              <w:t>б</w:t>
            </w:r>
            <w:r w:rsidRPr="00FF1DF5">
              <w:rPr>
                <w:sz w:val="24"/>
                <w:szCs w:val="24"/>
              </w:rPr>
              <w:t xml:space="preserve"> </w:t>
            </w:r>
            <w:r w:rsidR="007B120A">
              <w:rPr>
                <w:sz w:val="24"/>
                <w:szCs w:val="24"/>
              </w:rPr>
              <w:t>у</w:t>
            </w:r>
            <w:r w:rsidR="007B50D4">
              <w:rPr>
                <w:sz w:val="24"/>
                <w:szCs w:val="24"/>
              </w:rPr>
              <w:t xml:space="preserve">тверждении </w:t>
            </w:r>
            <w:r w:rsidR="00830985" w:rsidRPr="00FF1DF5">
              <w:rPr>
                <w:sz w:val="24"/>
                <w:szCs w:val="24"/>
              </w:rPr>
              <w:t>состав</w:t>
            </w:r>
            <w:r w:rsidR="007B50D4">
              <w:rPr>
                <w:sz w:val="24"/>
                <w:szCs w:val="24"/>
              </w:rPr>
              <w:t>а</w:t>
            </w:r>
            <w:r w:rsidR="00830985" w:rsidRPr="00FF1DF5">
              <w:rPr>
                <w:sz w:val="24"/>
                <w:szCs w:val="24"/>
              </w:rPr>
              <w:t xml:space="preserve"> межведомственной комиссии по комплексной профилактике правонарушений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53C19" w:rsidRPr="00830985" w:rsidRDefault="00553C19" w:rsidP="00151B69">
            <w:pPr>
              <w:jc w:val="both"/>
              <w:rPr>
                <w:sz w:val="28"/>
                <w:szCs w:val="28"/>
                <w:lang w:val="en-US"/>
              </w:rPr>
            </w:pPr>
            <w:r w:rsidRPr="00830985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553C19" w:rsidRPr="00830985" w:rsidRDefault="00553C19" w:rsidP="00553C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95605A" w:rsidRPr="00FF1DF5" w:rsidRDefault="0095605A" w:rsidP="00FF1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1DF5"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</w:t>
      </w:r>
      <w:r w:rsidR="00FF1DF5" w:rsidRP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 и территориальных учреждениях федеральных органов исполнительной власти, расположенных на территории муниципального образования </w:t>
      </w:r>
      <w:r w:rsidR="00FF1DF5" w:rsidRP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, а также в целях улучшения работы по комплексной профилактике правонарушений в муниципальном образовании </w:t>
      </w:r>
      <w:r w:rsidR="00FF1DF5" w:rsidRP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FF1DF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1DF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</w:t>
      </w:r>
      <w:r w:rsidR="00FF1DF5" w:rsidRP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 от </w:t>
      </w:r>
      <w:r w:rsidR="00FF1DF5" w:rsidRPr="00FF1DF5">
        <w:rPr>
          <w:rFonts w:ascii="Times New Roman" w:hAnsi="Times New Roman" w:cs="Times New Roman"/>
          <w:sz w:val="28"/>
          <w:szCs w:val="28"/>
        </w:rPr>
        <w:t>29 сентября</w:t>
      </w:r>
      <w:r w:rsidRPr="00FF1DF5">
        <w:rPr>
          <w:rFonts w:ascii="Times New Roman" w:hAnsi="Times New Roman" w:cs="Times New Roman"/>
          <w:sz w:val="28"/>
          <w:szCs w:val="28"/>
        </w:rPr>
        <w:t xml:space="preserve"> 201</w:t>
      </w:r>
      <w:r w:rsidR="00FF1DF5" w:rsidRPr="00FF1DF5">
        <w:rPr>
          <w:rFonts w:ascii="Times New Roman" w:hAnsi="Times New Roman" w:cs="Times New Roman"/>
          <w:sz w:val="28"/>
          <w:szCs w:val="28"/>
        </w:rPr>
        <w:t>5</w:t>
      </w:r>
      <w:r w:rsidRPr="00FF1DF5">
        <w:rPr>
          <w:rFonts w:ascii="Times New Roman" w:hAnsi="Times New Roman" w:cs="Times New Roman"/>
          <w:sz w:val="28"/>
          <w:szCs w:val="28"/>
        </w:rPr>
        <w:t xml:space="preserve"> г. </w:t>
      </w:r>
      <w:r w:rsidR="00FF1DF5" w:rsidRPr="00FF1DF5">
        <w:rPr>
          <w:rFonts w:ascii="Times New Roman" w:hAnsi="Times New Roman" w:cs="Times New Roman"/>
          <w:sz w:val="28"/>
          <w:szCs w:val="28"/>
        </w:rPr>
        <w:t>№</w:t>
      </w:r>
      <w:r w:rsidRPr="00FF1DF5">
        <w:rPr>
          <w:rFonts w:ascii="Times New Roman" w:hAnsi="Times New Roman" w:cs="Times New Roman"/>
          <w:sz w:val="28"/>
          <w:szCs w:val="28"/>
        </w:rPr>
        <w:t xml:space="preserve"> 110-37-</w:t>
      </w:r>
      <w:r w:rsidR="00FF1DF5" w:rsidRPr="00FF1DF5">
        <w:rPr>
          <w:rFonts w:ascii="Times New Roman" w:hAnsi="Times New Roman" w:cs="Times New Roman"/>
          <w:sz w:val="28"/>
          <w:szCs w:val="28"/>
        </w:rPr>
        <w:t>908-17</w:t>
      </w:r>
      <w:r w:rsidRPr="00FF1DF5">
        <w:rPr>
          <w:rFonts w:ascii="Times New Roman" w:hAnsi="Times New Roman" w:cs="Times New Roman"/>
          <w:sz w:val="28"/>
          <w:szCs w:val="28"/>
        </w:rPr>
        <w:t xml:space="preserve"> </w:t>
      </w:r>
      <w:r w:rsidR="00FF1DF5" w:rsidRPr="00FF1DF5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  <w:proofErr w:type="gramEnd"/>
      <w:r w:rsidR="00FF1DF5" w:rsidRPr="00FF1DF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F1DF5" w:rsidRPr="00FF1DF5">
        <w:rPr>
          <w:rFonts w:ascii="Times New Roman" w:hAnsi="Times New Roman" w:cs="Times New Roman"/>
          <w:bCs/>
          <w:sz w:val="28"/>
          <w:szCs w:val="28"/>
        </w:rPr>
        <w:t>«</w:t>
      </w:r>
      <w:r w:rsidR="00FF1DF5" w:rsidRPr="00FF1DF5">
        <w:rPr>
          <w:rFonts w:ascii="Times New Roman" w:hAnsi="Times New Roman" w:cs="Times New Roman"/>
          <w:sz w:val="28"/>
          <w:szCs w:val="28"/>
        </w:rPr>
        <w:t>Профилактика социально-негативных явлений в муниципальном образовании «город Саянск» на 2016-2020 годы</w:t>
      </w:r>
      <w:r w:rsid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F1DF5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Pr="00FF1DF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муниципального образования </w:t>
      </w:r>
      <w:r w:rsidR="00FF1DF5" w:rsidRPr="00FF1DF5">
        <w:rPr>
          <w:rFonts w:ascii="Times New Roman" w:hAnsi="Times New Roman" w:cs="Times New Roman"/>
          <w:sz w:val="28"/>
          <w:szCs w:val="28"/>
        </w:rPr>
        <w:t>«</w:t>
      </w:r>
      <w:r w:rsidRPr="00FF1DF5">
        <w:rPr>
          <w:rFonts w:ascii="Times New Roman" w:hAnsi="Times New Roman" w:cs="Times New Roman"/>
          <w:sz w:val="28"/>
          <w:szCs w:val="28"/>
        </w:rPr>
        <w:t>город Саянск</w:t>
      </w:r>
      <w:r w:rsidR="00FF1DF5" w:rsidRPr="00FF1DF5">
        <w:rPr>
          <w:rFonts w:ascii="Times New Roman" w:hAnsi="Times New Roman" w:cs="Times New Roman"/>
          <w:sz w:val="28"/>
          <w:szCs w:val="28"/>
        </w:rPr>
        <w:t>»</w:t>
      </w:r>
      <w:r w:rsidRPr="00FF1DF5">
        <w:rPr>
          <w:rFonts w:ascii="Times New Roman" w:hAnsi="Times New Roman" w:cs="Times New Roman"/>
          <w:sz w:val="28"/>
          <w:szCs w:val="28"/>
        </w:rPr>
        <w:t>:</w:t>
      </w:r>
    </w:p>
    <w:p w:rsidR="00553C19" w:rsidRPr="00830985" w:rsidRDefault="00553C19" w:rsidP="00553C19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553C19" w:rsidRPr="00830985" w:rsidRDefault="00553C19" w:rsidP="00553C1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30985">
        <w:rPr>
          <w:b/>
          <w:sz w:val="28"/>
          <w:szCs w:val="28"/>
        </w:rPr>
        <w:t>ПОСТАНОВЛ</w:t>
      </w:r>
      <w:r w:rsidR="00B12B8F">
        <w:rPr>
          <w:b/>
          <w:sz w:val="28"/>
          <w:szCs w:val="28"/>
        </w:rPr>
        <w:t>Я</w:t>
      </w:r>
      <w:r w:rsidRPr="00830985">
        <w:rPr>
          <w:b/>
          <w:sz w:val="28"/>
          <w:szCs w:val="28"/>
        </w:rPr>
        <w:t>ЕТ</w:t>
      </w:r>
      <w:r w:rsidRPr="00830985">
        <w:rPr>
          <w:sz w:val="28"/>
          <w:szCs w:val="28"/>
        </w:rPr>
        <w:t>:</w:t>
      </w:r>
    </w:p>
    <w:p w:rsidR="00553C19" w:rsidRPr="00830985" w:rsidRDefault="00A1431E" w:rsidP="00FF1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t xml:space="preserve">1. </w:t>
      </w:r>
      <w:r w:rsidR="00553C19" w:rsidRPr="0083098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1" w:history="1">
        <w:r w:rsidR="00553C19" w:rsidRPr="00FF1DF5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553C19" w:rsidRPr="00FF1DF5">
        <w:rPr>
          <w:rFonts w:ascii="Times New Roman" w:hAnsi="Times New Roman" w:cs="Times New Roman"/>
          <w:sz w:val="28"/>
          <w:szCs w:val="28"/>
        </w:rPr>
        <w:t xml:space="preserve"> </w:t>
      </w:r>
      <w:r w:rsidR="00553C19" w:rsidRPr="00830985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комплексной профилактике правонарушений городского округа муниципального образования </w:t>
      </w:r>
      <w:r w:rsidR="00830985" w:rsidRPr="00830985">
        <w:rPr>
          <w:rFonts w:ascii="Times New Roman" w:hAnsi="Times New Roman" w:cs="Times New Roman"/>
          <w:sz w:val="28"/>
          <w:szCs w:val="28"/>
        </w:rPr>
        <w:t>«</w:t>
      </w:r>
      <w:r w:rsidR="00553C19" w:rsidRPr="00830985">
        <w:rPr>
          <w:rFonts w:ascii="Times New Roman" w:hAnsi="Times New Roman" w:cs="Times New Roman"/>
          <w:sz w:val="28"/>
          <w:szCs w:val="28"/>
        </w:rPr>
        <w:t>город Саянск</w:t>
      </w:r>
      <w:r w:rsidR="00830985" w:rsidRPr="00830985">
        <w:rPr>
          <w:rFonts w:ascii="Times New Roman" w:hAnsi="Times New Roman" w:cs="Times New Roman"/>
          <w:sz w:val="28"/>
          <w:szCs w:val="28"/>
        </w:rPr>
        <w:t>»</w:t>
      </w:r>
      <w:r w:rsidR="00553C19" w:rsidRPr="0083098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553C19" w:rsidRPr="00830985" w:rsidRDefault="007B50D4" w:rsidP="00553C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53C19" w:rsidRPr="0083098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3C19" w:rsidRPr="00830985" w:rsidRDefault="007B50D4" w:rsidP="00553C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3C19" w:rsidRPr="00830985">
        <w:rPr>
          <w:sz w:val="28"/>
          <w:szCs w:val="28"/>
        </w:rPr>
        <w:t xml:space="preserve">. Настоящее постановление вступает в силу после дня его </w:t>
      </w:r>
      <w:r>
        <w:rPr>
          <w:sz w:val="28"/>
          <w:szCs w:val="28"/>
        </w:rPr>
        <w:t>подписания</w:t>
      </w:r>
      <w:r w:rsidR="00553C19" w:rsidRPr="00830985">
        <w:rPr>
          <w:sz w:val="28"/>
          <w:szCs w:val="28"/>
        </w:rPr>
        <w:t>.</w:t>
      </w:r>
    </w:p>
    <w:p w:rsidR="00830985" w:rsidRPr="00830985" w:rsidRDefault="007B50D4" w:rsidP="008309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830985" w:rsidRPr="00830985">
        <w:rPr>
          <w:sz w:val="28"/>
          <w:szCs w:val="28"/>
        </w:rPr>
        <w:t xml:space="preserve">. </w:t>
      </w:r>
      <w:proofErr w:type="gramStart"/>
      <w:r w:rsidR="00830985" w:rsidRPr="00830985">
        <w:rPr>
          <w:sz w:val="28"/>
          <w:szCs w:val="28"/>
        </w:rPr>
        <w:t>Контроль за</w:t>
      </w:r>
      <w:proofErr w:type="gramEnd"/>
      <w:r w:rsidR="00830985" w:rsidRPr="00830985">
        <w:rPr>
          <w:sz w:val="28"/>
          <w:szCs w:val="28"/>
        </w:rPr>
        <w:t xml:space="preserve"> исполнением настоящего постановления </w:t>
      </w:r>
      <w:r w:rsidR="00830985" w:rsidRPr="00830985">
        <w:rPr>
          <w:rFonts w:eastAsiaTheme="minorHAnsi"/>
          <w:sz w:val="28"/>
          <w:szCs w:val="28"/>
          <w:lang w:eastAsia="en-US"/>
        </w:rPr>
        <w:t>возложить на заместителя мэра городского округа по социальным вопросам Ермакова А.В.</w:t>
      </w:r>
    </w:p>
    <w:p w:rsidR="00553C19" w:rsidRPr="00830985" w:rsidRDefault="00553C19" w:rsidP="00553C1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53C19" w:rsidRPr="00830985" w:rsidRDefault="00830985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 xml:space="preserve">Мэр </w:t>
      </w:r>
      <w:r w:rsidR="00553C19" w:rsidRPr="00830985">
        <w:rPr>
          <w:sz w:val="28"/>
          <w:szCs w:val="28"/>
        </w:rPr>
        <w:t>городского округа</w:t>
      </w:r>
    </w:p>
    <w:p w:rsidR="00553C19" w:rsidRPr="00830985" w:rsidRDefault="00553C19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>муниципального образования</w:t>
      </w:r>
    </w:p>
    <w:p w:rsidR="00553C19" w:rsidRPr="00830985" w:rsidRDefault="00553C19" w:rsidP="00553C19">
      <w:pPr>
        <w:rPr>
          <w:sz w:val="28"/>
          <w:szCs w:val="28"/>
        </w:rPr>
      </w:pPr>
      <w:r w:rsidRPr="00830985">
        <w:rPr>
          <w:sz w:val="28"/>
          <w:szCs w:val="28"/>
        </w:rPr>
        <w:t>«город Саянск»</w:t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Pr="00830985">
        <w:rPr>
          <w:sz w:val="28"/>
          <w:szCs w:val="28"/>
        </w:rPr>
        <w:tab/>
      </w:r>
      <w:r w:rsidR="00830985" w:rsidRPr="00830985">
        <w:rPr>
          <w:sz w:val="28"/>
          <w:szCs w:val="28"/>
        </w:rPr>
        <w:t>О.В.Боровский</w:t>
      </w:r>
    </w:p>
    <w:p w:rsidR="007B50D4" w:rsidRDefault="007B50D4" w:rsidP="00553C19">
      <w:pPr>
        <w:rPr>
          <w:sz w:val="24"/>
          <w:szCs w:val="24"/>
        </w:rPr>
      </w:pPr>
    </w:p>
    <w:p w:rsidR="00553C19" w:rsidRPr="00FF1DF5" w:rsidRDefault="00553C19" w:rsidP="00553C19">
      <w:pPr>
        <w:rPr>
          <w:sz w:val="24"/>
          <w:szCs w:val="24"/>
        </w:rPr>
      </w:pPr>
      <w:r w:rsidRPr="00FF1DF5">
        <w:rPr>
          <w:sz w:val="24"/>
          <w:szCs w:val="24"/>
        </w:rPr>
        <w:t>Исп. М.П.Кузнецова</w:t>
      </w:r>
    </w:p>
    <w:p w:rsidR="00FF1DF5" w:rsidRDefault="00553C19" w:rsidP="007B50D4">
      <w:pPr>
        <w:rPr>
          <w:sz w:val="28"/>
          <w:szCs w:val="28"/>
        </w:rPr>
      </w:pPr>
      <w:r w:rsidRPr="00FF1DF5">
        <w:rPr>
          <w:sz w:val="24"/>
          <w:szCs w:val="24"/>
        </w:rPr>
        <w:t>58155</w:t>
      </w:r>
      <w:r w:rsidR="00FF1DF5">
        <w:rPr>
          <w:sz w:val="28"/>
          <w:szCs w:val="28"/>
        </w:rPr>
        <w:br w:type="page"/>
      </w:r>
    </w:p>
    <w:p w:rsidR="00553C19" w:rsidRPr="00830985" w:rsidRDefault="00553C19" w:rsidP="00FF1DF5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53C19" w:rsidRPr="00830985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t>к постановлению</w:t>
      </w:r>
      <w:r w:rsidR="007B50D4">
        <w:rPr>
          <w:rFonts w:ascii="Times New Roman" w:hAnsi="Times New Roman" w:cs="Times New Roman"/>
          <w:sz w:val="28"/>
          <w:szCs w:val="28"/>
        </w:rPr>
        <w:t xml:space="preserve"> </w:t>
      </w:r>
      <w:r w:rsidRPr="0083098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B50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30985">
        <w:rPr>
          <w:rFonts w:ascii="Times New Roman" w:hAnsi="Times New Roman" w:cs="Times New Roman"/>
          <w:sz w:val="28"/>
          <w:szCs w:val="28"/>
        </w:rPr>
        <w:t xml:space="preserve"> </w:t>
      </w:r>
      <w:r w:rsidR="00FF1DF5">
        <w:rPr>
          <w:rFonts w:ascii="Times New Roman" w:hAnsi="Times New Roman" w:cs="Times New Roman"/>
          <w:sz w:val="28"/>
          <w:szCs w:val="28"/>
        </w:rPr>
        <w:t>«</w:t>
      </w:r>
      <w:r w:rsidRPr="00830985">
        <w:rPr>
          <w:rFonts w:ascii="Times New Roman" w:hAnsi="Times New Roman" w:cs="Times New Roman"/>
          <w:sz w:val="28"/>
          <w:szCs w:val="28"/>
        </w:rPr>
        <w:t>г.Саянск</w:t>
      </w:r>
      <w:r w:rsidR="00FF1DF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53C19" w:rsidRPr="00830985" w:rsidRDefault="00553C19" w:rsidP="00FF1DF5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t xml:space="preserve">от </w:t>
      </w:r>
      <w:r w:rsidR="00D27678">
        <w:rPr>
          <w:rFonts w:ascii="Times New Roman" w:hAnsi="Times New Roman" w:cs="Times New Roman"/>
          <w:sz w:val="28"/>
          <w:szCs w:val="28"/>
        </w:rPr>
        <w:t>.18.10.2017</w:t>
      </w:r>
      <w:r w:rsidR="00FF1DF5">
        <w:rPr>
          <w:rFonts w:ascii="Times New Roman" w:hAnsi="Times New Roman" w:cs="Times New Roman"/>
          <w:sz w:val="28"/>
          <w:szCs w:val="28"/>
        </w:rPr>
        <w:t>№</w:t>
      </w:r>
      <w:r w:rsidR="00D27678">
        <w:rPr>
          <w:rFonts w:ascii="Times New Roman" w:hAnsi="Times New Roman" w:cs="Times New Roman"/>
          <w:sz w:val="28"/>
          <w:szCs w:val="28"/>
        </w:rPr>
        <w:t xml:space="preserve"> 110-37-1062-17</w:t>
      </w:r>
      <w:bookmarkStart w:id="0" w:name="_GoBack"/>
      <w:bookmarkEnd w:id="0"/>
    </w:p>
    <w:p w:rsidR="00553C19" w:rsidRPr="00830985" w:rsidRDefault="00553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C19" w:rsidRPr="00830985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830985">
        <w:rPr>
          <w:rFonts w:ascii="Times New Roman" w:hAnsi="Times New Roman" w:cs="Times New Roman"/>
          <w:sz w:val="28"/>
          <w:szCs w:val="28"/>
        </w:rPr>
        <w:t>Состав</w:t>
      </w:r>
    </w:p>
    <w:p w:rsidR="00553C19" w:rsidRPr="00830985" w:rsidRDefault="007B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t>Межведомственной комиссии по комплексной профилактике</w:t>
      </w:r>
      <w:r w:rsidR="00FF1DF5">
        <w:rPr>
          <w:rFonts w:ascii="Times New Roman" w:hAnsi="Times New Roman" w:cs="Times New Roman"/>
          <w:sz w:val="28"/>
          <w:szCs w:val="28"/>
        </w:rPr>
        <w:t xml:space="preserve"> </w:t>
      </w:r>
      <w:r w:rsidRPr="00830985">
        <w:rPr>
          <w:rFonts w:ascii="Times New Roman" w:hAnsi="Times New Roman" w:cs="Times New Roman"/>
          <w:sz w:val="28"/>
          <w:szCs w:val="28"/>
        </w:rPr>
        <w:t>правонарушений городского округа муниципального образования</w:t>
      </w:r>
    </w:p>
    <w:p w:rsidR="00553C19" w:rsidRPr="00830985" w:rsidRDefault="00FF1D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0D4" w:rsidRPr="00830985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B50D4">
        <w:rPr>
          <w:rFonts w:ascii="Times New Roman" w:hAnsi="Times New Roman" w:cs="Times New Roman"/>
          <w:sz w:val="28"/>
          <w:szCs w:val="28"/>
        </w:rPr>
        <w:t>С</w:t>
      </w:r>
      <w:r w:rsidR="007B50D4" w:rsidRPr="00830985">
        <w:rPr>
          <w:rFonts w:ascii="Times New Roman" w:hAnsi="Times New Roman" w:cs="Times New Roman"/>
          <w:sz w:val="28"/>
          <w:szCs w:val="28"/>
        </w:rPr>
        <w:t>аянск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6633"/>
      </w:tblGrid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Боровский Олег Валерьевич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мэр городского округа муниципального образования </w:t>
            </w:r>
            <w:r w:rsidR="00FF1D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FF1D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Петров Денис Михайлович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полиции (дислокация г. Саянск) межмуниципального отдела МВД РФ </w:t>
            </w:r>
            <w:r w:rsidR="00FF1D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Зиминский</w:t>
            </w:r>
            <w:proofErr w:type="spellEnd"/>
            <w:r w:rsidR="00FF1D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  <w:p w:rsidR="00553C19" w:rsidRPr="00830985" w:rsidRDefault="00553C19" w:rsidP="00FF1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FF1D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Маргарита Павловна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физической культуры, спорта и молодежной политике администрации городского округа муниципального образования 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B12B8F" w:rsidRDefault="00106D4F" w:rsidP="00106D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6D4F">
              <w:rPr>
                <w:rFonts w:ascii="Times New Roman" w:hAnsi="Times New Roman" w:cs="Times New Roman"/>
                <w:sz w:val="28"/>
                <w:szCs w:val="28"/>
              </w:rPr>
              <w:t>Еремеев Виктор Алексеевич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Безродных Ольга Владимировна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муниципального казенного учреждения </w:t>
            </w:r>
            <w:r w:rsidR="00D172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r w:rsidR="00D172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D172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Перков Юрий Сергеевич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12B8F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Думы городского округа муниципального образования </w:t>
            </w:r>
            <w:r w:rsidR="00D172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D172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19" w:rsidRPr="00830985" w:rsidRDefault="00553C19" w:rsidP="00D172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Брода Наталья Ивановна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правовой работы администрации городского округа муниципального образования 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Кузнецов Игорь Юрьевич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городе Саянске УФСБ России по Иркутской области (по согласованию);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городского округа муниципального образования 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город Саянск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Ермаков Александр Владимирович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- заместитель мэра городского округа по социальным вопросам;</w:t>
            </w:r>
          </w:p>
        </w:tc>
      </w:tr>
      <w:tr w:rsidR="00553C19" w:rsidRPr="00830985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B12B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Шульгина Жанна Георгиевна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553C19" w:rsidRPr="00830985" w:rsidRDefault="00553C19" w:rsidP="00B12B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врач областного бюджетного учреждения здравоохранения 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>Саянская городская больница</w:t>
            </w:r>
            <w:r w:rsidR="00B12B8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098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:rsidR="00553C19" w:rsidRDefault="00553C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Pr="00830985" w:rsidRDefault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7232" w:rsidRDefault="00553C19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0985">
        <w:rPr>
          <w:rFonts w:ascii="Times New Roman" w:hAnsi="Times New Roman" w:cs="Times New Roman"/>
          <w:sz w:val="28"/>
          <w:szCs w:val="28"/>
        </w:rPr>
        <w:t>Мэр городского округа</w:t>
      </w:r>
      <w:r w:rsidR="00D17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C19" w:rsidRPr="00830985" w:rsidRDefault="00D17232" w:rsidP="00D17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53C19" w:rsidRPr="00830985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53C19" w:rsidRPr="00830985">
        <w:rPr>
          <w:rFonts w:ascii="Times New Roman" w:hAnsi="Times New Roman" w:cs="Times New Roman"/>
          <w:sz w:val="28"/>
          <w:szCs w:val="28"/>
        </w:rPr>
        <w:t>город Саянск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3C19" w:rsidRPr="00830985">
        <w:rPr>
          <w:rFonts w:ascii="Times New Roman" w:hAnsi="Times New Roman" w:cs="Times New Roman"/>
          <w:sz w:val="28"/>
          <w:szCs w:val="28"/>
        </w:rPr>
        <w:t>О.В.Б</w:t>
      </w:r>
      <w:r>
        <w:rPr>
          <w:rFonts w:ascii="Times New Roman" w:hAnsi="Times New Roman" w:cs="Times New Roman"/>
          <w:sz w:val="28"/>
          <w:szCs w:val="28"/>
        </w:rPr>
        <w:t>оровский</w:t>
      </w:r>
    </w:p>
    <w:p w:rsidR="00CC4E17" w:rsidRPr="00830985" w:rsidRDefault="00631818" w:rsidP="00D17232">
      <w:pPr>
        <w:jc w:val="center"/>
        <w:rPr>
          <w:sz w:val="28"/>
          <w:szCs w:val="28"/>
        </w:rPr>
      </w:pPr>
    </w:p>
    <w:sectPr w:rsidR="00CC4E17" w:rsidRPr="00830985" w:rsidSect="007B50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9"/>
    <w:rsid w:val="00106D4F"/>
    <w:rsid w:val="00126201"/>
    <w:rsid w:val="00450EA4"/>
    <w:rsid w:val="004B633F"/>
    <w:rsid w:val="0050602D"/>
    <w:rsid w:val="00553C19"/>
    <w:rsid w:val="00631818"/>
    <w:rsid w:val="00701277"/>
    <w:rsid w:val="007B120A"/>
    <w:rsid w:val="007B50D4"/>
    <w:rsid w:val="008115F8"/>
    <w:rsid w:val="00823D33"/>
    <w:rsid w:val="00830985"/>
    <w:rsid w:val="0095605A"/>
    <w:rsid w:val="00A1431E"/>
    <w:rsid w:val="00B12B8F"/>
    <w:rsid w:val="00BD459F"/>
    <w:rsid w:val="00C20876"/>
    <w:rsid w:val="00C74EF3"/>
    <w:rsid w:val="00D0702B"/>
    <w:rsid w:val="00D162A3"/>
    <w:rsid w:val="00D17232"/>
    <w:rsid w:val="00D27678"/>
    <w:rsid w:val="00D30C37"/>
    <w:rsid w:val="00ED040E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C19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553C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553C1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3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3C1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3C1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53C19"/>
    <w:rPr>
      <w:rFonts w:ascii="Cambria" w:eastAsia="Times New Roman" w:hAnsi="Cambria" w:cs="Times New Roman"/>
      <w:lang w:eastAsia="ru-RU"/>
    </w:rPr>
  </w:style>
  <w:style w:type="paragraph" w:styleId="a3">
    <w:name w:val="Title"/>
    <w:basedOn w:val="a"/>
    <w:link w:val="a4"/>
    <w:qFormat/>
    <w:rsid w:val="00553C19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553C19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553C19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553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uiPriority w:val="99"/>
    <w:rsid w:val="00553C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53C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53C19"/>
    <w:rPr>
      <w:rFonts w:ascii="Calibri" w:eastAsia="Times New Roman" w:hAnsi="Calibri" w:cs="Calibri"/>
      <w:szCs w:val="20"/>
      <w:lang w:eastAsia="ru-RU"/>
    </w:rPr>
  </w:style>
  <w:style w:type="paragraph" w:styleId="a9">
    <w:name w:val="Body Text"/>
    <w:basedOn w:val="a"/>
    <w:link w:val="aa"/>
    <w:rsid w:val="00553C1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553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553C1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553C19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53C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553C19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rsid w:val="00553C1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5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53C19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2">
    <w:name w:val="Обычный (веб)1"/>
    <w:basedOn w:val="a"/>
    <w:rsid w:val="00553C19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53C19"/>
    <w:pPr>
      <w:suppressLineNumbers/>
      <w:suppressAutoHyphens/>
    </w:pPr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53C1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rsid w:val="00553C19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53C19"/>
  </w:style>
  <w:style w:type="paragraph" w:styleId="2">
    <w:name w:val="Body Text 2"/>
    <w:basedOn w:val="a"/>
    <w:link w:val="20"/>
    <w:uiPriority w:val="99"/>
    <w:rsid w:val="00553C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53C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rsid w:val="0055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694056F1830183B297D491E5C7FA772EDAE0F21C8B12CDC6B2D08F55C22DBFC190A2B587B5FF13160519n6w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694056F1830183B297D491E5C7FA772EDAE0F2128A18CBC8B2D08F55C22DBFnCw1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2017-10-10T04:38:00Z</cp:lastPrinted>
  <dcterms:created xsi:type="dcterms:W3CDTF">2017-10-19T06:05:00Z</dcterms:created>
  <dcterms:modified xsi:type="dcterms:W3CDTF">2017-10-19T06:05:00Z</dcterms:modified>
</cp:coreProperties>
</file>