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A97361" w:rsidRDefault="00761642" w:rsidP="00156D69">
      <w:pPr>
        <w:jc w:val="center"/>
        <w:rPr>
          <w:b/>
          <w:color w:val="000000"/>
          <w:spacing w:val="50"/>
          <w:sz w:val="36"/>
          <w:szCs w:val="36"/>
        </w:rPr>
      </w:pPr>
      <w:r w:rsidRPr="00A97361">
        <w:rPr>
          <w:b/>
          <w:color w:val="000000"/>
          <w:spacing w:val="50"/>
          <w:sz w:val="36"/>
          <w:szCs w:val="36"/>
        </w:rPr>
        <w:t xml:space="preserve">Администрация городского округа </w:t>
      </w:r>
    </w:p>
    <w:p w:rsidR="00761642" w:rsidRPr="00A97361" w:rsidRDefault="00761642" w:rsidP="00156D69">
      <w:pPr>
        <w:jc w:val="center"/>
        <w:rPr>
          <w:b/>
          <w:color w:val="000000"/>
          <w:spacing w:val="50"/>
          <w:sz w:val="36"/>
          <w:szCs w:val="36"/>
        </w:rPr>
      </w:pPr>
      <w:r w:rsidRPr="00A97361">
        <w:rPr>
          <w:b/>
          <w:color w:val="000000"/>
          <w:spacing w:val="50"/>
          <w:sz w:val="36"/>
          <w:szCs w:val="36"/>
        </w:rPr>
        <w:t xml:space="preserve">муниципального образования </w:t>
      </w:r>
    </w:p>
    <w:p w:rsidR="00761642" w:rsidRPr="00A97361" w:rsidRDefault="00761642" w:rsidP="00156D69">
      <w:pPr>
        <w:jc w:val="center"/>
        <w:rPr>
          <w:b/>
          <w:color w:val="000000"/>
          <w:spacing w:val="50"/>
          <w:sz w:val="36"/>
          <w:szCs w:val="36"/>
        </w:rPr>
      </w:pPr>
      <w:r w:rsidRPr="00A97361">
        <w:rPr>
          <w:b/>
          <w:color w:val="000000"/>
          <w:spacing w:val="50"/>
          <w:sz w:val="36"/>
          <w:szCs w:val="36"/>
        </w:rPr>
        <w:t>«город Саянск»</w:t>
      </w:r>
    </w:p>
    <w:p w:rsidR="00761642" w:rsidRPr="00A411DE" w:rsidRDefault="00761642" w:rsidP="00156D69">
      <w:pPr>
        <w:ind w:right="1700"/>
        <w:jc w:val="center"/>
        <w:rPr>
          <w:color w:val="000000"/>
          <w:sz w:val="30"/>
          <w:szCs w:val="30"/>
        </w:rPr>
      </w:pPr>
    </w:p>
    <w:p w:rsidR="00761642" w:rsidRPr="0039175F" w:rsidRDefault="00761642" w:rsidP="00156D69">
      <w:pPr>
        <w:pStyle w:val="1"/>
        <w:rPr>
          <w:color w:val="000000"/>
          <w:spacing w:val="40"/>
          <w:szCs w:val="36"/>
        </w:rPr>
      </w:pPr>
      <w:r w:rsidRPr="00245661">
        <w:rPr>
          <w:color w:val="000000"/>
          <w:spacing w:val="40"/>
          <w:szCs w:val="36"/>
        </w:rPr>
        <w:t>ПОСТАНОВЛЕНИЕ</w:t>
      </w:r>
    </w:p>
    <w:p w:rsidR="00761642" w:rsidRPr="00AB5BF5" w:rsidRDefault="00761642" w:rsidP="00156D69">
      <w:pPr>
        <w:rPr>
          <w:color w:val="000000"/>
          <w:sz w:val="24"/>
          <w:szCs w:val="24"/>
        </w:rPr>
      </w:pPr>
    </w:p>
    <w:p w:rsidR="00156D69" w:rsidRPr="00AB5BF5" w:rsidRDefault="00043046" w:rsidP="00156D69">
      <w:pPr>
        <w:tabs>
          <w:tab w:val="left" w:pos="534"/>
          <w:tab w:val="left" w:pos="2069"/>
          <w:tab w:val="left" w:pos="2518"/>
          <w:tab w:val="left" w:pos="4139"/>
        </w:tabs>
        <w:rPr>
          <w:color w:val="000000"/>
          <w:sz w:val="24"/>
          <w:szCs w:val="24"/>
        </w:rPr>
      </w:pPr>
      <w:r>
        <w:rPr>
          <w:color w:val="000000"/>
          <w:sz w:val="24"/>
          <w:szCs w:val="24"/>
        </w:rPr>
        <w:t xml:space="preserve">От </w:t>
      </w:r>
      <w:r w:rsidR="00A93359">
        <w:rPr>
          <w:color w:val="000000"/>
          <w:sz w:val="24"/>
          <w:szCs w:val="24"/>
        </w:rPr>
        <w:t xml:space="preserve">07.12.2017 </w:t>
      </w:r>
      <w:r w:rsidR="00156D69" w:rsidRPr="00AB5BF5">
        <w:rPr>
          <w:color w:val="000000"/>
          <w:sz w:val="24"/>
          <w:szCs w:val="24"/>
        </w:rPr>
        <w:t>№</w:t>
      </w:r>
      <w:r w:rsidR="00A93359">
        <w:rPr>
          <w:color w:val="000000"/>
          <w:sz w:val="24"/>
          <w:szCs w:val="24"/>
        </w:rPr>
        <w:t xml:space="preserve"> 110-37-1274-17</w:t>
      </w:r>
      <w:r w:rsidR="00156D69" w:rsidRPr="00AB5BF5">
        <w:rPr>
          <w:color w:val="000000"/>
          <w:sz w:val="24"/>
          <w:szCs w:val="24"/>
        </w:rPr>
        <w:tab/>
      </w:r>
    </w:p>
    <w:p w:rsidR="00156D69" w:rsidRPr="00AB5BF5" w:rsidRDefault="00156D69" w:rsidP="00A93359">
      <w:pPr>
        <w:tabs>
          <w:tab w:val="left" w:pos="4139"/>
        </w:tabs>
        <w:rPr>
          <w:color w:val="000000"/>
          <w:sz w:val="24"/>
          <w:szCs w:val="24"/>
        </w:rPr>
      </w:pPr>
      <w:r w:rsidRPr="00AB5BF5">
        <w:rPr>
          <w:color w:val="000000"/>
          <w:sz w:val="24"/>
          <w:szCs w:val="24"/>
        </w:rPr>
        <w:t>г. Саянск</w:t>
      </w:r>
    </w:p>
    <w:p w:rsidR="00716C78" w:rsidRDefault="00716C78" w:rsidP="00156D69">
      <w:pPr>
        <w:rPr>
          <w:color w:val="000000"/>
          <w:sz w:val="24"/>
          <w:szCs w:val="24"/>
        </w:rPr>
      </w:pPr>
      <w:bookmarkStart w:id="0" w:name="_GoBack"/>
      <w:bookmarkEnd w:id="0"/>
    </w:p>
    <w:p w:rsidR="00156D69" w:rsidRPr="00E31976" w:rsidRDefault="00156D69" w:rsidP="00156D69">
      <w:pPr>
        <w:ind w:right="4110"/>
        <w:jc w:val="both"/>
        <w:rPr>
          <w:rFonts w:eastAsia="Calibri"/>
          <w:sz w:val="22"/>
          <w:szCs w:val="22"/>
          <w:lang w:eastAsia="en-US"/>
        </w:rPr>
      </w:pPr>
      <w:r w:rsidRPr="00E31976">
        <w:rPr>
          <w:rFonts w:eastAsia="Calibri"/>
          <w:sz w:val="22"/>
          <w:szCs w:val="22"/>
          <w:lang w:eastAsia="en-US"/>
        </w:rPr>
        <w:t xml:space="preserve">О внесении изменений в </w:t>
      </w:r>
      <w:r>
        <w:rPr>
          <w:rFonts w:eastAsia="Calibri"/>
          <w:sz w:val="22"/>
          <w:szCs w:val="22"/>
          <w:lang w:eastAsia="en-US"/>
        </w:rPr>
        <w:t>постановление</w:t>
      </w:r>
      <w:r w:rsidR="00043046">
        <w:rPr>
          <w:rFonts w:eastAsia="Calibri"/>
          <w:sz w:val="22"/>
          <w:szCs w:val="22"/>
          <w:lang w:eastAsia="en-US"/>
        </w:rPr>
        <w:t xml:space="preserve"> администрации городского округа муниципального образования «город Саянск»</w:t>
      </w:r>
      <w:r>
        <w:rPr>
          <w:rFonts w:eastAsia="Calibri"/>
          <w:sz w:val="22"/>
          <w:szCs w:val="22"/>
          <w:lang w:eastAsia="en-US"/>
        </w:rPr>
        <w:t xml:space="preserve"> </w:t>
      </w:r>
      <w:r w:rsidRPr="00E31976">
        <w:rPr>
          <w:rFonts w:eastAsia="Calibri"/>
          <w:sz w:val="22"/>
          <w:szCs w:val="22"/>
          <w:lang w:eastAsia="en-US"/>
        </w:rPr>
        <w:t xml:space="preserve">от </w:t>
      </w:r>
      <w:r w:rsidR="004D72C3">
        <w:rPr>
          <w:rFonts w:eastAsia="Calibri"/>
          <w:sz w:val="22"/>
          <w:szCs w:val="22"/>
          <w:lang w:eastAsia="en-US"/>
        </w:rPr>
        <w:t>01</w:t>
      </w:r>
      <w:r>
        <w:rPr>
          <w:rFonts w:eastAsia="Calibri"/>
          <w:sz w:val="22"/>
          <w:szCs w:val="22"/>
          <w:lang w:eastAsia="en-US"/>
        </w:rPr>
        <w:t>.</w:t>
      </w:r>
      <w:r w:rsidR="004D72C3">
        <w:rPr>
          <w:rFonts w:eastAsia="Calibri"/>
          <w:sz w:val="22"/>
          <w:szCs w:val="22"/>
          <w:lang w:eastAsia="en-US"/>
        </w:rPr>
        <w:t>10</w:t>
      </w:r>
      <w:r>
        <w:rPr>
          <w:rFonts w:eastAsia="Calibri"/>
          <w:sz w:val="22"/>
          <w:szCs w:val="22"/>
          <w:lang w:eastAsia="en-US"/>
        </w:rPr>
        <w:t>.</w:t>
      </w:r>
      <w:r w:rsidRPr="00E31976">
        <w:rPr>
          <w:rFonts w:eastAsia="Calibri"/>
          <w:sz w:val="22"/>
          <w:szCs w:val="22"/>
          <w:lang w:eastAsia="en-US"/>
        </w:rPr>
        <w:t>2013 № 110-37-</w:t>
      </w:r>
      <w:r w:rsidR="004D72C3">
        <w:rPr>
          <w:rFonts w:eastAsia="Calibri"/>
          <w:sz w:val="22"/>
          <w:szCs w:val="22"/>
          <w:lang w:eastAsia="en-US"/>
        </w:rPr>
        <w:t>1171</w:t>
      </w:r>
      <w:r w:rsidRPr="00E31976">
        <w:rPr>
          <w:rFonts w:eastAsia="Calibri"/>
          <w:sz w:val="22"/>
          <w:szCs w:val="22"/>
          <w:lang w:eastAsia="en-US"/>
        </w:rPr>
        <w:t>-13</w:t>
      </w:r>
      <w:r>
        <w:rPr>
          <w:rFonts w:eastAsia="Calibri"/>
          <w:sz w:val="22"/>
          <w:szCs w:val="22"/>
          <w:lang w:eastAsia="en-US"/>
        </w:rPr>
        <w:t xml:space="preserve"> «Об утверждении п</w:t>
      </w:r>
      <w:r w:rsidRPr="00E31976">
        <w:rPr>
          <w:rFonts w:eastAsia="Calibri"/>
          <w:sz w:val="22"/>
          <w:szCs w:val="22"/>
          <w:lang w:eastAsia="en-US"/>
        </w:rPr>
        <w:t>римерного положения</w:t>
      </w:r>
      <w:r>
        <w:rPr>
          <w:rFonts w:eastAsia="Calibri"/>
          <w:sz w:val="22"/>
          <w:szCs w:val="22"/>
          <w:lang w:eastAsia="en-US"/>
        </w:rPr>
        <w:t xml:space="preserve"> </w:t>
      </w:r>
      <w:r w:rsidRPr="00E31976">
        <w:rPr>
          <w:rFonts w:eastAsia="Calibri"/>
          <w:sz w:val="22"/>
          <w:szCs w:val="22"/>
          <w:lang w:eastAsia="en-US"/>
        </w:rPr>
        <w:t>об оплате труда</w:t>
      </w:r>
      <w:r w:rsidR="004D72C3">
        <w:rPr>
          <w:rFonts w:eastAsia="Calibri"/>
          <w:sz w:val="22"/>
          <w:szCs w:val="22"/>
          <w:lang w:eastAsia="en-US"/>
        </w:rPr>
        <w:t xml:space="preserve"> работников муниципального учреждения</w:t>
      </w:r>
      <w:r w:rsidR="004D72C3" w:rsidRPr="004D72C3">
        <w:t xml:space="preserve"> </w:t>
      </w:r>
      <w:r w:rsidR="004D72C3">
        <w:rPr>
          <w:rFonts w:eastAsia="Calibri"/>
          <w:sz w:val="22"/>
          <w:szCs w:val="22"/>
          <w:lang w:eastAsia="en-US"/>
        </w:rPr>
        <w:t>«</w:t>
      </w:r>
      <w:r w:rsidR="004D72C3" w:rsidRPr="004D72C3">
        <w:rPr>
          <w:rFonts w:eastAsia="Calibri"/>
          <w:sz w:val="22"/>
          <w:szCs w:val="22"/>
          <w:lang w:eastAsia="en-US"/>
        </w:rPr>
        <w:t>Управление обслуживания му</w:t>
      </w:r>
      <w:r w:rsidR="004D72C3">
        <w:rPr>
          <w:rFonts w:eastAsia="Calibri"/>
          <w:sz w:val="22"/>
          <w:szCs w:val="22"/>
          <w:lang w:eastAsia="en-US"/>
        </w:rPr>
        <w:t>ниципальных учреждений культуры»</w:t>
      </w:r>
      <w:r w:rsidR="004D72C3" w:rsidRPr="004D72C3">
        <w:rPr>
          <w:rFonts w:eastAsia="Calibri"/>
          <w:sz w:val="22"/>
          <w:szCs w:val="22"/>
          <w:lang w:eastAsia="en-US"/>
        </w:rPr>
        <w:t xml:space="preserve"> </w:t>
      </w:r>
    </w:p>
    <w:p w:rsidR="00776A57" w:rsidRPr="00AB5BF5" w:rsidRDefault="00156D69" w:rsidP="007D16C8">
      <w:pPr>
        <w:ind w:left="-1815"/>
        <w:rPr>
          <w:color w:val="000000"/>
          <w:sz w:val="24"/>
          <w:szCs w:val="24"/>
        </w:rPr>
      </w:pPr>
      <w:r w:rsidRPr="00AB5BF5">
        <w:rPr>
          <w:color w:val="000000"/>
          <w:sz w:val="24"/>
          <w:szCs w:val="24"/>
        </w:rPr>
        <w:tab/>
      </w:r>
    </w:p>
    <w:p w:rsidR="002079A9" w:rsidRPr="00DC6595" w:rsidRDefault="002079A9" w:rsidP="00156D69">
      <w:pPr>
        <w:autoSpaceDE w:val="0"/>
        <w:autoSpaceDN w:val="0"/>
        <w:adjustRightInd w:val="0"/>
        <w:ind w:firstLine="709"/>
        <w:jc w:val="both"/>
        <w:rPr>
          <w:sz w:val="28"/>
          <w:szCs w:val="28"/>
        </w:rPr>
      </w:pPr>
      <w:r w:rsidRPr="00DC6595">
        <w:rPr>
          <w:bCs/>
          <w:iCs/>
          <w:sz w:val="28"/>
          <w:szCs w:val="28"/>
        </w:rPr>
        <w:t>В</w:t>
      </w:r>
      <w:r w:rsidR="00FC0BC6" w:rsidRPr="00DC6595">
        <w:rPr>
          <w:bCs/>
          <w:iCs/>
          <w:sz w:val="28"/>
          <w:szCs w:val="28"/>
        </w:rPr>
        <w:t xml:space="preserve"> соответствии со</w:t>
      </w:r>
      <w:r w:rsidRPr="00DC6595">
        <w:rPr>
          <w:sz w:val="28"/>
          <w:szCs w:val="28"/>
        </w:rPr>
        <w:t xml:space="preserve"> </w:t>
      </w:r>
      <w:r w:rsidRPr="00DC6595">
        <w:rPr>
          <w:bCs/>
          <w:iCs/>
          <w:sz w:val="28"/>
          <w:szCs w:val="28"/>
        </w:rPr>
        <w:t xml:space="preserve">статьями </w:t>
      </w:r>
      <w:r w:rsidR="00043046" w:rsidRPr="00DC6595">
        <w:rPr>
          <w:bCs/>
          <w:iCs/>
          <w:sz w:val="28"/>
          <w:szCs w:val="28"/>
        </w:rPr>
        <w:t>135, 144</w:t>
      </w:r>
      <w:r w:rsidR="000D42F1" w:rsidRPr="00DC6595">
        <w:rPr>
          <w:bCs/>
          <w:iCs/>
          <w:sz w:val="28"/>
          <w:szCs w:val="28"/>
        </w:rPr>
        <w:t xml:space="preserve"> </w:t>
      </w:r>
      <w:r w:rsidRPr="00DC6595">
        <w:rPr>
          <w:bCs/>
          <w:iCs/>
          <w:sz w:val="28"/>
          <w:szCs w:val="28"/>
        </w:rPr>
        <w:t>Трудового кодекса Российской Федерации, статьей 53 Федерального закона от 06.10.2003 № 131-ФЗ «Об общих принципах организации местного самоуправления в Российской Федерации», статьей 38 Устава муниципального образования «город Саянск»,</w:t>
      </w:r>
      <w:r w:rsidRPr="00DC6595">
        <w:rPr>
          <w:b/>
          <w:sz w:val="28"/>
          <w:szCs w:val="28"/>
        </w:rPr>
        <w:t xml:space="preserve"> </w:t>
      </w:r>
      <w:r w:rsidRPr="00DC6595">
        <w:rPr>
          <w:bCs/>
          <w:iCs/>
          <w:sz w:val="28"/>
          <w:szCs w:val="28"/>
        </w:rPr>
        <w:t>администрация городского округа</w:t>
      </w:r>
      <w:r w:rsidR="00156D69" w:rsidRPr="00DC6595">
        <w:rPr>
          <w:bCs/>
          <w:iCs/>
          <w:sz w:val="28"/>
          <w:szCs w:val="28"/>
        </w:rPr>
        <w:t xml:space="preserve"> </w:t>
      </w:r>
      <w:r w:rsidRPr="00DC6595">
        <w:rPr>
          <w:bCs/>
          <w:iCs/>
          <w:sz w:val="28"/>
          <w:szCs w:val="28"/>
        </w:rPr>
        <w:t>муниципального образования</w:t>
      </w:r>
      <w:r w:rsidR="00156D69" w:rsidRPr="00DC6595">
        <w:rPr>
          <w:bCs/>
          <w:iCs/>
          <w:sz w:val="28"/>
          <w:szCs w:val="28"/>
        </w:rPr>
        <w:t xml:space="preserve"> </w:t>
      </w:r>
      <w:r w:rsidRPr="00DC6595">
        <w:rPr>
          <w:bCs/>
          <w:iCs/>
          <w:sz w:val="28"/>
          <w:szCs w:val="28"/>
        </w:rPr>
        <w:t xml:space="preserve">«город Саянск» </w:t>
      </w:r>
    </w:p>
    <w:p w:rsidR="0048717F" w:rsidRPr="00DC6595" w:rsidRDefault="008F5058" w:rsidP="00156D69">
      <w:pPr>
        <w:autoSpaceDE w:val="0"/>
        <w:autoSpaceDN w:val="0"/>
        <w:adjustRightInd w:val="0"/>
        <w:jc w:val="both"/>
        <w:rPr>
          <w:bCs/>
          <w:iCs/>
          <w:sz w:val="28"/>
          <w:szCs w:val="28"/>
        </w:rPr>
      </w:pPr>
      <w:r w:rsidRPr="00DC6595">
        <w:rPr>
          <w:bCs/>
          <w:iCs/>
          <w:sz w:val="28"/>
          <w:szCs w:val="28"/>
        </w:rPr>
        <w:t>ПОСТАНОВЛЯЕТ:</w:t>
      </w:r>
    </w:p>
    <w:p w:rsidR="00A76686" w:rsidRPr="00DC6595" w:rsidRDefault="0039175F" w:rsidP="00DC6595">
      <w:pPr>
        <w:tabs>
          <w:tab w:val="left" w:pos="0"/>
        </w:tabs>
        <w:ind w:firstLine="709"/>
        <w:jc w:val="both"/>
        <w:rPr>
          <w:color w:val="000000" w:themeColor="text1"/>
          <w:sz w:val="28"/>
          <w:szCs w:val="28"/>
        </w:rPr>
      </w:pPr>
      <w:r w:rsidRPr="00DC6595">
        <w:rPr>
          <w:bCs/>
          <w:iCs/>
          <w:sz w:val="28"/>
          <w:szCs w:val="28"/>
        </w:rPr>
        <w:t>1.</w:t>
      </w:r>
      <w:r w:rsidR="00E94952" w:rsidRPr="00DC6595">
        <w:rPr>
          <w:bCs/>
          <w:iCs/>
          <w:sz w:val="28"/>
          <w:szCs w:val="28"/>
        </w:rPr>
        <w:t xml:space="preserve"> </w:t>
      </w:r>
      <w:proofErr w:type="gramStart"/>
      <w:r w:rsidR="00626D1F" w:rsidRPr="00DC6595">
        <w:rPr>
          <w:bCs/>
          <w:iCs/>
          <w:sz w:val="28"/>
          <w:szCs w:val="28"/>
        </w:rPr>
        <w:t>В</w:t>
      </w:r>
      <w:r w:rsidR="00EC5ED9" w:rsidRPr="00DC6595">
        <w:rPr>
          <w:bCs/>
          <w:iCs/>
          <w:sz w:val="28"/>
          <w:szCs w:val="28"/>
        </w:rPr>
        <w:t>нести в</w:t>
      </w:r>
      <w:r w:rsidR="00E94952" w:rsidRPr="00DC6595">
        <w:rPr>
          <w:bCs/>
          <w:iCs/>
          <w:sz w:val="28"/>
          <w:szCs w:val="28"/>
        </w:rPr>
        <w:t xml:space="preserve"> постано</w:t>
      </w:r>
      <w:r w:rsidR="00D97371" w:rsidRPr="00DC6595">
        <w:rPr>
          <w:bCs/>
          <w:iCs/>
          <w:sz w:val="28"/>
          <w:szCs w:val="28"/>
        </w:rPr>
        <w:t>влени</w:t>
      </w:r>
      <w:r w:rsidR="00E94952" w:rsidRPr="00DC6595">
        <w:rPr>
          <w:bCs/>
          <w:iCs/>
          <w:sz w:val="28"/>
          <w:szCs w:val="28"/>
        </w:rPr>
        <w:t xml:space="preserve">е администрации городского округа муниципального образования «город Саянск» от </w:t>
      </w:r>
      <w:r w:rsidR="00197EF4" w:rsidRPr="00DC6595">
        <w:rPr>
          <w:rFonts w:eastAsia="Calibri"/>
          <w:sz w:val="28"/>
          <w:szCs w:val="28"/>
          <w:lang w:eastAsia="en-US"/>
        </w:rPr>
        <w:t>01.10.2013 № 110-37-1171-13 «Об утверждении примерного положения об оплате труда работников муниципального учреждения»</w:t>
      </w:r>
      <w:r w:rsidR="00197EF4" w:rsidRPr="00DC6595">
        <w:rPr>
          <w:sz w:val="28"/>
          <w:szCs w:val="28"/>
        </w:rPr>
        <w:t xml:space="preserve"> </w:t>
      </w:r>
      <w:r w:rsidR="00197EF4" w:rsidRPr="00DC6595">
        <w:rPr>
          <w:rFonts w:eastAsia="Calibri"/>
          <w:sz w:val="28"/>
          <w:szCs w:val="28"/>
          <w:lang w:eastAsia="en-US"/>
        </w:rPr>
        <w:t xml:space="preserve">«Управление обслуживания муниципальных учреждений культуры» </w:t>
      </w:r>
      <w:r w:rsidR="00E94952" w:rsidRPr="00DC6595">
        <w:rPr>
          <w:bCs/>
          <w:iCs/>
          <w:color w:val="000000" w:themeColor="text1"/>
          <w:sz w:val="28"/>
          <w:szCs w:val="28"/>
        </w:rPr>
        <w:t>(в редакции</w:t>
      </w:r>
      <w:r w:rsidRPr="00DC6595">
        <w:rPr>
          <w:bCs/>
          <w:iCs/>
          <w:color w:val="000000" w:themeColor="text1"/>
          <w:sz w:val="28"/>
          <w:szCs w:val="28"/>
        </w:rPr>
        <w:t xml:space="preserve"> от</w:t>
      </w:r>
      <w:r w:rsidR="00F266B7" w:rsidRPr="00DC6595">
        <w:rPr>
          <w:color w:val="000000" w:themeColor="text1"/>
          <w:sz w:val="28"/>
          <w:szCs w:val="28"/>
        </w:rPr>
        <w:t xml:space="preserve"> 07.09.2015 </w:t>
      </w:r>
      <w:hyperlink r:id="rId9" w:history="1">
        <w:r w:rsidR="00DC6595">
          <w:rPr>
            <w:color w:val="000000" w:themeColor="text1"/>
            <w:sz w:val="28"/>
            <w:szCs w:val="28"/>
          </w:rPr>
          <w:t>№</w:t>
        </w:r>
        <w:r w:rsidR="00F266B7" w:rsidRPr="00DC6595">
          <w:rPr>
            <w:color w:val="000000" w:themeColor="text1"/>
            <w:sz w:val="28"/>
            <w:szCs w:val="28"/>
          </w:rPr>
          <w:t>110-37-824-15</w:t>
        </w:r>
      </w:hyperlink>
      <w:r w:rsidR="00FC02C3" w:rsidRPr="00DC6595">
        <w:rPr>
          <w:color w:val="000000" w:themeColor="text1"/>
          <w:sz w:val="28"/>
          <w:szCs w:val="28"/>
        </w:rPr>
        <w:t>;</w:t>
      </w:r>
      <w:r w:rsidR="00F266B7" w:rsidRPr="00DC6595">
        <w:rPr>
          <w:color w:val="000000" w:themeColor="text1"/>
          <w:sz w:val="28"/>
          <w:szCs w:val="28"/>
        </w:rPr>
        <w:t xml:space="preserve"> от </w:t>
      </w:r>
      <w:r w:rsidR="00F266B7" w:rsidRPr="00DC6595">
        <w:rPr>
          <w:bCs/>
          <w:iCs/>
          <w:sz w:val="28"/>
          <w:szCs w:val="28"/>
        </w:rPr>
        <w:t xml:space="preserve">29.10.2015 </w:t>
      </w:r>
      <w:hyperlink r:id="rId10" w:history="1">
        <w:r w:rsidR="00DC6595" w:rsidRPr="00DC6595">
          <w:rPr>
            <w:bCs/>
            <w:iCs/>
            <w:sz w:val="28"/>
            <w:szCs w:val="28"/>
          </w:rPr>
          <w:t>№</w:t>
        </w:r>
        <w:r w:rsidR="00F266B7" w:rsidRPr="00DC6595">
          <w:rPr>
            <w:bCs/>
            <w:iCs/>
            <w:sz w:val="28"/>
            <w:szCs w:val="28"/>
          </w:rPr>
          <w:t>110-37-1066-15</w:t>
        </w:r>
      </w:hyperlink>
      <w:r w:rsidR="00E94952" w:rsidRPr="00DC6595">
        <w:rPr>
          <w:bCs/>
          <w:iCs/>
          <w:sz w:val="28"/>
          <w:szCs w:val="28"/>
        </w:rPr>
        <w:t>),</w:t>
      </w:r>
      <w:r w:rsidR="00156D69" w:rsidRPr="00DC6595">
        <w:rPr>
          <w:bCs/>
          <w:iCs/>
          <w:sz w:val="28"/>
          <w:szCs w:val="28"/>
        </w:rPr>
        <w:t xml:space="preserve"> </w:t>
      </w:r>
      <w:r w:rsidR="00E94952" w:rsidRPr="00DC6595">
        <w:rPr>
          <w:bCs/>
          <w:iCs/>
          <w:sz w:val="28"/>
          <w:szCs w:val="28"/>
        </w:rPr>
        <w:t>(опубликован</w:t>
      </w:r>
      <w:r w:rsidR="00D97371" w:rsidRPr="00DC6595">
        <w:rPr>
          <w:bCs/>
          <w:iCs/>
          <w:sz w:val="28"/>
          <w:szCs w:val="28"/>
        </w:rPr>
        <w:t>о</w:t>
      </w:r>
      <w:r w:rsidR="00E94952" w:rsidRPr="00DC6595">
        <w:rPr>
          <w:bCs/>
          <w:iCs/>
          <w:sz w:val="28"/>
          <w:szCs w:val="28"/>
        </w:rPr>
        <w:t xml:space="preserve"> в газете «Саянские зори»</w:t>
      </w:r>
      <w:r w:rsidR="00FC02C3" w:rsidRPr="00DC6595">
        <w:rPr>
          <w:bCs/>
          <w:iCs/>
          <w:sz w:val="28"/>
          <w:szCs w:val="28"/>
        </w:rPr>
        <w:t xml:space="preserve"> </w:t>
      </w:r>
      <w:r w:rsidR="00DC6595">
        <w:rPr>
          <w:bCs/>
          <w:iCs/>
          <w:sz w:val="28"/>
          <w:szCs w:val="28"/>
        </w:rPr>
        <w:t>№ 40</w:t>
      </w:r>
      <w:r w:rsidR="00A93359">
        <w:rPr>
          <w:bCs/>
          <w:iCs/>
          <w:sz w:val="28"/>
          <w:szCs w:val="28"/>
        </w:rPr>
        <w:t xml:space="preserve"> </w:t>
      </w:r>
      <w:r w:rsidR="00DC6595">
        <w:rPr>
          <w:bCs/>
          <w:iCs/>
          <w:sz w:val="28"/>
          <w:szCs w:val="28"/>
        </w:rPr>
        <w:t xml:space="preserve">от </w:t>
      </w:r>
      <w:r w:rsidR="00DC6595" w:rsidRPr="00DC6595">
        <w:rPr>
          <w:bCs/>
          <w:iCs/>
          <w:sz w:val="28"/>
          <w:szCs w:val="28"/>
        </w:rPr>
        <w:t>10.10.2013</w:t>
      </w:r>
      <w:r w:rsidR="00FC02C3" w:rsidRPr="00DC6595">
        <w:rPr>
          <w:bCs/>
          <w:iCs/>
          <w:sz w:val="28"/>
          <w:szCs w:val="28"/>
        </w:rPr>
        <w:t>;</w:t>
      </w:r>
      <w:r w:rsidR="00E94952" w:rsidRPr="00DC6595">
        <w:rPr>
          <w:bCs/>
          <w:iCs/>
          <w:sz w:val="28"/>
          <w:szCs w:val="28"/>
        </w:rPr>
        <w:t xml:space="preserve"> </w:t>
      </w:r>
      <w:r w:rsidR="00F266B7" w:rsidRPr="00DC6595">
        <w:rPr>
          <w:bCs/>
          <w:iCs/>
          <w:sz w:val="28"/>
          <w:szCs w:val="28"/>
        </w:rPr>
        <w:t>№ 3</w:t>
      </w:r>
      <w:r w:rsidR="00FC02C3" w:rsidRPr="00DC6595">
        <w:rPr>
          <w:bCs/>
          <w:iCs/>
          <w:sz w:val="28"/>
          <w:szCs w:val="28"/>
        </w:rPr>
        <w:t>6</w:t>
      </w:r>
      <w:r w:rsidR="00DC6595" w:rsidRPr="00DC6595">
        <w:rPr>
          <w:bCs/>
          <w:iCs/>
          <w:sz w:val="28"/>
          <w:szCs w:val="28"/>
        </w:rPr>
        <w:t xml:space="preserve"> </w:t>
      </w:r>
      <w:r w:rsidR="00F266B7" w:rsidRPr="00DC6595">
        <w:rPr>
          <w:bCs/>
          <w:iCs/>
          <w:sz w:val="28"/>
          <w:szCs w:val="28"/>
        </w:rPr>
        <w:t xml:space="preserve">от </w:t>
      </w:r>
      <w:r w:rsidR="00FC02C3" w:rsidRPr="00DC6595">
        <w:rPr>
          <w:bCs/>
          <w:iCs/>
          <w:sz w:val="28"/>
          <w:szCs w:val="28"/>
        </w:rPr>
        <w:t>17.09</w:t>
      </w:r>
      <w:r w:rsidR="00F266B7" w:rsidRPr="00DC6595">
        <w:rPr>
          <w:bCs/>
          <w:iCs/>
          <w:sz w:val="28"/>
          <w:szCs w:val="28"/>
        </w:rPr>
        <w:t>.2015</w:t>
      </w:r>
      <w:r w:rsidR="00FC02C3" w:rsidRPr="00DC6595">
        <w:rPr>
          <w:bCs/>
          <w:iCs/>
          <w:sz w:val="28"/>
          <w:szCs w:val="28"/>
        </w:rPr>
        <w:t>; № 45</w:t>
      </w:r>
      <w:r w:rsidR="00043046" w:rsidRPr="00DC6595">
        <w:rPr>
          <w:bCs/>
          <w:iCs/>
          <w:sz w:val="28"/>
          <w:szCs w:val="28"/>
        </w:rPr>
        <w:t xml:space="preserve"> </w:t>
      </w:r>
      <w:r w:rsidR="00DC6595" w:rsidRPr="00DC6595">
        <w:rPr>
          <w:bCs/>
          <w:iCs/>
          <w:sz w:val="28"/>
          <w:szCs w:val="28"/>
        </w:rPr>
        <w:t>от 19.11.2015</w:t>
      </w:r>
      <w:r w:rsidR="00E94952" w:rsidRPr="00DC6595">
        <w:rPr>
          <w:bCs/>
          <w:iCs/>
          <w:sz w:val="28"/>
          <w:szCs w:val="28"/>
        </w:rPr>
        <w:t>)</w:t>
      </w:r>
      <w:r w:rsidR="00156D69" w:rsidRPr="00DC6595">
        <w:rPr>
          <w:bCs/>
          <w:iCs/>
          <w:sz w:val="28"/>
          <w:szCs w:val="28"/>
        </w:rPr>
        <w:t xml:space="preserve"> </w:t>
      </w:r>
      <w:r w:rsidR="00E94952" w:rsidRPr="00DC6595">
        <w:rPr>
          <w:bCs/>
          <w:iCs/>
          <w:sz w:val="28"/>
          <w:szCs w:val="28"/>
        </w:rPr>
        <w:t>следующие</w:t>
      </w:r>
      <w:r w:rsidR="00E94952" w:rsidRPr="00DC6595">
        <w:rPr>
          <w:color w:val="000000" w:themeColor="text1"/>
          <w:sz w:val="28"/>
          <w:szCs w:val="28"/>
        </w:rPr>
        <w:t xml:space="preserve"> изменения: </w:t>
      </w:r>
      <w:proofErr w:type="gramEnd"/>
    </w:p>
    <w:p w:rsidR="00DC6595" w:rsidRPr="00C55F71" w:rsidRDefault="00DC6595" w:rsidP="00156D69">
      <w:pPr>
        <w:tabs>
          <w:tab w:val="left" w:pos="0"/>
        </w:tabs>
        <w:ind w:firstLine="709"/>
        <w:jc w:val="both"/>
        <w:rPr>
          <w:color w:val="000000" w:themeColor="text1"/>
          <w:sz w:val="27"/>
          <w:szCs w:val="28"/>
        </w:rPr>
      </w:pPr>
      <w:r w:rsidRPr="00C55F71">
        <w:rPr>
          <w:color w:val="000000" w:themeColor="text1"/>
          <w:sz w:val="27"/>
          <w:szCs w:val="28"/>
        </w:rPr>
        <w:t>1.1. В пункте 3 постановления слова «со дня» заменить словами «после дня»;</w:t>
      </w:r>
    </w:p>
    <w:p w:rsidR="00432075" w:rsidRPr="00DC6595" w:rsidRDefault="00DC6595" w:rsidP="00E93A68">
      <w:pPr>
        <w:tabs>
          <w:tab w:val="left" w:pos="0"/>
        </w:tabs>
        <w:ind w:firstLine="709"/>
        <w:jc w:val="both"/>
        <w:rPr>
          <w:bCs/>
          <w:iCs/>
          <w:sz w:val="28"/>
          <w:szCs w:val="28"/>
        </w:rPr>
      </w:pPr>
      <w:r w:rsidRPr="00DC6595">
        <w:rPr>
          <w:bCs/>
          <w:iCs/>
          <w:sz w:val="28"/>
          <w:szCs w:val="28"/>
        </w:rPr>
        <w:t>1.2</w:t>
      </w:r>
      <w:r w:rsidR="00F66F09" w:rsidRPr="00DC6595">
        <w:rPr>
          <w:bCs/>
          <w:iCs/>
          <w:sz w:val="28"/>
          <w:szCs w:val="28"/>
        </w:rPr>
        <w:t>.</w:t>
      </w:r>
      <w:r w:rsidR="0041763A" w:rsidRPr="00DC6595">
        <w:rPr>
          <w:bCs/>
          <w:iCs/>
          <w:sz w:val="28"/>
          <w:szCs w:val="28"/>
        </w:rPr>
        <w:t xml:space="preserve"> </w:t>
      </w:r>
      <w:r w:rsidR="00043046" w:rsidRPr="00DC6595">
        <w:rPr>
          <w:bCs/>
          <w:iCs/>
          <w:sz w:val="28"/>
          <w:szCs w:val="28"/>
        </w:rPr>
        <w:t>Приложение</w:t>
      </w:r>
      <w:r w:rsidR="00B2047B" w:rsidRPr="00DC6595">
        <w:rPr>
          <w:bCs/>
          <w:iCs/>
          <w:sz w:val="28"/>
          <w:szCs w:val="28"/>
        </w:rPr>
        <w:t xml:space="preserve"> № 1 </w:t>
      </w:r>
      <w:r w:rsidR="00784032" w:rsidRPr="00DC6595">
        <w:rPr>
          <w:bCs/>
          <w:iCs/>
          <w:sz w:val="28"/>
          <w:szCs w:val="28"/>
        </w:rPr>
        <w:t>к примерному Положению</w:t>
      </w:r>
      <w:r w:rsidR="00B2047B" w:rsidRPr="00DC6595">
        <w:rPr>
          <w:bCs/>
          <w:iCs/>
          <w:sz w:val="28"/>
          <w:szCs w:val="28"/>
        </w:rPr>
        <w:t xml:space="preserve"> об оплате труда работников </w:t>
      </w:r>
      <w:r w:rsidR="00B0307C" w:rsidRPr="00DC6595">
        <w:rPr>
          <w:bCs/>
          <w:iCs/>
          <w:sz w:val="28"/>
          <w:szCs w:val="28"/>
        </w:rPr>
        <w:t>муниципального учреждения «Управление обслуживания муниципальных учреждений культуры»</w:t>
      </w:r>
      <w:r w:rsidR="00043046" w:rsidRPr="00DC6595">
        <w:rPr>
          <w:sz w:val="28"/>
          <w:szCs w:val="28"/>
        </w:rPr>
        <w:t xml:space="preserve"> </w:t>
      </w:r>
      <w:r w:rsidR="00C55F71">
        <w:rPr>
          <w:sz w:val="28"/>
          <w:szCs w:val="28"/>
        </w:rPr>
        <w:t xml:space="preserve">к постановлению </w:t>
      </w:r>
      <w:r w:rsidR="00043046" w:rsidRPr="00DC6595">
        <w:rPr>
          <w:bCs/>
          <w:iCs/>
          <w:sz w:val="28"/>
          <w:szCs w:val="28"/>
        </w:rPr>
        <w:t>изложить в следующей редакции:</w:t>
      </w:r>
      <w:r w:rsidR="00E93A68" w:rsidRPr="00DC6595">
        <w:rPr>
          <w:bCs/>
          <w:iCs/>
          <w:sz w:val="28"/>
          <w:szCs w:val="28"/>
        </w:rPr>
        <w:t xml:space="preserve"> </w:t>
      </w:r>
    </w:p>
    <w:p w:rsidR="00BA72FF" w:rsidRPr="00DC6595" w:rsidRDefault="00DC6B57" w:rsidP="00F03C64">
      <w:pPr>
        <w:tabs>
          <w:tab w:val="left" w:pos="0"/>
        </w:tabs>
        <w:ind w:firstLine="709"/>
        <w:jc w:val="center"/>
        <w:rPr>
          <w:bCs/>
          <w:iCs/>
          <w:sz w:val="26"/>
          <w:szCs w:val="28"/>
        </w:rPr>
      </w:pPr>
      <w:r w:rsidRPr="00DC6595">
        <w:rPr>
          <w:bCs/>
          <w:iCs/>
          <w:sz w:val="26"/>
          <w:szCs w:val="28"/>
        </w:rPr>
        <w:t xml:space="preserve">«1. </w:t>
      </w:r>
      <w:r w:rsidR="00432075" w:rsidRPr="00DC6595">
        <w:rPr>
          <w:bCs/>
          <w:iCs/>
          <w:sz w:val="26"/>
          <w:szCs w:val="28"/>
        </w:rPr>
        <w:t xml:space="preserve">Профессиональные квалификационные группы общеотраслевых должностей руководителей, специалистов и служащих, утвержденные Приказом </w:t>
      </w:r>
      <w:proofErr w:type="spellStart"/>
      <w:r w:rsidR="00432075" w:rsidRPr="00DC6595">
        <w:rPr>
          <w:bCs/>
          <w:iCs/>
          <w:sz w:val="26"/>
          <w:szCs w:val="28"/>
        </w:rPr>
        <w:t>Минздравсоцразвития</w:t>
      </w:r>
      <w:proofErr w:type="spellEnd"/>
      <w:r w:rsidR="00432075" w:rsidRPr="00DC6595">
        <w:rPr>
          <w:bCs/>
          <w:iCs/>
          <w:sz w:val="26"/>
          <w:szCs w:val="28"/>
        </w:rPr>
        <w:t xml:space="preserve"> </w:t>
      </w:r>
      <w:r w:rsidR="00F03C64" w:rsidRPr="00DC6595">
        <w:rPr>
          <w:bCs/>
          <w:iCs/>
          <w:sz w:val="26"/>
          <w:szCs w:val="28"/>
        </w:rPr>
        <w:t>России от 29 мая 2008 г. № 247н</w:t>
      </w:r>
      <w:r w:rsidR="00A93359">
        <w:rPr>
          <w:bCs/>
          <w:iCs/>
          <w:sz w:val="26"/>
          <w:szCs w:val="28"/>
        </w:rPr>
        <w:t xml:space="preserve"> </w:t>
      </w:r>
      <w:r w:rsidR="00CF3F98" w:rsidRPr="00DC6595">
        <w:rPr>
          <w:bCs/>
          <w:iCs/>
          <w:sz w:val="26"/>
          <w:szCs w:val="28"/>
        </w:rPr>
        <w:t>Профессиональная квалификационная г</w:t>
      </w:r>
      <w:r w:rsidR="00AA4E9B" w:rsidRPr="00DC6595">
        <w:rPr>
          <w:bCs/>
          <w:iCs/>
          <w:sz w:val="26"/>
          <w:szCs w:val="28"/>
        </w:rPr>
        <w:t>руппа</w:t>
      </w:r>
      <w:r w:rsidR="00A93359">
        <w:rPr>
          <w:bCs/>
          <w:iCs/>
          <w:sz w:val="26"/>
          <w:szCs w:val="28"/>
        </w:rPr>
        <w:t xml:space="preserve"> </w:t>
      </w:r>
      <w:r w:rsidR="008E2779" w:rsidRPr="00DC6595">
        <w:rPr>
          <w:bCs/>
          <w:iCs/>
          <w:sz w:val="26"/>
          <w:szCs w:val="28"/>
        </w:rPr>
        <w:t>«Общеотраслевые должности служащих первого уровня»</w:t>
      </w:r>
      <w:r w:rsidR="00156D69" w:rsidRPr="00DC6595">
        <w:rPr>
          <w:bCs/>
          <w:iCs/>
          <w:sz w:val="26"/>
          <w:szCs w:val="28"/>
        </w:rPr>
        <w:t xml:space="preserve"> </w:t>
      </w:r>
    </w:p>
    <w:tbl>
      <w:tblPr>
        <w:tblpPr w:leftFromText="180" w:rightFromText="180" w:vertAnchor="text" w:horzAnchor="margin" w:tblpY="148"/>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7"/>
        <w:gridCol w:w="1701"/>
      </w:tblGrid>
      <w:tr w:rsidR="00775D4B" w:rsidRPr="00B0307C" w:rsidTr="007D16C8">
        <w:tc>
          <w:tcPr>
            <w:tcW w:w="9418" w:type="dxa"/>
            <w:gridSpan w:val="2"/>
          </w:tcPr>
          <w:p w:rsidR="00775D4B" w:rsidRPr="00B0307C" w:rsidRDefault="00775D4B" w:rsidP="00775D4B">
            <w:pPr>
              <w:widowControl w:val="0"/>
              <w:autoSpaceDE w:val="0"/>
              <w:autoSpaceDN w:val="0"/>
              <w:jc w:val="center"/>
              <w:outlineLvl w:val="4"/>
              <w:rPr>
                <w:sz w:val="22"/>
              </w:rPr>
            </w:pPr>
            <w:r w:rsidRPr="00B0307C">
              <w:rPr>
                <w:sz w:val="22"/>
              </w:rPr>
              <w:t>1 квалификационный уровень</w:t>
            </w:r>
          </w:p>
        </w:tc>
      </w:tr>
      <w:tr w:rsidR="00775D4B" w:rsidRPr="00B0307C" w:rsidTr="007D16C8">
        <w:tc>
          <w:tcPr>
            <w:tcW w:w="7717" w:type="dxa"/>
          </w:tcPr>
          <w:p w:rsidR="00775D4B" w:rsidRPr="00B0307C" w:rsidRDefault="00775D4B" w:rsidP="00775D4B">
            <w:pPr>
              <w:widowControl w:val="0"/>
              <w:autoSpaceDE w:val="0"/>
              <w:autoSpaceDN w:val="0"/>
              <w:rPr>
                <w:sz w:val="22"/>
              </w:rPr>
            </w:pPr>
            <w:r w:rsidRPr="00B0307C">
              <w:rPr>
                <w:sz w:val="22"/>
              </w:rPr>
              <w:t>Делопроизводитель</w:t>
            </w:r>
          </w:p>
        </w:tc>
        <w:tc>
          <w:tcPr>
            <w:tcW w:w="1701" w:type="dxa"/>
            <w:vMerge w:val="restart"/>
          </w:tcPr>
          <w:p w:rsidR="00775D4B" w:rsidRPr="00B0307C" w:rsidRDefault="00FC02C3" w:rsidP="007D16C8">
            <w:pPr>
              <w:widowControl w:val="0"/>
              <w:autoSpaceDE w:val="0"/>
              <w:autoSpaceDN w:val="0"/>
              <w:rPr>
                <w:sz w:val="22"/>
              </w:rPr>
            </w:pPr>
            <w:r>
              <w:rPr>
                <w:sz w:val="22"/>
              </w:rPr>
              <w:t>3100</w:t>
            </w:r>
          </w:p>
        </w:tc>
      </w:tr>
      <w:tr w:rsidR="00775D4B" w:rsidRPr="00B0307C" w:rsidTr="007D16C8">
        <w:tc>
          <w:tcPr>
            <w:tcW w:w="7717" w:type="dxa"/>
          </w:tcPr>
          <w:p w:rsidR="00775D4B" w:rsidRPr="00B0307C" w:rsidRDefault="00775D4B" w:rsidP="00775D4B">
            <w:pPr>
              <w:widowControl w:val="0"/>
              <w:autoSpaceDE w:val="0"/>
              <w:autoSpaceDN w:val="0"/>
              <w:rPr>
                <w:sz w:val="22"/>
              </w:rPr>
            </w:pPr>
            <w:r w:rsidRPr="00B0307C">
              <w:rPr>
                <w:sz w:val="22"/>
              </w:rPr>
              <w:lastRenderedPageBreak/>
              <w:t>Кассир</w:t>
            </w:r>
          </w:p>
        </w:tc>
        <w:tc>
          <w:tcPr>
            <w:tcW w:w="1701" w:type="dxa"/>
            <w:vMerge/>
          </w:tcPr>
          <w:p w:rsidR="00775D4B" w:rsidRPr="00B0307C" w:rsidRDefault="00775D4B" w:rsidP="00775D4B">
            <w:pPr>
              <w:spacing w:after="200" w:line="276" w:lineRule="auto"/>
              <w:rPr>
                <w:rFonts w:eastAsiaTheme="minorHAnsi"/>
                <w:sz w:val="22"/>
                <w:szCs w:val="22"/>
                <w:lang w:eastAsia="en-US"/>
              </w:rPr>
            </w:pPr>
          </w:p>
        </w:tc>
      </w:tr>
      <w:tr w:rsidR="00775D4B" w:rsidRPr="00B0307C" w:rsidTr="007D16C8">
        <w:tc>
          <w:tcPr>
            <w:tcW w:w="7717" w:type="dxa"/>
          </w:tcPr>
          <w:p w:rsidR="00775D4B" w:rsidRPr="00B0307C" w:rsidRDefault="00775D4B" w:rsidP="00775D4B">
            <w:pPr>
              <w:widowControl w:val="0"/>
              <w:autoSpaceDE w:val="0"/>
              <w:autoSpaceDN w:val="0"/>
              <w:rPr>
                <w:sz w:val="22"/>
              </w:rPr>
            </w:pPr>
            <w:r w:rsidRPr="00B0307C">
              <w:rPr>
                <w:sz w:val="22"/>
              </w:rPr>
              <w:t>Секретарь</w:t>
            </w:r>
          </w:p>
        </w:tc>
        <w:tc>
          <w:tcPr>
            <w:tcW w:w="1701" w:type="dxa"/>
            <w:vMerge/>
          </w:tcPr>
          <w:p w:rsidR="00775D4B" w:rsidRPr="00B0307C" w:rsidRDefault="00775D4B" w:rsidP="00775D4B">
            <w:pPr>
              <w:spacing w:after="200" w:line="276" w:lineRule="auto"/>
              <w:rPr>
                <w:rFonts w:eastAsiaTheme="minorHAnsi"/>
                <w:sz w:val="22"/>
                <w:szCs w:val="22"/>
                <w:lang w:eastAsia="en-US"/>
              </w:rPr>
            </w:pPr>
          </w:p>
        </w:tc>
      </w:tr>
      <w:tr w:rsidR="00775D4B" w:rsidRPr="00B0307C" w:rsidTr="007D16C8">
        <w:tc>
          <w:tcPr>
            <w:tcW w:w="7717" w:type="dxa"/>
          </w:tcPr>
          <w:p w:rsidR="00775D4B" w:rsidRPr="00B0307C" w:rsidRDefault="00775D4B" w:rsidP="00775D4B">
            <w:pPr>
              <w:widowControl w:val="0"/>
              <w:autoSpaceDE w:val="0"/>
              <w:autoSpaceDN w:val="0"/>
              <w:rPr>
                <w:sz w:val="22"/>
              </w:rPr>
            </w:pPr>
            <w:r w:rsidRPr="00B0307C">
              <w:rPr>
                <w:sz w:val="22"/>
              </w:rPr>
              <w:t>Секретарь-машинистка</w:t>
            </w:r>
          </w:p>
        </w:tc>
        <w:tc>
          <w:tcPr>
            <w:tcW w:w="1701" w:type="dxa"/>
            <w:vMerge/>
          </w:tcPr>
          <w:p w:rsidR="00775D4B" w:rsidRPr="00B0307C" w:rsidRDefault="00775D4B" w:rsidP="00775D4B">
            <w:pPr>
              <w:spacing w:after="200" w:line="276" w:lineRule="auto"/>
              <w:rPr>
                <w:rFonts w:eastAsiaTheme="minorHAnsi"/>
                <w:sz w:val="22"/>
                <w:szCs w:val="22"/>
                <w:lang w:eastAsia="en-US"/>
              </w:rPr>
            </w:pPr>
          </w:p>
        </w:tc>
      </w:tr>
      <w:tr w:rsidR="00775D4B" w:rsidRPr="00B0307C" w:rsidTr="007D16C8">
        <w:tc>
          <w:tcPr>
            <w:tcW w:w="7717" w:type="dxa"/>
          </w:tcPr>
          <w:p w:rsidR="00775D4B" w:rsidRPr="00B0307C" w:rsidRDefault="00775D4B" w:rsidP="00775D4B">
            <w:pPr>
              <w:widowControl w:val="0"/>
              <w:autoSpaceDE w:val="0"/>
              <w:autoSpaceDN w:val="0"/>
              <w:jc w:val="both"/>
              <w:rPr>
                <w:sz w:val="22"/>
              </w:rPr>
            </w:pPr>
            <w:r w:rsidRPr="00B0307C">
              <w:rPr>
                <w:sz w:val="22"/>
              </w:rPr>
              <w:t>Машинистка (машинистка, работающая с иностранным текстом)</w:t>
            </w:r>
          </w:p>
        </w:tc>
        <w:tc>
          <w:tcPr>
            <w:tcW w:w="1701" w:type="dxa"/>
            <w:vMerge/>
          </w:tcPr>
          <w:p w:rsidR="00775D4B" w:rsidRPr="00B0307C" w:rsidRDefault="00775D4B" w:rsidP="00775D4B">
            <w:pPr>
              <w:spacing w:after="200" w:line="276" w:lineRule="auto"/>
              <w:rPr>
                <w:rFonts w:eastAsiaTheme="minorHAnsi"/>
                <w:sz w:val="22"/>
                <w:szCs w:val="22"/>
                <w:lang w:eastAsia="en-US"/>
              </w:rPr>
            </w:pPr>
          </w:p>
        </w:tc>
      </w:tr>
      <w:tr w:rsidR="00775D4B" w:rsidRPr="00B0307C" w:rsidTr="007D16C8">
        <w:tc>
          <w:tcPr>
            <w:tcW w:w="9418" w:type="dxa"/>
            <w:gridSpan w:val="2"/>
          </w:tcPr>
          <w:p w:rsidR="00775D4B" w:rsidRPr="00B0307C" w:rsidRDefault="00775D4B" w:rsidP="00775D4B">
            <w:pPr>
              <w:widowControl w:val="0"/>
              <w:autoSpaceDE w:val="0"/>
              <w:autoSpaceDN w:val="0"/>
              <w:jc w:val="center"/>
              <w:outlineLvl w:val="4"/>
              <w:rPr>
                <w:sz w:val="22"/>
              </w:rPr>
            </w:pPr>
            <w:r w:rsidRPr="00B0307C">
              <w:rPr>
                <w:sz w:val="22"/>
              </w:rPr>
              <w:t>2 квалификационный уровень</w:t>
            </w:r>
          </w:p>
        </w:tc>
      </w:tr>
      <w:tr w:rsidR="00775D4B" w:rsidRPr="00B0307C" w:rsidTr="007D16C8">
        <w:tc>
          <w:tcPr>
            <w:tcW w:w="7717" w:type="dxa"/>
          </w:tcPr>
          <w:p w:rsidR="00775D4B" w:rsidRPr="00B0307C" w:rsidRDefault="00775D4B" w:rsidP="00775D4B">
            <w:pPr>
              <w:widowControl w:val="0"/>
              <w:autoSpaceDE w:val="0"/>
              <w:autoSpaceDN w:val="0"/>
              <w:jc w:val="both"/>
              <w:rPr>
                <w:sz w:val="22"/>
              </w:rPr>
            </w:pPr>
            <w:r w:rsidRPr="00B0307C">
              <w:rPr>
                <w:sz w:val="22"/>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1701" w:type="dxa"/>
          </w:tcPr>
          <w:p w:rsidR="00775D4B" w:rsidRPr="00B0307C" w:rsidRDefault="00FC02C3" w:rsidP="007D16C8">
            <w:pPr>
              <w:widowControl w:val="0"/>
              <w:autoSpaceDE w:val="0"/>
              <w:autoSpaceDN w:val="0"/>
              <w:rPr>
                <w:sz w:val="22"/>
              </w:rPr>
            </w:pPr>
            <w:r>
              <w:rPr>
                <w:sz w:val="22"/>
              </w:rPr>
              <w:t>3283</w:t>
            </w:r>
          </w:p>
        </w:tc>
      </w:tr>
    </w:tbl>
    <w:p w:rsidR="00C55F71" w:rsidRDefault="00C55F71" w:rsidP="007D16C8">
      <w:pPr>
        <w:tabs>
          <w:tab w:val="left" w:pos="0"/>
        </w:tabs>
        <w:jc w:val="both"/>
        <w:rPr>
          <w:bCs/>
          <w:iCs/>
          <w:sz w:val="26"/>
          <w:szCs w:val="26"/>
        </w:rPr>
      </w:pPr>
    </w:p>
    <w:p w:rsidR="00F740E9" w:rsidRDefault="00606C3B" w:rsidP="00F03C64">
      <w:pPr>
        <w:tabs>
          <w:tab w:val="left" w:pos="0"/>
        </w:tabs>
        <w:jc w:val="center"/>
        <w:rPr>
          <w:bCs/>
          <w:iCs/>
          <w:sz w:val="26"/>
          <w:szCs w:val="26"/>
        </w:rPr>
      </w:pPr>
      <w:r>
        <w:rPr>
          <w:bCs/>
          <w:iCs/>
          <w:sz w:val="26"/>
          <w:szCs w:val="26"/>
        </w:rPr>
        <w:t>«</w:t>
      </w:r>
      <w:r w:rsidR="00775D4B" w:rsidRPr="00775D4B">
        <w:rPr>
          <w:bCs/>
          <w:iCs/>
          <w:sz w:val="26"/>
          <w:szCs w:val="26"/>
        </w:rPr>
        <w:t>Профессиональная квалификационная группа</w:t>
      </w:r>
      <w:r w:rsidR="007D16C8">
        <w:rPr>
          <w:bCs/>
          <w:iCs/>
          <w:sz w:val="26"/>
          <w:szCs w:val="26"/>
        </w:rPr>
        <w:t xml:space="preserve"> «</w:t>
      </w:r>
      <w:r w:rsidR="00775D4B" w:rsidRPr="00775D4B">
        <w:rPr>
          <w:bCs/>
          <w:iCs/>
          <w:sz w:val="26"/>
          <w:szCs w:val="26"/>
        </w:rPr>
        <w:t>Общеотраслевые до</w:t>
      </w:r>
      <w:r w:rsidR="007D16C8">
        <w:rPr>
          <w:bCs/>
          <w:iCs/>
          <w:sz w:val="26"/>
          <w:szCs w:val="26"/>
        </w:rPr>
        <w:t>лжности служащих второго уровня»</w:t>
      </w:r>
    </w:p>
    <w:p w:rsidR="00C55F71" w:rsidRDefault="00C55F71" w:rsidP="00F03C64">
      <w:pPr>
        <w:tabs>
          <w:tab w:val="left" w:pos="0"/>
        </w:tabs>
        <w:jc w:val="center"/>
        <w:rPr>
          <w:bCs/>
          <w:iCs/>
          <w:sz w:val="26"/>
          <w:szCs w:val="26"/>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55"/>
        <w:gridCol w:w="1701"/>
      </w:tblGrid>
      <w:tr w:rsidR="00775D4B" w:rsidRPr="00775D4B" w:rsidTr="007D16C8">
        <w:tc>
          <w:tcPr>
            <w:tcW w:w="9356" w:type="dxa"/>
            <w:gridSpan w:val="2"/>
          </w:tcPr>
          <w:p w:rsidR="00775D4B" w:rsidRPr="00775D4B" w:rsidRDefault="00775D4B" w:rsidP="00775D4B">
            <w:pPr>
              <w:widowControl w:val="0"/>
              <w:autoSpaceDE w:val="0"/>
              <w:autoSpaceDN w:val="0"/>
              <w:jc w:val="center"/>
              <w:outlineLvl w:val="4"/>
              <w:rPr>
                <w:sz w:val="22"/>
              </w:rPr>
            </w:pPr>
            <w:r w:rsidRPr="00775D4B">
              <w:rPr>
                <w:sz w:val="22"/>
              </w:rPr>
              <w:t>1 квалификационный уровень</w:t>
            </w:r>
          </w:p>
        </w:tc>
      </w:tr>
      <w:tr w:rsidR="00775D4B" w:rsidRPr="00775D4B" w:rsidTr="007D16C8">
        <w:tc>
          <w:tcPr>
            <w:tcW w:w="7655" w:type="dxa"/>
          </w:tcPr>
          <w:p w:rsidR="00775D4B" w:rsidRPr="00775D4B" w:rsidRDefault="00775D4B" w:rsidP="00775D4B">
            <w:pPr>
              <w:widowControl w:val="0"/>
              <w:autoSpaceDE w:val="0"/>
              <w:autoSpaceDN w:val="0"/>
              <w:rPr>
                <w:sz w:val="22"/>
              </w:rPr>
            </w:pPr>
            <w:r w:rsidRPr="00775D4B">
              <w:rPr>
                <w:sz w:val="22"/>
              </w:rPr>
              <w:t>Администратор</w:t>
            </w:r>
          </w:p>
        </w:tc>
        <w:tc>
          <w:tcPr>
            <w:tcW w:w="1701" w:type="dxa"/>
            <w:vMerge w:val="restart"/>
          </w:tcPr>
          <w:p w:rsidR="00775D4B" w:rsidRPr="00775D4B" w:rsidRDefault="00FC02C3" w:rsidP="007D16C8">
            <w:pPr>
              <w:widowControl w:val="0"/>
              <w:autoSpaceDE w:val="0"/>
              <w:autoSpaceDN w:val="0"/>
              <w:rPr>
                <w:sz w:val="22"/>
              </w:rPr>
            </w:pPr>
            <w:r>
              <w:rPr>
                <w:sz w:val="22"/>
              </w:rPr>
              <w:t>3832</w:t>
            </w:r>
          </w:p>
        </w:tc>
      </w:tr>
      <w:tr w:rsidR="00775D4B" w:rsidRPr="00775D4B" w:rsidTr="007D16C8">
        <w:tc>
          <w:tcPr>
            <w:tcW w:w="7655" w:type="dxa"/>
          </w:tcPr>
          <w:p w:rsidR="00775D4B" w:rsidRPr="00775D4B" w:rsidRDefault="00775D4B" w:rsidP="00775D4B">
            <w:pPr>
              <w:widowControl w:val="0"/>
              <w:autoSpaceDE w:val="0"/>
              <w:autoSpaceDN w:val="0"/>
              <w:rPr>
                <w:sz w:val="22"/>
              </w:rPr>
            </w:pPr>
            <w:r w:rsidRPr="00775D4B">
              <w:rPr>
                <w:sz w:val="22"/>
              </w:rPr>
              <w:t>Инспектор по кадрам</w:t>
            </w:r>
          </w:p>
        </w:tc>
        <w:tc>
          <w:tcPr>
            <w:tcW w:w="1701"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655" w:type="dxa"/>
          </w:tcPr>
          <w:p w:rsidR="00775D4B" w:rsidRPr="00775D4B" w:rsidRDefault="00775D4B" w:rsidP="00775D4B">
            <w:pPr>
              <w:widowControl w:val="0"/>
              <w:autoSpaceDE w:val="0"/>
              <w:autoSpaceDN w:val="0"/>
              <w:rPr>
                <w:sz w:val="22"/>
              </w:rPr>
            </w:pPr>
            <w:r w:rsidRPr="00775D4B">
              <w:rPr>
                <w:sz w:val="22"/>
              </w:rPr>
              <w:t>Техник</w:t>
            </w:r>
          </w:p>
        </w:tc>
        <w:tc>
          <w:tcPr>
            <w:tcW w:w="1701"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655" w:type="dxa"/>
          </w:tcPr>
          <w:p w:rsidR="00775D4B" w:rsidRPr="00775D4B" w:rsidRDefault="00775D4B" w:rsidP="00775D4B">
            <w:pPr>
              <w:widowControl w:val="0"/>
              <w:autoSpaceDE w:val="0"/>
              <w:autoSpaceDN w:val="0"/>
              <w:rPr>
                <w:sz w:val="22"/>
              </w:rPr>
            </w:pPr>
            <w:r w:rsidRPr="00775D4B">
              <w:rPr>
                <w:sz w:val="22"/>
              </w:rPr>
              <w:t>Художник</w:t>
            </w:r>
          </w:p>
        </w:tc>
        <w:tc>
          <w:tcPr>
            <w:tcW w:w="1701"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655" w:type="dxa"/>
          </w:tcPr>
          <w:p w:rsidR="00775D4B" w:rsidRPr="00775D4B" w:rsidRDefault="00775D4B" w:rsidP="00775D4B">
            <w:pPr>
              <w:widowControl w:val="0"/>
              <w:autoSpaceDE w:val="0"/>
              <w:autoSpaceDN w:val="0"/>
              <w:rPr>
                <w:sz w:val="22"/>
              </w:rPr>
            </w:pPr>
            <w:r w:rsidRPr="00775D4B">
              <w:rPr>
                <w:sz w:val="22"/>
              </w:rPr>
              <w:t>Лаборант</w:t>
            </w:r>
          </w:p>
        </w:tc>
        <w:tc>
          <w:tcPr>
            <w:tcW w:w="1701"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9356" w:type="dxa"/>
            <w:gridSpan w:val="2"/>
          </w:tcPr>
          <w:p w:rsidR="00775D4B" w:rsidRPr="00775D4B" w:rsidRDefault="00775D4B" w:rsidP="00775D4B">
            <w:pPr>
              <w:widowControl w:val="0"/>
              <w:autoSpaceDE w:val="0"/>
              <w:autoSpaceDN w:val="0"/>
              <w:jc w:val="center"/>
              <w:outlineLvl w:val="4"/>
              <w:rPr>
                <w:sz w:val="22"/>
              </w:rPr>
            </w:pPr>
            <w:r w:rsidRPr="00775D4B">
              <w:rPr>
                <w:sz w:val="22"/>
              </w:rPr>
              <w:t>2 квалификационный уровень</w:t>
            </w:r>
          </w:p>
        </w:tc>
      </w:tr>
      <w:tr w:rsidR="00775D4B" w:rsidRPr="00775D4B" w:rsidTr="007D16C8">
        <w:tc>
          <w:tcPr>
            <w:tcW w:w="7655" w:type="dxa"/>
          </w:tcPr>
          <w:p w:rsidR="00775D4B" w:rsidRPr="00775D4B" w:rsidRDefault="00775D4B" w:rsidP="00775D4B">
            <w:pPr>
              <w:widowControl w:val="0"/>
              <w:autoSpaceDE w:val="0"/>
              <w:autoSpaceDN w:val="0"/>
              <w:rPr>
                <w:sz w:val="22"/>
              </w:rPr>
            </w:pPr>
            <w:r w:rsidRPr="00775D4B">
              <w:rPr>
                <w:sz w:val="22"/>
              </w:rPr>
              <w:t>Заведующий архивом</w:t>
            </w:r>
          </w:p>
        </w:tc>
        <w:tc>
          <w:tcPr>
            <w:tcW w:w="1701" w:type="dxa"/>
            <w:vMerge w:val="restart"/>
          </w:tcPr>
          <w:p w:rsidR="00775D4B" w:rsidRPr="00775D4B" w:rsidRDefault="00FC02C3" w:rsidP="007D16C8">
            <w:pPr>
              <w:widowControl w:val="0"/>
              <w:autoSpaceDE w:val="0"/>
              <w:autoSpaceDN w:val="0"/>
              <w:rPr>
                <w:sz w:val="22"/>
              </w:rPr>
            </w:pPr>
            <w:r>
              <w:rPr>
                <w:sz w:val="22"/>
              </w:rPr>
              <w:t>3919</w:t>
            </w:r>
          </w:p>
        </w:tc>
      </w:tr>
      <w:tr w:rsidR="00775D4B" w:rsidRPr="00775D4B" w:rsidTr="007D16C8">
        <w:tc>
          <w:tcPr>
            <w:tcW w:w="7655" w:type="dxa"/>
          </w:tcPr>
          <w:p w:rsidR="00775D4B" w:rsidRPr="00775D4B" w:rsidRDefault="00775D4B" w:rsidP="00775D4B">
            <w:pPr>
              <w:widowControl w:val="0"/>
              <w:autoSpaceDE w:val="0"/>
              <w:autoSpaceDN w:val="0"/>
              <w:rPr>
                <w:sz w:val="22"/>
              </w:rPr>
            </w:pPr>
            <w:r w:rsidRPr="00775D4B">
              <w:rPr>
                <w:sz w:val="22"/>
              </w:rPr>
              <w:t>Заведующий канцелярией</w:t>
            </w:r>
          </w:p>
        </w:tc>
        <w:tc>
          <w:tcPr>
            <w:tcW w:w="1701"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655" w:type="dxa"/>
          </w:tcPr>
          <w:p w:rsidR="00775D4B" w:rsidRPr="00775D4B" w:rsidRDefault="00775D4B" w:rsidP="00775D4B">
            <w:pPr>
              <w:widowControl w:val="0"/>
              <w:autoSpaceDE w:val="0"/>
              <w:autoSpaceDN w:val="0"/>
              <w:rPr>
                <w:sz w:val="22"/>
              </w:rPr>
            </w:pPr>
            <w:r w:rsidRPr="00775D4B">
              <w:rPr>
                <w:sz w:val="22"/>
              </w:rPr>
              <w:t>Заведующий копировально-множительным бюро</w:t>
            </w:r>
          </w:p>
        </w:tc>
        <w:tc>
          <w:tcPr>
            <w:tcW w:w="1701"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655" w:type="dxa"/>
          </w:tcPr>
          <w:p w:rsidR="00775D4B" w:rsidRPr="00775D4B" w:rsidRDefault="00775D4B" w:rsidP="00775D4B">
            <w:pPr>
              <w:widowControl w:val="0"/>
              <w:autoSpaceDE w:val="0"/>
              <w:autoSpaceDN w:val="0"/>
              <w:rPr>
                <w:sz w:val="22"/>
              </w:rPr>
            </w:pPr>
            <w:r w:rsidRPr="00775D4B">
              <w:rPr>
                <w:sz w:val="22"/>
              </w:rPr>
              <w:t>Заведующий складом</w:t>
            </w:r>
          </w:p>
        </w:tc>
        <w:tc>
          <w:tcPr>
            <w:tcW w:w="1701"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655" w:type="dxa"/>
          </w:tcPr>
          <w:p w:rsidR="00775D4B" w:rsidRPr="00775D4B" w:rsidRDefault="00775D4B" w:rsidP="00775D4B">
            <w:pPr>
              <w:widowControl w:val="0"/>
              <w:autoSpaceDE w:val="0"/>
              <w:autoSpaceDN w:val="0"/>
              <w:rPr>
                <w:sz w:val="22"/>
              </w:rPr>
            </w:pPr>
            <w:r w:rsidRPr="00775D4B">
              <w:rPr>
                <w:sz w:val="22"/>
              </w:rPr>
              <w:t>Заведующий хозяйством</w:t>
            </w:r>
          </w:p>
        </w:tc>
        <w:tc>
          <w:tcPr>
            <w:tcW w:w="1701"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655" w:type="dxa"/>
          </w:tcPr>
          <w:p w:rsidR="00775D4B" w:rsidRPr="00775D4B" w:rsidRDefault="00775D4B" w:rsidP="00775D4B">
            <w:pPr>
              <w:widowControl w:val="0"/>
              <w:autoSpaceDE w:val="0"/>
              <w:autoSpaceDN w:val="0"/>
              <w:jc w:val="both"/>
              <w:rPr>
                <w:sz w:val="22"/>
              </w:rPr>
            </w:pPr>
            <w:r w:rsidRPr="00775D4B">
              <w:rPr>
                <w:sz w:val="22"/>
              </w:rPr>
              <w:t xml:space="preserve">Должности служащих первого квалификационного уровня, по которым устанавливается производное должностное наименование "старший". Должности служащих первого квалификационного уровня, по которым устанавливается II </w:t>
            </w:r>
            <w:proofErr w:type="spellStart"/>
            <w:r w:rsidRPr="00775D4B">
              <w:rPr>
                <w:sz w:val="22"/>
              </w:rPr>
              <w:t>внутридолжностная</w:t>
            </w:r>
            <w:proofErr w:type="spellEnd"/>
            <w:r w:rsidRPr="00775D4B">
              <w:rPr>
                <w:sz w:val="22"/>
              </w:rPr>
              <w:t xml:space="preserve"> категория</w:t>
            </w:r>
          </w:p>
        </w:tc>
        <w:tc>
          <w:tcPr>
            <w:tcW w:w="1701"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9356" w:type="dxa"/>
            <w:gridSpan w:val="2"/>
          </w:tcPr>
          <w:p w:rsidR="00775D4B" w:rsidRPr="00775D4B" w:rsidRDefault="00775D4B" w:rsidP="00775D4B">
            <w:pPr>
              <w:widowControl w:val="0"/>
              <w:autoSpaceDE w:val="0"/>
              <w:autoSpaceDN w:val="0"/>
              <w:jc w:val="center"/>
              <w:outlineLvl w:val="4"/>
              <w:rPr>
                <w:sz w:val="22"/>
              </w:rPr>
            </w:pPr>
            <w:r w:rsidRPr="00775D4B">
              <w:rPr>
                <w:sz w:val="22"/>
              </w:rPr>
              <w:t>3 квалификационный уровень</w:t>
            </w:r>
          </w:p>
        </w:tc>
      </w:tr>
      <w:tr w:rsidR="00775D4B" w:rsidRPr="00775D4B" w:rsidTr="00FC02C3">
        <w:tc>
          <w:tcPr>
            <w:tcW w:w="7655" w:type="dxa"/>
          </w:tcPr>
          <w:p w:rsidR="00775D4B" w:rsidRPr="00775D4B" w:rsidRDefault="00775D4B" w:rsidP="00775D4B">
            <w:pPr>
              <w:widowControl w:val="0"/>
              <w:autoSpaceDE w:val="0"/>
              <w:autoSpaceDN w:val="0"/>
              <w:rPr>
                <w:sz w:val="22"/>
              </w:rPr>
            </w:pPr>
            <w:r w:rsidRPr="00775D4B">
              <w:rPr>
                <w:sz w:val="22"/>
              </w:rPr>
              <w:t>Начальник хозяйственного отдела</w:t>
            </w:r>
          </w:p>
        </w:tc>
        <w:tc>
          <w:tcPr>
            <w:tcW w:w="1701" w:type="dxa"/>
            <w:vMerge w:val="restart"/>
          </w:tcPr>
          <w:p w:rsidR="00775D4B" w:rsidRPr="00775D4B" w:rsidRDefault="00FC02C3" w:rsidP="007D16C8">
            <w:pPr>
              <w:widowControl w:val="0"/>
              <w:autoSpaceDE w:val="0"/>
              <w:autoSpaceDN w:val="0"/>
              <w:rPr>
                <w:sz w:val="22"/>
              </w:rPr>
            </w:pPr>
            <w:r>
              <w:rPr>
                <w:sz w:val="22"/>
              </w:rPr>
              <w:t>4193</w:t>
            </w:r>
          </w:p>
        </w:tc>
      </w:tr>
      <w:tr w:rsidR="00775D4B" w:rsidRPr="00775D4B" w:rsidTr="00FC02C3">
        <w:tc>
          <w:tcPr>
            <w:tcW w:w="7655" w:type="dxa"/>
          </w:tcPr>
          <w:p w:rsidR="00775D4B" w:rsidRPr="00775D4B" w:rsidRDefault="00775D4B" w:rsidP="00775D4B">
            <w:pPr>
              <w:widowControl w:val="0"/>
              <w:autoSpaceDE w:val="0"/>
              <w:autoSpaceDN w:val="0"/>
              <w:jc w:val="both"/>
              <w:rPr>
                <w:sz w:val="22"/>
              </w:rPr>
            </w:pPr>
            <w:r w:rsidRPr="00775D4B">
              <w:rPr>
                <w:sz w:val="22"/>
              </w:rPr>
              <w:t xml:space="preserve">Должности служащих первого квалификационного уровня, по которым устанавливается I </w:t>
            </w:r>
            <w:proofErr w:type="spellStart"/>
            <w:r w:rsidRPr="00775D4B">
              <w:rPr>
                <w:sz w:val="22"/>
              </w:rPr>
              <w:t>внутридолжностная</w:t>
            </w:r>
            <w:proofErr w:type="spellEnd"/>
            <w:r w:rsidRPr="00775D4B">
              <w:rPr>
                <w:sz w:val="22"/>
              </w:rPr>
              <w:t xml:space="preserve"> категория</w:t>
            </w:r>
          </w:p>
        </w:tc>
        <w:tc>
          <w:tcPr>
            <w:tcW w:w="1701" w:type="dxa"/>
            <w:vMerge/>
          </w:tcPr>
          <w:p w:rsidR="00775D4B" w:rsidRPr="00775D4B" w:rsidRDefault="00775D4B" w:rsidP="00775D4B">
            <w:pPr>
              <w:spacing w:after="200" w:line="276" w:lineRule="auto"/>
              <w:rPr>
                <w:sz w:val="22"/>
              </w:rPr>
            </w:pPr>
          </w:p>
        </w:tc>
      </w:tr>
      <w:tr w:rsidR="00775D4B" w:rsidRPr="00775D4B" w:rsidTr="007D16C8">
        <w:tc>
          <w:tcPr>
            <w:tcW w:w="9356" w:type="dxa"/>
            <w:gridSpan w:val="2"/>
          </w:tcPr>
          <w:p w:rsidR="00775D4B" w:rsidRPr="00775D4B" w:rsidRDefault="00775D4B" w:rsidP="00775D4B">
            <w:pPr>
              <w:widowControl w:val="0"/>
              <w:autoSpaceDE w:val="0"/>
              <w:autoSpaceDN w:val="0"/>
              <w:jc w:val="center"/>
              <w:outlineLvl w:val="4"/>
              <w:rPr>
                <w:sz w:val="22"/>
              </w:rPr>
            </w:pPr>
            <w:r w:rsidRPr="00775D4B">
              <w:rPr>
                <w:sz w:val="22"/>
              </w:rPr>
              <w:t>4 квалификационный уровень</w:t>
            </w:r>
          </w:p>
        </w:tc>
      </w:tr>
      <w:tr w:rsidR="00775D4B" w:rsidRPr="00775D4B" w:rsidTr="00FC02C3">
        <w:tc>
          <w:tcPr>
            <w:tcW w:w="7655" w:type="dxa"/>
          </w:tcPr>
          <w:p w:rsidR="00775D4B" w:rsidRPr="00775D4B" w:rsidRDefault="00775D4B" w:rsidP="00775D4B">
            <w:pPr>
              <w:widowControl w:val="0"/>
              <w:autoSpaceDE w:val="0"/>
              <w:autoSpaceDN w:val="0"/>
              <w:rPr>
                <w:sz w:val="22"/>
              </w:rPr>
            </w:pPr>
            <w:r w:rsidRPr="00775D4B">
              <w:rPr>
                <w:sz w:val="22"/>
              </w:rPr>
              <w:t>Механик</w:t>
            </w:r>
          </w:p>
        </w:tc>
        <w:tc>
          <w:tcPr>
            <w:tcW w:w="1701" w:type="dxa"/>
            <w:vMerge w:val="restart"/>
          </w:tcPr>
          <w:p w:rsidR="00775D4B" w:rsidRPr="00775D4B" w:rsidRDefault="00FC02C3" w:rsidP="007D16C8">
            <w:pPr>
              <w:widowControl w:val="0"/>
              <w:autoSpaceDE w:val="0"/>
              <w:autoSpaceDN w:val="0"/>
              <w:rPr>
                <w:sz w:val="22"/>
              </w:rPr>
            </w:pPr>
            <w:r>
              <w:rPr>
                <w:sz w:val="22"/>
              </w:rPr>
              <w:t>4285</w:t>
            </w:r>
          </w:p>
        </w:tc>
      </w:tr>
      <w:tr w:rsidR="00775D4B" w:rsidRPr="00775D4B" w:rsidTr="00FC02C3">
        <w:tc>
          <w:tcPr>
            <w:tcW w:w="7655" w:type="dxa"/>
          </w:tcPr>
          <w:p w:rsidR="00775D4B" w:rsidRDefault="00775D4B" w:rsidP="00775D4B">
            <w:pPr>
              <w:widowControl w:val="0"/>
              <w:autoSpaceDE w:val="0"/>
              <w:autoSpaceDN w:val="0"/>
              <w:jc w:val="both"/>
              <w:rPr>
                <w:sz w:val="22"/>
              </w:rPr>
            </w:pPr>
            <w:r w:rsidRPr="00775D4B">
              <w:rPr>
                <w:sz w:val="22"/>
              </w:rPr>
              <w:t>Должности служащих первого квалификационного уровня, по которым может устанавливаться производное должностное наименование "ведущий"</w:t>
            </w:r>
          </w:p>
          <w:p w:rsidR="00C55F71" w:rsidRPr="00775D4B" w:rsidRDefault="00C55F71" w:rsidP="00775D4B">
            <w:pPr>
              <w:widowControl w:val="0"/>
              <w:autoSpaceDE w:val="0"/>
              <w:autoSpaceDN w:val="0"/>
              <w:jc w:val="both"/>
              <w:rPr>
                <w:sz w:val="22"/>
              </w:rPr>
            </w:pPr>
          </w:p>
        </w:tc>
        <w:tc>
          <w:tcPr>
            <w:tcW w:w="1701" w:type="dxa"/>
            <w:vMerge/>
          </w:tcPr>
          <w:p w:rsidR="00775D4B" w:rsidRPr="00775D4B" w:rsidRDefault="00775D4B" w:rsidP="00775D4B">
            <w:pPr>
              <w:spacing w:after="200" w:line="276" w:lineRule="auto"/>
              <w:rPr>
                <w:sz w:val="22"/>
              </w:rPr>
            </w:pPr>
          </w:p>
        </w:tc>
      </w:tr>
      <w:tr w:rsidR="00775D4B" w:rsidRPr="00775D4B" w:rsidTr="007D16C8">
        <w:tc>
          <w:tcPr>
            <w:tcW w:w="9356" w:type="dxa"/>
            <w:gridSpan w:val="2"/>
          </w:tcPr>
          <w:p w:rsidR="00775D4B" w:rsidRPr="00775D4B" w:rsidRDefault="00775D4B" w:rsidP="00775D4B">
            <w:pPr>
              <w:widowControl w:val="0"/>
              <w:autoSpaceDE w:val="0"/>
              <w:autoSpaceDN w:val="0"/>
              <w:jc w:val="center"/>
              <w:outlineLvl w:val="4"/>
              <w:rPr>
                <w:sz w:val="22"/>
              </w:rPr>
            </w:pPr>
            <w:r w:rsidRPr="00775D4B">
              <w:rPr>
                <w:sz w:val="22"/>
              </w:rPr>
              <w:lastRenderedPageBreak/>
              <w:t>5 квалификационный уровень</w:t>
            </w:r>
          </w:p>
        </w:tc>
      </w:tr>
      <w:tr w:rsidR="00775D4B" w:rsidRPr="00775D4B" w:rsidTr="00FC02C3">
        <w:tc>
          <w:tcPr>
            <w:tcW w:w="7655" w:type="dxa"/>
          </w:tcPr>
          <w:p w:rsidR="00775D4B" w:rsidRPr="00775D4B" w:rsidRDefault="00775D4B" w:rsidP="00775D4B">
            <w:pPr>
              <w:widowControl w:val="0"/>
              <w:autoSpaceDE w:val="0"/>
              <w:autoSpaceDN w:val="0"/>
              <w:rPr>
                <w:sz w:val="22"/>
              </w:rPr>
            </w:pPr>
            <w:r w:rsidRPr="00775D4B">
              <w:rPr>
                <w:sz w:val="22"/>
              </w:rPr>
              <w:t>Начальник (заведующий) мастерской</w:t>
            </w:r>
          </w:p>
        </w:tc>
        <w:tc>
          <w:tcPr>
            <w:tcW w:w="1701" w:type="dxa"/>
          </w:tcPr>
          <w:p w:rsidR="00775D4B" w:rsidRPr="00775D4B" w:rsidRDefault="00FC02C3" w:rsidP="007D16C8">
            <w:pPr>
              <w:widowControl w:val="0"/>
              <w:autoSpaceDE w:val="0"/>
              <w:autoSpaceDN w:val="0"/>
              <w:rPr>
                <w:sz w:val="22"/>
              </w:rPr>
            </w:pPr>
            <w:r>
              <w:rPr>
                <w:sz w:val="22"/>
              </w:rPr>
              <w:t>4376</w:t>
            </w:r>
          </w:p>
        </w:tc>
      </w:tr>
    </w:tbl>
    <w:p w:rsidR="00775D4B" w:rsidRPr="007D16C8" w:rsidRDefault="00775D4B" w:rsidP="00775D4B">
      <w:pPr>
        <w:tabs>
          <w:tab w:val="left" w:pos="0"/>
        </w:tabs>
        <w:jc w:val="both"/>
        <w:rPr>
          <w:sz w:val="22"/>
        </w:rPr>
      </w:pPr>
    </w:p>
    <w:p w:rsidR="007F651A" w:rsidRDefault="00775D4B" w:rsidP="00F03C64">
      <w:pPr>
        <w:tabs>
          <w:tab w:val="left" w:pos="0"/>
        </w:tabs>
        <w:ind w:firstLine="709"/>
        <w:jc w:val="center"/>
        <w:rPr>
          <w:bCs/>
          <w:iCs/>
          <w:sz w:val="26"/>
          <w:szCs w:val="26"/>
        </w:rPr>
      </w:pPr>
      <w:r w:rsidRPr="00775D4B">
        <w:rPr>
          <w:bCs/>
          <w:iCs/>
          <w:sz w:val="26"/>
          <w:szCs w:val="26"/>
        </w:rPr>
        <w:t>Профессиональная квалификационная группа</w:t>
      </w:r>
      <w:r w:rsidR="00A93359">
        <w:rPr>
          <w:bCs/>
          <w:iCs/>
          <w:sz w:val="26"/>
          <w:szCs w:val="26"/>
        </w:rPr>
        <w:t xml:space="preserve"> </w:t>
      </w:r>
      <w:r w:rsidR="007D16C8">
        <w:rPr>
          <w:bCs/>
          <w:iCs/>
          <w:sz w:val="26"/>
          <w:szCs w:val="26"/>
        </w:rPr>
        <w:t>«</w:t>
      </w:r>
      <w:r w:rsidRPr="00775D4B">
        <w:rPr>
          <w:bCs/>
          <w:iCs/>
          <w:sz w:val="26"/>
          <w:szCs w:val="26"/>
        </w:rPr>
        <w:t>Общеотраслевые дол</w:t>
      </w:r>
      <w:r w:rsidR="007D16C8">
        <w:rPr>
          <w:bCs/>
          <w:iCs/>
          <w:sz w:val="26"/>
          <w:szCs w:val="26"/>
        </w:rPr>
        <w:t>жности служащих третьего уровня»</w:t>
      </w:r>
      <w:r w:rsidR="00A93359">
        <w:rPr>
          <w:bCs/>
          <w:iCs/>
          <w:sz w:val="26"/>
          <w:szCs w:val="26"/>
        </w:rPr>
        <w:t xml:space="preserve"> </w:t>
      </w:r>
    </w:p>
    <w:p w:rsidR="00A93359" w:rsidRDefault="00A93359" w:rsidP="00F03C64">
      <w:pPr>
        <w:tabs>
          <w:tab w:val="left" w:pos="0"/>
        </w:tabs>
        <w:ind w:firstLine="709"/>
        <w:jc w:val="center"/>
        <w:rPr>
          <w:bCs/>
          <w:iCs/>
          <w:sz w:val="26"/>
          <w:szCs w:val="26"/>
        </w:rPr>
      </w:pPr>
    </w:p>
    <w:tbl>
      <w:tblPr>
        <w:tblW w:w="921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0"/>
        <w:gridCol w:w="1844"/>
      </w:tblGrid>
      <w:tr w:rsidR="00775D4B" w:rsidRPr="00775D4B" w:rsidTr="007D16C8">
        <w:tc>
          <w:tcPr>
            <w:tcW w:w="9214" w:type="dxa"/>
            <w:gridSpan w:val="2"/>
          </w:tcPr>
          <w:p w:rsidR="00775D4B" w:rsidRPr="00775D4B" w:rsidRDefault="00775D4B" w:rsidP="00775D4B">
            <w:pPr>
              <w:widowControl w:val="0"/>
              <w:autoSpaceDE w:val="0"/>
              <w:autoSpaceDN w:val="0"/>
              <w:jc w:val="center"/>
              <w:outlineLvl w:val="4"/>
              <w:rPr>
                <w:sz w:val="22"/>
              </w:rPr>
            </w:pPr>
            <w:r w:rsidRPr="00775D4B">
              <w:rPr>
                <w:sz w:val="22"/>
              </w:rPr>
              <w:t>1 квалификационный уровень</w:t>
            </w:r>
          </w:p>
        </w:tc>
      </w:tr>
      <w:tr w:rsidR="00775D4B" w:rsidRPr="00775D4B" w:rsidTr="007D16C8">
        <w:tc>
          <w:tcPr>
            <w:tcW w:w="7370" w:type="dxa"/>
          </w:tcPr>
          <w:p w:rsidR="00775D4B" w:rsidRPr="00775D4B" w:rsidRDefault="00775D4B" w:rsidP="00775D4B">
            <w:pPr>
              <w:widowControl w:val="0"/>
              <w:autoSpaceDE w:val="0"/>
              <w:autoSpaceDN w:val="0"/>
              <w:rPr>
                <w:sz w:val="22"/>
              </w:rPr>
            </w:pPr>
            <w:r w:rsidRPr="00775D4B">
              <w:rPr>
                <w:sz w:val="22"/>
              </w:rPr>
              <w:t>Психолог</w:t>
            </w:r>
          </w:p>
        </w:tc>
        <w:tc>
          <w:tcPr>
            <w:tcW w:w="1844" w:type="dxa"/>
            <w:vMerge w:val="restart"/>
          </w:tcPr>
          <w:p w:rsidR="00775D4B" w:rsidRPr="00775D4B" w:rsidRDefault="00FC02C3" w:rsidP="007D16C8">
            <w:pPr>
              <w:widowControl w:val="0"/>
              <w:autoSpaceDE w:val="0"/>
              <w:autoSpaceDN w:val="0"/>
              <w:rPr>
                <w:sz w:val="22"/>
              </w:rPr>
            </w:pPr>
            <w:r>
              <w:rPr>
                <w:sz w:val="22"/>
              </w:rPr>
              <w:t>4144</w:t>
            </w:r>
          </w:p>
        </w:tc>
      </w:tr>
      <w:tr w:rsidR="00775D4B" w:rsidRPr="00775D4B" w:rsidTr="007D16C8">
        <w:tc>
          <w:tcPr>
            <w:tcW w:w="7370" w:type="dxa"/>
          </w:tcPr>
          <w:p w:rsidR="00775D4B" w:rsidRPr="00775D4B" w:rsidRDefault="00775D4B" w:rsidP="00775D4B">
            <w:pPr>
              <w:widowControl w:val="0"/>
              <w:autoSpaceDE w:val="0"/>
              <w:autoSpaceDN w:val="0"/>
              <w:rPr>
                <w:sz w:val="22"/>
              </w:rPr>
            </w:pPr>
            <w:r w:rsidRPr="00775D4B">
              <w:rPr>
                <w:sz w:val="22"/>
              </w:rPr>
              <w:t>Бухгалтер</w:t>
            </w:r>
          </w:p>
        </w:tc>
        <w:tc>
          <w:tcPr>
            <w:tcW w:w="1844"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370" w:type="dxa"/>
          </w:tcPr>
          <w:p w:rsidR="00775D4B" w:rsidRPr="00775D4B" w:rsidRDefault="00775D4B" w:rsidP="00775D4B">
            <w:pPr>
              <w:widowControl w:val="0"/>
              <w:autoSpaceDE w:val="0"/>
              <w:autoSpaceDN w:val="0"/>
              <w:rPr>
                <w:sz w:val="22"/>
              </w:rPr>
            </w:pPr>
            <w:r w:rsidRPr="00775D4B">
              <w:rPr>
                <w:sz w:val="22"/>
              </w:rPr>
              <w:t>Бухгалтер-ревизор</w:t>
            </w:r>
          </w:p>
        </w:tc>
        <w:tc>
          <w:tcPr>
            <w:tcW w:w="1844"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370" w:type="dxa"/>
          </w:tcPr>
          <w:p w:rsidR="00775D4B" w:rsidRPr="00775D4B" w:rsidRDefault="00775D4B" w:rsidP="00775D4B">
            <w:pPr>
              <w:widowControl w:val="0"/>
              <w:autoSpaceDE w:val="0"/>
              <w:autoSpaceDN w:val="0"/>
              <w:rPr>
                <w:sz w:val="22"/>
              </w:rPr>
            </w:pPr>
            <w:r w:rsidRPr="00775D4B">
              <w:rPr>
                <w:sz w:val="22"/>
              </w:rPr>
              <w:t>Инженер по ремонту</w:t>
            </w:r>
          </w:p>
        </w:tc>
        <w:tc>
          <w:tcPr>
            <w:tcW w:w="1844"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370" w:type="dxa"/>
          </w:tcPr>
          <w:p w:rsidR="00775D4B" w:rsidRPr="00775D4B" w:rsidRDefault="00775D4B" w:rsidP="00775D4B">
            <w:pPr>
              <w:widowControl w:val="0"/>
              <w:autoSpaceDE w:val="0"/>
              <w:autoSpaceDN w:val="0"/>
              <w:rPr>
                <w:sz w:val="22"/>
              </w:rPr>
            </w:pPr>
            <w:r w:rsidRPr="00775D4B">
              <w:rPr>
                <w:sz w:val="22"/>
              </w:rPr>
              <w:t>Юрисконсульт</w:t>
            </w:r>
          </w:p>
        </w:tc>
        <w:tc>
          <w:tcPr>
            <w:tcW w:w="1844"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370" w:type="dxa"/>
          </w:tcPr>
          <w:p w:rsidR="00775D4B" w:rsidRPr="00775D4B" w:rsidRDefault="00775D4B" w:rsidP="00775D4B">
            <w:pPr>
              <w:widowControl w:val="0"/>
              <w:autoSpaceDE w:val="0"/>
              <w:autoSpaceDN w:val="0"/>
              <w:rPr>
                <w:sz w:val="22"/>
              </w:rPr>
            </w:pPr>
            <w:proofErr w:type="spellStart"/>
            <w:r w:rsidRPr="00775D4B">
              <w:rPr>
                <w:sz w:val="22"/>
              </w:rPr>
              <w:t>Документовед</w:t>
            </w:r>
            <w:proofErr w:type="spellEnd"/>
          </w:p>
        </w:tc>
        <w:tc>
          <w:tcPr>
            <w:tcW w:w="1844"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370" w:type="dxa"/>
          </w:tcPr>
          <w:p w:rsidR="00775D4B" w:rsidRPr="00775D4B" w:rsidRDefault="00775D4B" w:rsidP="00775D4B">
            <w:pPr>
              <w:widowControl w:val="0"/>
              <w:autoSpaceDE w:val="0"/>
              <w:autoSpaceDN w:val="0"/>
              <w:rPr>
                <w:sz w:val="22"/>
              </w:rPr>
            </w:pPr>
            <w:r w:rsidRPr="00775D4B">
              <w:rPr>
                <w:sz w:val="22"/>
              </w:rPr>
              <w:t>Инженер</w:t>
            </w:r>
          </w:p>
        </w:tc>
        <w:tc>
          <w:tcPr>
            <w:tcW w:w="1844"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370" w:type="dxa"/>
          </w:tcPr>
          <w:p w:rsidR="00775D4B" w:rsidRPr="00775D4B" w:rsidRDefault="009527BB" w:rsidP="009527BB">
            <w:pPr>
              <w:widowControl w:val="0"/>
              <w:autoSpaceDE w:val="0"/>
              <w:autoSpaceDN w:val="0"/>
              <w:rPr>
                <w:sz w:val="22"/>
              </w:rPr>
            </w:pPr>
            <w:r w:rsidRPr="007F651A">
              <w:rPr>
                <w:sz w:val="22"/>
              </w:rPr>
              <w:t>Специалист</w:t>
            </w:r>
            <w:r w:rsidR="00775D4B" w:rsidRPr="007F651A">
              <w:rPr>
                <w:sz w:val="22"/>
              </w:rPr>
              <w:t xml:space="preserve"> п</w:t>
            </w:r>
            <w:r w:rsidR="00775D4B" w:rsidRPr="00775D4B">
              <w:rPr>
                <w:sz w:val="22"/>
              </w:rPr>
              <w:t xml:space="preserve">о охране труда </w:t>
            </w:r>
          </w:p>
        </w:tc>
        <w:tc>
          <w:tcPr>
            <w:tcW w:w="1844"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370" w:type="dxa"/>
          </w:tcPr>
          <w:p w:rsidR="00775D4B" w:rsidRPr="00775D4B" w:rsidRDefault="00775D4B" w:rsidP="00775D4B">
            <w:pPr>
              <w:widowControl w:val="0"/>
              <w:autoSpaceDE w:val="0"/>
              <w:autoSpaceDN w:val="0"/>
              <w:rPr>
                <w:sz w:val="22"/>
              </w:rPr>
            </w:pPr>
            <w:r w:rsidRPr="00775D4B">
              <w:rPr>
                <w:sz w:val="22"/>
              </w:rPr>
              <w:t>Инженер-программист (программист)</w:t>
            </w:r>
          </w:p>
        </w:tc>
        <w:tc>
          <w:tcPr>
            <w:tcW w:w="1844"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370" w:type="dxa"/>
          </w:tcPr>
          <w:p w:rsidR="00775D4B" w:rsidRPr="00775D4B" w:rsidRDefault="00775D4B" w:rsidP="00775D4B">
            <w:pPr>
              <w:widowControl w:val="0"/>
              <w:autoSpaceDE w:val="0"/>
              <w:autoSpaceDN w:val="0"/>
              <w:rPr>
                <w:sz w:val="22"/>
              </w:rPr>
            </w:pPr>
            <w:r w:rsidRPr="00775D4B">
              <w:rPr>
                <w:sz w:val="22"/>
              </w:rPr>
              <w:t>Инженер-энергетик (энергетик)</w:t>
            </w:r>
          </w:p>
        </w:tc>
        <w:tc>
          <w:tcPr>
            <w:tcW w:w="1844"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370" w:type="dxa"/>
          </w:tcPr>
          <w:p w:rsidR="00775D4B" w:rsidRPr="00775D4B" w:rsidRDefault="00775D4B" w:rsidP="00775D4B">
            <w:pPr>
              <w:widowControl w:val="0"/>
              <w:autoSpaceDE w:val="0"/>
              <w:autoSpaceDN w:val="0"/>
              <w:rPr>
                <w:sz w:val="22"/>
              </w:rPr>
            </w:pPr>
            <w:r w:rsidRPr="00775D4B">
              <w:rPr>
                <w:sz w:val="22"/>
              </w:rPr>
              <w:t>Экономист</w:t>
            </w:r>
          </w:p>
        </w:tc>
        <w:tc>
          <w:tcPr>
            <w:tcW w:w="1844"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370" w:type="dxa"/>
          </w:tcPr>
          <w:p w:rsidR="00775D4B" w:rsidRPr="00775D4B" w:rsidRDefault="00775D4B" w:rsidP="00775D4B">
            <w:pPr>
              <w:widowControl w:val="0"/>
              <w:autoSpaceDE w:val="0"/>
              <w:autoSpaceDN w:val="0"/>
              <w:rPr>
                <w:sz w:val="22"/>
              </w:rPr>
            </w:pPr>
            <w:r w:rsidRPr="00775D4B">
              <w:rPr>
                <w:sz w:val="22"/>
              </w:rPr>
              <w:t>Экономист по бухгалтерскому учету и анализу хозяйственной деятельности</w:t>
            </w:r>
          </w:p>
        </w:tc>
        <w:tc>
          <w:tcPr>
            <w:tcW w:w="1844"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370" w:type="dxa"/>
          </w:tcPr>
          <w:p w:rsidR="00775D4B" w:rsidRPr="00775D4B" w:rsidRDefault="00775D4B" w:rsidP="00775D4B">
            <w:pPr>
              <w:widowControl w:val="0"/>
              <w:autoSpaceDE w:val="0"/>
              <w:autoSpaceDN w:val="0"/>
              <w:rPr>
                <w:sz w:val="22"/>
              </w:rPr>
            </w:pPr>
            <w:r w:rsidRPr="00775D4B">
              <w:rPr>
                <w:sz w:val="22"/>
              </w:rPr>
              <w:t>Экономист по труду</w:t>
            </w:r>
          </w:p>
        </w:tc>
        <w:tc>
          <w:tcPr>
            <w:tcW w:w="1844"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370" w:type="dxa"/>
          </w:tcPr>
          <w:p w:rsidR="00775D4B" w:rsidRPr="00775D4B" w:rsidRDefault="00775D4B" w:rsidP="00775D4B">
            <w:pPr>
              <w:widowControl w:val="0"/>
              <w:autoSpaceDE w:val="0"/>
              <w:autoSpaceDN w:val="0"/>
              <w:rPr>
                <w:sz w:val="22"/>
              </w:rPr>
            </w:pPr>
            <w:r w:rsidRPr="00775D4B">
              <w:rPr>
                <w:sz w:val="22"/>
              </w:rPr>
              <w:t>Экономист по финансовой работе</w:t>
            </w:r>
          </w:p>
        </w:tc>
        <w:tc>
          <w:tcPr>
            <w:tcW w:w="1844"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370" w:type="dxa"/>
          </w:tcPr>
          <w:p w:rsidR="00775D4B" w:rsidRPr="00775D4B" w:rsidRDefault="00775D4B" w:rsidP="00775D4B">
            <w:pPr>
              <w:widowControl w:val="0"/>
              <w:autoSpaceDE w:val="0"/>
              <w:autoSpaceDN w:val="0"/>
              <w:rPr>
                <w:sz w:val="22"/>
              </w:rPr>
            </w:pPr>
            <w:r w:rsidRPr="00775D4B">
              <w:rPr>
                <w:sz w:val="22"/>
              </w:rPr>
              <w:t>Специалист по кадрам</w:t>
            </w:r>
          </w:p>
        </w:tc>
        <w:tc>
          <w:tcPr>
            <w:tcW w:w="1844"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9214" w:type="dxa"/>
            <w:gridSpan w:val="2"/>
          </w:tcPr>
          <w:p w:rsidR="00775D4B" w:rsidRPr="00775D4B" w:rsidRDefault="00775D4B" w:rsidP="00775D4B">
            <w:pPr>
              <w:widowControl w:val="0"/>
              <w:autoSpaceDE w:val="0"/>
              <w:autoSpaceDN w:val="0"/>
              <w:jc w:val="center"/>
              <w:outlineLvl w:val="4"/>
              <w:rPr>
                <w:sz w:val="22"/>
              </w:rPr>
            </w:pPr>
            <w:r w:rsidRPr="00775D4B">
              <w:rPr>
                <w:sz w:val="22"/>
              </w:rPr>
              <w:t>2 квалификационный уровень</w:t>
            </w:r>
          </w:p>
        </w:tc>
      </w:tr>
      <w:tr w:rsidR="00775D4B" w:rsidRPr="00775D4B" w:rsidTr="007D16C8">
        <w:tc>
          <w:tcPr>
            <w:tcW w:w="7370" w:type="dxa"/>
          </w:tcPr>
          <w:p w:rsidR="00775D4B" w:rsidRPr="00775D4B" w:rsidRDefault="00775D4B" w:rsidP="00775D4B">
            <w:pPr>
              <w:widowControl w:val="0"/>
              <w:autoSpaceDE w:val="0"/>
              <w:autoSpaceDN w:val="0"/>
              <w:jc w:val="both"/>
              <w:rPr>
                <w:sz w:val="22"/>
              </w:rPr>
            </w:pPr>
            <w:r w:rsidRPr="00775D4B">
              <w:rPr>
                <w:sz w:val="22"/>
              </w:rPr>
              <w:t xml:space="preserve">Должности служащих первого квалификационного уровня, по которым может устанавливаться II </w:t>
            </w:r>
            <w:proofErr w:type="spellStart"/>
            <w:r w:rsidRPr="00775D4B">
              <w:rPr>
                <w:sz w:val="22"/>
              </w:rPr>
              <w:t>внутридолжностная</w:t>
            </w:r>
            <w:proofErr w:type="spellEnd"/>
            <w:r w:rsidRPr="00775D4B">
              <w:rPr>
                <w:sz w:val="22"/>
              </w:rPr>
              <w:t xml:space="preserve"> категория</w:t>
            </w:r>
          </w:p>
        </w:tc>
        <w:tc>
          <w:tcPr>
            <w:tcW w:w="1844" w:type="dxa"/>
          </w:tcPr>
          <w:p w:rsidR="00775D4B" w:rsidRPr="00775D4B" w:rsidRDefault="00FC02C3" w:rsidP="007D16C8">
            <w:pPr>
              <w:widowControl w:val="0"/>
              <w:autoSpaceDE w:val="0"/>
              <w:autoSpaceDN w:val="0"/>
              <w:rPr>
                <w:sz w:val="22"/>
              </w:rPr>
            </w:pPr>
            <w:r>
              <w:rPr>
                <w:sz w:val="22"/>
              </w:rPr>
              <w:t>4560</w:t>
            </w:r>
          </w:p>
        </w:tc>
      </w:tr>
      <w:tr w:rsidR="00775D4B" w:rsidRPr="00775D4B" w:rsidTr="007D16C8">
        <w:tc>
          <w:tcPr>
            <w:tcW w:w="9214" w:type="dxa"/>
            <w:gridSpan w:val="2"/>
          </w:tcPr>
          <w:p w:rsidR="00775D4B" w:rsidRPr="00775D4B" w:rsidRDefault="00775D4B" w:rsidP="00775D4B">
            <w:pPr>
              <w:widowControl w:val="0"/>
              <w:autoSpaceDE w:val="0"/>
              <w:autoSpaceDN w:val="0"/>
              <w:jc w:val="center"/>
              <w:outlineLvl w:val="4"/>
              <w:rPr>
                <w:sz w:val="22"/>
              </w:rPr>
            </w:pPr>
            <w:r w:rsidRPr="00775D4B">
              <w:rPr>
                <w:sz w:val="22"/>
              </w:rPr>
              <w:t>3 квалификационный уровень</w:t>
            </w:r>
          </w:p>
        </w:tc>
      </w:tr>
      <w:tr w:rsidR="00775D4B" w:rsidRPr="00775D4B" w:rsidTr="007D16C8">
        <w:tc>
          <w:tcPr>
            <w:tcW w:w="7370" w:type="dxa"/>
          </w:tcPr>
          <w:p w:rsidR="00775D4B" w:rsidRPr="00775D4B" w:rsidRDefault="00775D4B" w:rsidP="00775D4B">
            <w:pPr>
              <w:widowControl w:val="0"/>
              <w:autoSpaceDE w:val="0"/>
              <w:autoSpaceDN w:val="0"/>
              <w:jc w:val="both"/>
              <w:rPr>
                <w:sz w:val="22"/>
              </w:rPr>
            </w:pPr>
            <w:r w:rsidRPr="00775D4B">
              <w:rPr>
                <w:sz w:val="22"/>
              </w:rPr>
              <w:t xml:space="preserve">Должности служащих первого квалификационного уровня, по которым может устанавливаться I </w:t>
            </w:r>
            <w:proofErr w:type="spellStart"/>
            <w:r w:rsidRPr="00775D4B">
              <w:rPr>
                <w:sz w:val="22"/>
              </w:rPr>
              <w:t>внутридолжностная</w:t>
            </w:r>
            <w:proofErr w:type="spellEnd"/>
            <w:r w:rsidRPr="00775D4B">
              <w:rPr>
                <w:sz w:val="22"/>
              </w:rPr>
              <w:t xml:space="preserve"> категория</w:t>
            </w:r>
          </w:p>
        </w:tc>
        <w:tc>
          <w:tcPr>
            <w:tcW w:w="1844" w:type="dxa"/>
          </w:tcPr>
          <w:p w:rsidR="00775D4B" w:rsidRPr="00775D4B" w:rsidRDefault="00FC02C3" w:rsidP="007D16C8">
            <w:pPr>
              <w:widowControl w:val="0"/>
              <w:autoSpaceDE w:val="0"/>
              <w:autoSpaceDN w:val="0"/>
              <w:rPr>
                <w:sz w:val="22"/>
              </w:rPr>
            </w:pPr>
            <w:r>
              <w:rPr>
                <w:sz w:val="22"/>
              </w:rPr>
              <w:t>4971</w:t>
            </w:r>
          </w:p>
        </w:tc>
      </w:tr>
      <w:tr w:rsidR="00775D4B" w:rsidRPr="00775D4B" w:rsidTr="007D16C8">
        <w:tc>
          <w:tcPr>
            <w:tcW w:w="9214" w:type="dxa"/>
            <w:gridSpan w:val="2"/>
          </w:tcPr>
          <w:p w:rsidR="00775D4B" w:rsidRPr="00775D4B" w:rsidRDefault="00775D4B" w:rsidP="00775D4B">
            <w:pPr>
              <w:widowControl w:val="0"/>
              <w:autoSpaceDE w:val="0"/>
              <w:autoSpaceDN w:val="0"/>
              <w:jc w:val="center"/>
              <w:outlineLvl w:val="4"/>
              <w:rPr>
                <w:sz w:val="22"/>
              </w:rPr>
            </w:pPr>
            <w:r w:rsidRPr="00775D4B">
              <w:rPr>
                <w:sz w:val="22"/>
              </w:rPr>
              <w:t>4 квалификационный уровень</w:t>
            </w:r>
          </w:p>
        </w:tc>
      </w:tr>
      <w:tr w:rsidR="00775D4B" w:rsidRPr="00775D4B" w:rsidTr="007D16C8">
        <w:tc>
          <w:tcPr>
            <w:tcW w:w="7370" w:type="dxa"/>
          </w:tcPr>
          <w:p w:rsidR="00775D4B" w:rsidRPr="00775D4B" w:rsidRDefault="00775D4B" w:rsidP="00775D4B">
            <w:pPr>
              <w:widowControl w:val="0"/>
              <w:autoSpaceDE w:val="0"/>
              <w:autoSpaceDN w:val="0"/>
              <w:jc w:val="both"/>
              <w:rPr>
                <w:sz w:val="22"/>
              </w:rPr>
            </w:pPr>
            <w:r w:rsidRPr="00775D4B">
              <w:rPr>
                <w:sz w:val="22"/>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844" w:type="dxa"/>
          </w:tcPr>
          <w:p w:rsidR="00775D4B" w:rsidRPr="00775D4B" w:rsidRDefault="008E2779" w:rsidP="007D16C8">
            <w:pPr>
              <w:widowControl w:val="0"/>
              <w:autoSpaceDE w:val="0"/>
              <w:autoSpaceDN w:val="0"/>
              <w:rPr>
                <w:sz w:val="22"/>
              </w:rPr>
            </w:pPr>
            <w:r>
              <w:rPr>
                <w:sz w:val="22"/>
              </w:rPr>
              <w:t>5387</w:t>
            </w:r>
          </w:p>
        </w:tc>
      </w:tr>
      <w:tr w:rsidR="00775D4B" w:rsidRPr="00775D4B" w:rsidTr="007D16C8">
        <w:tc>
          <w:tcPr>
            <w:tcW w:w="9214" w:type="dxa"/>
            <w:gridSpan w:val="2"/>
          </w:tcPr>
          <w:p w:rsidR="00775D4B" w:rsidRPr="00775D4B" w:rsidRDefault="00775D4B" w:rsidP="00775D4B">
            <w:pPr>
              <w:widowControl w:val="0"/>
              <w:autoSpaceDE w:val="0"/>
              <w:autoSpaceDN w:val="0"/>
              <w:jc w:val="center"/>
              <w:outlineLvl w:val="4"/>
              <w:rPr>
                <w:sz w:val="22"/>
              </w:rPr>
            </w:pPr>
            <w:r w:rsidRPr="00775D4B">
              <w:rPr>
                <w:sz w:val="22"/>
              </w:rPr>
              <w:t>5 квалификационный уровень</w:t>
            </w:r>
          </w:p>
        </w:tc>
      </w:tr>
      <w:tr w:rsidR="00775D4B" w:rsidRPr="00775D4B" w:rsidTr="007D16C8">
        <w:tc>
          <w:tcPr>
            <w:tcW w:w="7370" w:type="dxa"/>
          </w:tcPr>
          <w:p w:rsidR="00775D4B" w:rsidRPr="00775D4B" w:rsidRDefault="00775D4B" w:rsidP="00775D4B">
            <w:pPr>
              <w:widowControl w:val="0"/>
              <w:autoSpaceDE w:val="0"/>
              <w:autoSpaceDN w:val="0"/>
              <w:jc w:val="both"/>
              <w:rPr>
                <w:sz w:val="22"/>
              </w:rPr>
            </w:pPr>
            <w:r w:rsidRPr="00775D4B">
              <w:rPr>
                <w:sz w:val="22"/>
              </w:rPr>
              <w:t xml:space="preserve">Главный специалист в отделах, отделениях, лабораториях, мастерских, </w:t>
            </w:r>
            <w:r w:rsidRPr="00775D4B">
              <w:rPr>
                <w:sz w:val="22"/>
              </w:rPr>
              <w:lastRenderedPageBreak/>
              <w:t>заместитель главного бухгалтера</w:t>
            </w:r>
          </w:p>
        </w:tc>
        <w:tc>
          <w:tcPr>
            <w:tcW w:w="1844" w:type="dxa"/>
          </w:tcPr>
          <w:p w:rsidR="00775D4B" w:rsidRPr="00775D4B" w:rsidRDefault="008E2779" w:rsidP="007D16C8">
            <w:pPr>
              <w:widowControl w:val="0"/>
              <w:autoSpaceDE w:val="0"/>
              <w:autoSpaceDN w:val="0"/>
              <w:rPr>
                <w:sz w:val="22"/>
              </w:rPr>
            </w:pPr>
            <w:r>
              <w:rPr>
                <w:sz w:val="22"/>
              </w:rPr>
              <w:lastRenderedPageBreak/>
              <w:t>5803</w:t>
            </w:r>
          </w:p>
        </w:tc>
      </w:tr>
    </w:tbl>
    <w:p w:rsidR="007F651A" w:rsidRPr="00156D69" w:rsidRDefault="007F651A" w:rsidP="00A93359">
      <w:pPr>
        <w:tabs>
          <w:tab w:val="left" w:pos="0"/>
        </w:tabs>
        <w:jc w:val="both"/>
        <w:rPr>
          <w:bCs/>
          <w:iCs/>
          <w:sz w:val="26"/>
          <w:szCs w:val="26"/>
        </w:rPr>
      </w:pPr>
    </w:p>
    <w:p w:rsidR="001376E6" w:rsidRDefault="00606C3B" w:rsidP="00F03C64">
      <w:pPr>
        <w:tabs>
          <w:tab w:val="left" w:pos="0"/>
        </w:tabs>
        <w:jc w:val="center"/>
        <w:rPr>
          <w:bCs/>
          <w:iCs/>
          <w:sz w:val="26"/>
          <w:szCs w:val="26"/>
        </w:rPr>
      </w:pPr>
      <w:r>
        <w:rPr>
          <w:bCs/>
          <w:iCs/>
          <w:sz w:val="26"/>
          <w:szCs w:val="26"/>
        </w:rPr>
        <w:t>«</w:t>
      </w:r>
      <w:r w:rsidR="00775D4B" w:rsidRPr="00775D4B">
        <w:rPr>
          <w:bCs/>
          <w:iCs/>
          <w:sz w:val="26"/>
          <w:szCs w:val="26"/>
        </w:rPr>
        <w:t>Профессиональная квалификационная группа</w:t>
      </w:r>
      <w:r w:rsidR="00777D7D">
        <w:rPr>
          <w:bCs/>
          <w:iCs/>
          <w:sz w:val="26"/>
          <w:szCs w:val="26"/>
        </w:rPr>
        <w:t xml:space="preserve"> </w:t>
      </w:r>
      <w:r>
        <w:rPr>
          <w:bCs/>
          <w:iCs/>
          <w:sz w:val="26"/>
          <w:szCs w:val="26"/>
        </w:rPr>
        <w:t>«</w:t>
      </w:r>
      <w:r w:rsidR="00775D4B" w:rsidRPr="00775D4B">
        <w:rPr>
          <w:bCs/>
          <w:iCs/>
          <w:sz w:val="26"/>
          <w:szCs w:val="26"/>
        </w:rPr>
        <w:t>Общеотраслевые должн</w:t>
      </w:r>
      <w:r>
        <w:rPr>
          <w:bCs/>
          <w:iCs/>
          <w:sz w:val="26"/>
          <w:szCs w:val="26"/>
        </w:rPr>
        <w:t>ости служащих четвертого уровня»</w:t>
      </w:r>
    </w:p>
    <w:p w:rsidR="004E78FF" w:rsidRDefault="004E78FF" w:rsidP="00156D69">
      <w:pPr>
        <w:tabs>
          <w:tab w:val="left" w:pos="0"/>
        </w:tabs>
        <w:ind w:firstLine="709"/>
        <w:jc w:val="both"/>
        <w:rPr>
          <w:bCs/>
          <w:iCs/>
          <w:sz w:val="26"/>
          <w:szCs w:val="26"/>
        </w:rPr>
      </w:pPr>
    </w:p>
    <w:tbl>
      <w:tblPr>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0"/>
        <w:gridCol w:w="2304"/>
      </w:tblGrid>
      <w:tr w:rsidR="00775D4B" w:rsidRPr="00775D4B" w:rsidTr="00777D7D">
        <w:tc>
          <w:tcPr>
            <w:tcW w:w="9454" w:type="dxa"/>
            <w:gridSpan w:val="2"/>
          </w:tcPr>
          <w:p w:rsidR="00775D4B" w:rsidRPr="00775D4B" w:rsidRDefault="00775D4B" w:rsidP="00775D4B">
            <w:pPr>
              <w:widowControl w:val="0"/>
              <w:autoSpaceDE w:val="0"/>
              <w:autoSpaceDN w:val="0"/>
              <w:jc w:val="center"/>
              <w:outlineLvl w:val="4"/>
              <w:rPr>
                <w:sz w:val="22"/>
              </w:rPr>
            </w:pPr>
            <w:r w:rsidRPr="00775D4B">
              <w:rPr>
                <w:sz w:val="22"/>
              </w:rPr>
              <w:t>1 квалификационный уровень</w:t>
            </w:r>
          </w:p>
        </w:tc>
      </w:tr>
      <w:tr w:rsidR="00775D4B" w:rsidRPr="00775D4B" w:rsidTr="008E2779">
        <w:tc>
          <w:tcPr>
            <w:tcW w:w="7150" w:type="dxa"/>
          </w:tcPr>
          <w:p w:rsidR="00775D4B" w:rsidRPr="00775D4B" w:rsidRDefault="00775D4B" w:rsidP="00775D4B">
            <w:pPr>
              <w:widowControl w:val="0"/>
              <w:autoSpaceDE w:val="0"/>
              <w:autoSpaceDN w:val="0"/>
              <w:rPr>
                <w:sz w:val="22"/>
              </w:rPr>
            </w:pPr>
            <w:r w:rsidRPr="00775D4B">
              <w:rPr>
                <w:sz w:val="22"/>
              </w:rPr>
              <w:t>Начальник отдела кадров</w:t>
            </w:r>
          </w:p>
        </w:tc>
        <w:tc>
          <w:tcPr>
            <w:tcW w:w="2304" w:type="dxa"/>
          </w:tcPr>
          <w:p w:rsidR="00775D4B" w:rsidRPr="00775D4B" w:rsidRDefault="008E2779" w:rsidP="007D16C8">
            <w:pPr>
              <w:widowControl w:val="0"/>
              <w:autoSpaceDE w:val="0"/>
              <w:autoSpaceDN w:val="0"/>
              <w:rPr>
                <w:sz w:val="22"/>
              </w:rPr>
            </w:pPr>
            <w:r>
              <w:rPr>
                <w:sz w:val="22"/>
              </w:rPr>
              <w:t>5970</w:t>
            </w:r>
          </w:p>
        </w:tc>
      </w:tr>
    </w:tbl>
    <w:p w:rsidR="004E78FF" w:rsidRDefault="004E78FF" w:rsidP="007D16C8">
      <w:pPr>
        <w:autoSpaceDE w:val="0"/>
        <w:autoSpaceDN w:val="0"/>
        <w:adjustRightInd w:val="0"/>
      </w:pPr>
    </w:p>
    <w:p w:rsidR="00F03C64" w:rsidRDefault="00F03C64" w:rsidP="00F03C64">
      <w:pPr>
        <w:tabs>
          <w:tab w:val="left" w:pos="0"/>
        </w:tabs>
        <w:ind w:firstLine="709"/>
        <w:jc w:val="center"/>
        <w:rPr>
          <w:bCs/>
          <w:iCs/>
          <w:sz w:val="26"/>
          <w:szCs w:val="26"/>
        </w:rPr>
      </w:pPr>
      <w:r>
        <w:rPr>
          <w:bCs/>
          <w:iCs/>
          <w:sz w:val="26"/>
          <w:szCs w:val="26"/>
        </w:rPr>
        <w:t>2</w:t>
      </w:r>
      <w:r w:rsidRPr="007D16C8">
        <w:t xml:space="preserve"> </w:t>
      </w:r>
      <w:r>
        <w:rPr>
          <w:bCs/>
          <w:iCs/>
          <w:sz w:val="26"/>
          <w:szCs w:val="26"/>
        </w:rPr>
        <w:t>«</w:t>
      </w:r>
      <w:r w:rsidRPr="007D16C8">
        <w:rPr>
          <w:bCs/>
          <w:iCs/>
          <w:sz w:val="26"/>
          <w:szCs w:val="26"/>
        </w:rPr>
        <w:t>Профессиональные квалификационные группы общеотраслевых</w:t>
      </w:r>
      <w:r>
        <w:rPr>
          <w:bCs/>
          <w:iCs/>
          <w:sz w:val="26"/>
          <w:szCs w:val="26"/>
        </w:rPr>
        <w:t xml:space="preserve"> </w:t>
      </w:r>
      <w:r w:rsidRPr="007D16C8">
        <w:rPr>
          <w:bCs/>
          <w:iCs/>
          <w:sz w:val="26"/>
          <w:szCs w:val="26"/>
        </w:rPr>
        <w:t xml:space="preserve">профессий рабочих, утвержденные Приказом </w:t>
      </w:r>
      <w:proofErr w:type="spellStart"/>
      <w:r w:rsidRPr="007D16C8">
        <w:rPr>
          <w:bCs/>
          <w:iCs/>
          <w:sz w:val="26"/>
          <w:szCs w:val="26"/>
        </w:rPr>
        <w:t>Минздравсоцразвития</w:t>
      </w:r>
      <w:proofErr w:type="spellEnd"/>
      <w:r>
        <w:rPr>
          <w:bCs/>
          <w:iCs/>
          <w:sz w:val="26"/>
          <w:szCs w:val="26"/>
        </w:rPr>
        <w:t xml:space="preserve"> России</w:t>
      </w:r>
      <w:r w:rsidR="00A93359">
        <w:rPr>
          <w:bCs/>
          <w:iCs/>
          <w:sz w:val="26"/>
          <w:szCs w:val="26"/>
        </w:rPr>
        <w:t xml:space="preserve"> </w:t>
      </w:r>
      <w:r>
        <w:rPr>
          <w:bCs/>
          <w:iCs/>
          <w:sz w:val="26"/>
          <w:szCs w:val="26"/>
        </w:rPr>
        <w:t>от 29 мая 2008</w:t>
      </w:r>
      <w:r w:rsidR="00A93359">
        <w:rPr>
          <w:bCs/>
          <w:iCs/>
          <w:sz w:val="26"/>
          <w:szCs w:val="26"/>
        </w:rPr>
        <w:t xml:space="preserve"> </w:t>
      </w:r>
      <w:r>
        <w:rPr>
          <w:bCs/>
          <w:iCs/>
          <w:sz w:val="26"/>
          <w:szCs w:val="26"/>
        </w:rPr>
        <w:t>№</w:t>
      </w:r>
      <w:r w:rsidRPr="007D16C8">
        <w:rPr>
          <w:bCs/>
          <w:iCs/>
          <w:sz w:val="26"/>
          <w:szCs w:val="26"/>
        </w:rPr>
        <w:t xml:space="preserve"> 248н</w:t>
      </w:r>
    </w:p>
    <w:p w:rsidR="00F03C64" w:rsidRPr="007D16C8" w:rsidRDefault="00F03C64" w:rsidP="007D16C8">
      <w:pPr>
        <w:autoSpaceDE w:val="0"/>
        <w:autoSpaceDN w:val="0"/>
        <w:adjustRightInd w:val="0"/>
      </w:pPr>
    </w:p>
    <w:p w:rsidR="00776A57" w:rsidRDefault="0027732E" w:rsidP="00F03C64">
      <w:pPr>
        <w:tabs>
          <w:tab w:val="left" w:pos="0"/>
        </w:tabs>
        <w:ind w:firstLine="709"/>
        <w:jc w:val="center"/>
        <w:rPr>
          <w:bCs/>
          <w:iCs/>
          <w:sz w:val="26"/>
          <w:szCs w:val="26"/>
        </w:rPr>
      </w:pPr>
      <w:r w:rsidRPr="00156D69">
        <w:rPr>
          <w:bCs/>
          <w:iCs/>
          <w:sz w:val="26"/>
          <w:szCs w:val="26"/>
        </w:rPr>
        <w:t>«Профессиональная квалификационная группа</w:t>
      </w:r>
      <w:r w:rsidR="00A93359">
        <w:rPr>
          <w:bCs/>
          <w:iCs/>
          <w:sz w:val="26"/>
          <w:szCs w:val="26"/>
        </w:rPr>
        <w:t xml:space="preserve"> </w:t>
      </w:r>
      <w:r w:rsidRPr="00156D69">
        <w:rPr>
          <w:bCs/>
          <w:iCs/>
          <w:sz w:val="26"/>
          <w:szCs w:val="26"/>
        </w:rPr>
        <w:t>«</w:t>
      </w:r>
      <w:r>
        <w:rPr>
          <w:bCs/>
          <w:iCs/>
          <w:sz w:val="26"/>
          <w:szCs w:val="26"/>
        </w:rPr>
        <w:t xml:space="preserve">общеотраслевые </w:t>
      </w:r>
      <w:r w:rsidR="007D16C8">
        <w:rPr>
          <w:bCs/>
          <w:iCs/>
          <w:sz w:val="26"/>
          <w:szCs w:val="26"/>
        </w:rPr>
        <w:t>профессии рабочих первого</w:t>
      </w:r>
      <w:r>
        <w:rPr>
          <w:bCs/>
          <w:iCs/>
          <w:sz w:val="26"/>
          <w:szCs w:val="26"/>
        </w:rPr>
        <w:t xml:space="preserve"> уровня</w:t>
      </w:r>
      <w:r w:rsidRPr="00156D69">
        <w:rPr>
          <w:bCs/>
          <w:iCs/>
          <w:sz w:val="26"/>
          <w:szCs w:val="26"/>
        </w:rPr>
        <w:t>»</w:t>
      </w:r>
    </w:p>
    <w:p w:rsidR="00F03C64" w:rsidRDefault="00F03C64" w:rsidP="00F03C64">
      <w:pPr>
        <w:tabs>
          <w:tab w:val="left" w:pos="0"/>
        </w:tabs>
        <w:ind w:firstLine="709"/>
        <w:jc w:val="center"/>
        <w:rPr>
          <w:bCs/>
          <w:iCs/>
          <w:sz w:val="26"/>
          <w:szCs w:val="26"/>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32"/>
        <w:gridCol w:w="2224"/>
      </w:tblGrid>
      <w:tr w:rsidR="007D16C8" w:rsidRPr="007D16C8" w:rsidTr="007D16C8">
        <w:tc>
          <w:tcPr>
            <w:tcW w:w="9356" w:type="dxa"/>
            <w:gridSpan w:val="2"/>
          </w:tcPr>
          <w:p w:rsidR="007D16C8" w:rsidRPr="007D16C8" w:rsidRDefault="007D16C8" w:rsidP="007D16C8">
            <w:pPr>
              <w:widowControl w:val="0"/>
              <w:autoSpaceDE w:val="0"/>
              <w:autoSpaceDN w:val="0"/>
              <w:jc w:val="center"/>
              <w:outlineLvl w:val="4"/>
              <w:rPr>
                <w:sz w:val="22"/>
              </w:rPr>
            </w:pPr>
            <w:r w:rsidRPr="007D16C8">
              <w:rPr>
                <w:sz w:val="22"/>
              </w:rPr>
              <w:t>1 квалификационный уровень</w:t>
            </w:r>
          </w:p>
        </w:tc>
      </w:tr>
      <w:tr w:rsidR="00A93359" w:rsidRPr="00A93359" w:rsidTr="007D16C8">
        <w:tc>
          <w:tcPr>
            <w:tcW w:w="7132" w:type="dxa"/>
          </w:tcPr>
          <w:p w:rsidR="007D16C8" w:rsidRPr="00A93359" w:rsidRDefault="007D16C8" w:rsidP="007D16C8">
            <w:pPr>
              <w:widowControl w:val="0"/>
              <w:autoSpaceDE w:val="0"/>
              <w:autoSpaceDN w:val="0"/>
              <w:jc w:val="both"/>
              <w:rPr>
                <w:sz w:val="22"/>
              </w:rPr>
            </w:pPr>
            <w:r w:rsidRPr="00A93359">
              <w:rPr>
                <w:sz w:val="22"/>
              </w:rPr>
              <w:t xml:space="preserve">Наименования профессий рабочих, по которым предусмотрено присвоение 1, 2 и 3 квалификационных разрядов в соответствии с Единым тарифно-квалификационным </w:t>
            </w:r>
            <w:hyperlink r:id="rId11" w:history="1">
              <w:r w:rsidRPr="00A93359">
                <w:rPr>
                  <w:sz w:val="22"/>
                </w:rPr>
                <w:t>справочником</w:t>
              </w:r>
            </w:hyperlink>
            <w:r w:rsidRPr="00A93359">
              <w:rPr>
                <w:sz w:val="22"/>
              </w:rPr>
              <w:t xml:space="preserve"> работ и профессий рабочих</w:t>
            </w:r>
          </w:p>
        </w:tc>
        <w:tc>
          <w:tcPr>
            <w:tcW w:w="2224" w:type="dxa"/>
            <w:vMerge w:val="restart"/>
          </w:tcPr>
          <w:p w:rsidR="007D16C8" w:rsidRPr="00A93359" w:rsidRDefault="008E2779" w:rsidP="007D16C8">
            <w:pPr>
              <w:widowControl w:val="0"/>
              <w:autoSpaceDE w:val="0"/>
              <w:autoSpaceDN w:val="0"/>
              <w:rPr>
                <w:sz w:val="22"/>
              </w:rPr>
            </w:pPr>
            <w:r w:rsidRPr="00A93359">
              <w:rPr>
                <w:sz w:val="22"/>
              </w:rPr>
              <w:t>3100</w:t>
            </w:r>
            <w:r w:rsidR="007D16C8" w:rsidRPr="00A93359">
              <w:rPr>
                <w:sz w:val="22"/>
              </w:rPr>
              <w:t xml:space="preserve"> - 1 </w:t>
            </w:r>
            <w:proofErr w:type="spellStart"/>
            <w:r w:rsidR="007D16C8" w:rsidRPr="00A93359">
              <w:rPr>
                <w:sz w:val="22"/>
              </w:rPr>
              <w:t>квалификац</w:t>
            </w:r>
            <w:proofErr w:type="spellEnd"/>
            <w:r w:rsidR="007D16C8" w:rsidRPr="00A93359">
              <w:rPr>
                <w:sz w:val="22"/>
              </w:rPr>
              <w:t>-й разряд,</w:t>
            </w:r>
          </w:p>
          <w:p w:rsidR="007D16C8" w:rsidRPr="00A93359" w:rsidRDefault="008E2779" w:rsidP="007D16C8">
            <w:pPr>
              <w:widowControl w:val="0"/>
              <w:autoSpaceDE w:val="0"/>
              <w:autoSpaceDN w:val="0"/>
              <w:rPr>
                <w:sz w:val="22"/>
              </w:rPr>
            </w:pPr>
            <w:r w:rsidRPr="00A93359">
              <w:rPr>
                <w:sz w:val="22"/>
              </w:rPr>
              <w:t>3203</w:t>
            </w:r>
            <w:r w:rsidR="007D16C8" w:rsidRPr="00A93359">
              <w:rPr>
                <w:sz w:val="22"/>
              </w:rPr>
              <w:t xml:space="preserve"> - 2 </w:t>
            </w:r>
            <w:proofErr w:type="spellStart"/>
            <w:r w:rsidR="007D16C8" w:rsidRPr="00A93359">
              <w:rPr>
                <w:sz w:val="22"/>
              </w:rPr>
              <w:t>квалификац</w:t>
            </w:r>
            <w:proofErr w:type="spellEnd"/>
            <w:r w:rsidR="007D16C8" w:rsidRPr="00A93359">
              <w:rPr>
                <w:sz w:val="22"/>
              </w:rPr>
              <w:t>-й разряд,</w:t>
            </w:r>
          </w:p>
          <w:p w:rsidR="007D16C8" w:rsidRPr="00A93359" w:rsidRDefault="008E2779" w:rsidP="007D16C8">
            <w:pPr>
              <w:widowControl w:val="0"/>
              <w:autoSpaceDE w:val="0"/>
              <w:autoSpaceDN w:val="0"/>
              <w:rPr>
                <w:sz w:val="22"/>
              </w:rPr>
            </w:pPr>
            <w:r w:rsidRPr="00A93359">
              <w:rPr>
                <w:sz w:val="22"/>
              </w:rPr>
              <w:t>3512</w:t>
            </w:r>
            <w:r w:rsidR="007D16C8" w:rsidRPr="00A93359">
              <w:rPr>
                <w:sz w:val="22"/>
              </w:rPr>
              <w:t xml:space="preserve"> - 3 </w:t>
            </w:r>
            <w:proofErr w:type="spellStart"/>
            <w:r w:rsidR="007D16C8" w:rsidRPr="00A93359">
              <w:rPr>
                <w:sz w:val="22"/>
              </w:rPr>
              <w:t>квалификац</w:t>
            </w:r>
            <w:proofErr w:type="spellEnd"/>
            <w:r w:rsidR="007D16C8" w:rsidRPr="00A93359">
              <w:rPr>
                <w:sz w:val="22"/>
              </w:rPr>
              <w:t>-й разряд</w:t>
            </w:r>
          </w:p>
        </w:tc>
      </w:tr>
      <w:tr w:rsidR="00A93359" w:rsidRPr="00A93359" w:rsidTr="007D16C8">
        <w:tc>
          <w:tcPr>
            <w:tcW w:w="7132" w:type="dxa"/>
          </w:tcPr>
          <w:p w:rsidR="007D16C8" w:rsidRPr="00A93359" w:rsidRDefault="007D16C8" w:rsidP="007D16C8">
            <w:pPr>
              <w:widowControl w:val="0"/>
              <w:autoSpaceDE w:val="0"/>
              <w:autoSpaceDN w:val="0"/>
              <w:rPr>
                <w:sz w:val="22"/>
              </w:rPr>
            </w:pPr>
            <w:r w:rsidRPr="00A93359">
              <w:rPr>
                <w:sz w:val="22"/>
              </w:rPr>
              <w:t>Буфетчица</w:t>
            </w:r>
          </w:p>
        </w:tc>
        <w:tc>
          <w:tcPr>
            <w:tcW w:w="2224" w:type="dxa"/>
            <w:vMerge/>
          </w:tcPr>
          <w:p w:rsidR="007D16C8" w:rsidRPr="00A93359" w:rsidRDefault="007D16C8" w:rsidP="007D16C8">
            <w:pPr>
              <w:spacing w:after="200" w:line="276" w:lineRule="auto"/>
              <w:rPr>
                <w:rFonts w:eastAsiaTheme="minorHAnsi"/>
                <w:sz w:val="22"/>
                <w:szCs w:val="22"/>
                <w:lang w:eastAsia="en-US"/>
              </w:rPr>
            </w:pPr>
          </w:p>
        </w:tc>
      </w:tr>
      <w:tr w:rsidR="00A93359" w:rsidRPr="00A93359" w:rsidTr="007D16C8">
        <w:tc>
          <w:tcPr>
            <w:tcW w:w="7132" w:type="dxa"/>
          </w:tcPr>
          <w:p w:rsidR="007D16C8" w:rsidRPr="00A93359" w:rsidRDefault="007D16C8" w:rsidP="007D16C8">
            <w:pPr>
              <w:widowControl w:val="0"/>
              <w:autoSpaceDE w:val="0"/>
              <w:autoSpaceDN w:val="0"/>
              <w:rPr>
                <w:sz w:val="22"/>
              </w:rPr>
            </w:pPr>
            <w:r w:rsidRPr="00A93359">
              <w:rPr>
                <w:sz w:val="22"/>
              </w:rPr>
              <w:t>Контролер-кассир</w:t>
            </w:r>
          </w:p>
        </w:tc>
        <w:tc>
          <w:tcPr>
            <w:tcW w:w="2224" w:type="dxa"/>
            <w:vMerge/>
          </w:tcPr>
          <w:p w:rsidR="007D16C8" w:rsidRPr="00A93359" w:rsidRDefault="007D16C8" w:rsidP="007D16C8">
            <w:pPr>
              <w:spacing w:after="200" w:line="276" w:lineRule="auto"/>
              <w:rPr>
                <w:rFonts w:eastAsiaTheme="minorHAnsi"/>
                <w:sz w:val="22"/>
                <w:szCs w:val="22"/>
                <w:lang w:eastAsia="en-US"/>
              </w:rPr>
            </w:pPr>
          </w:p>
        </w:tc>
      </w:tr>
      <w:tr w:rsidR="00A93359" w:rsidRPr="00A93359" w:rsidTr="007D16C8">
        <w:tc>
          <w:tcPr>
            <w:tcW w:w="7132" w:type="dxa"/>
          </w:tcPr>
          <w:p w:rsidR="007D16C8" w:rsidRPr="00A93359" w:rsidRDefault="007D16C8" w:rsidP="007D16C8">
            <w:pPr>
              <w:widowControl w:val="0"/>
              <w:autoSpaceDE w:val="0"/>
              <w:autoSpaceDN w:val="0"/>
              <w:rPr>
                <w:sz w:val="22"/>
              </w:rPr>
            </w:pPr>
            <w:r w:rsidRPr="00A93359">
              <w:rPr>
                <w:sz w:val="22"/>
              </w:rPr>
              <w:t>Кладовщик</w:t>
            </w:r>
          </w:p>
        </w:tc>
        <w:tc>
          <w:tcPr>
            <w:tcW w:w="2224" w:type="dxa"/>
            <w:vMerge/>
          </w:tcPr>
          <w:p w:rsidR="007D16C8" w:rsidRPr="00A93359" w:rsidRDefault="007D16C8" w:rsidP="007D16C8">
            <w:pPr>
              <w:spacing w:after="200" w:line="276" w:lineRule="auto"/>
              <w:rPr>
                <w:rFonts w:eastAsiaTheme="minorHAnsi"/>
                <w:sz w:val="22"/>
                <w:szCs w:val="22"/>
                <w:lang w:eastAsia="en-US"/>
              </w:rPr>
            </w:pPr>
          </w:p>
        </w:tc>
      </w:tr>
      <w:tr w:rsidR="00A93359" w:rsidRPr="00A93359" w:rsidTr="007D16C8">
        <w:tc>
          <w:tcPr>
            <w:tcW w:w="7132" w:type="dxa"/>
          </w:tcPr>
          <w:p w:rsidR="007D16C8" w:rsidRPr="00A93359" w:rsidRDefault="007D16C8" w:rsidP="007D16C8">
            <w:pPr>
              <w:widowControl w:val="0"/>
              <w:autoSpaceDE w:val="0"/>
              <w:autoSpaceDN w:val="0"/>
              <w:rPr>
                <w:sz w:val="22"/>
              </w:rPr>
            </w:pPr>
            <w:r w:rsidRPr="00A93359">
              <w:rPr>
                <w:sz w:val="22"/>
              </w:rPr>
              <w:t>Кастелянша</w:t>
            </w:r>
          </w:p>
        </w:tc>
        <w:tc>
          <w:tcPr>
            <w:tcW w:w="2224" w:type="dxa"/>
            <w:vMerge/>
          </w:tcPr>
          <w:p w:rsidR="007D16C8" w:rsidRPr="00A93359" w:rsidRDefault="007D16C8" w:rsidP="007D16C8">
            <w:pPr>
              <w:spacing w:after="200" w:line="276" w:lineRule="auto"/>
              <w:rPr>
                <w:rFonts w:eastAsiaTheme="minorHAnsi"/>
                <w:sz w:val="22"/>
                <w:szCs w:val="22"/>
                <w:lang w:eastAsia="en-US"/>
              </w:rPr>
            </w:pPr>
          </w:p>
        </w:tc>
      </w:tr>
      <w:tr w:rsidR="00A93359" w:rsidRPr="00A93359" w:rsidTr="007D16C8">
        <w:tc>
          <w:tcPr>
            <w:tcW w:w="7132" w:type="dxa"/>
          </w:tcPr>
          <w:p w:rsidR="007D16C8" w:rsidRPr="00A93359" w:rsidRDefault="007D16C8" w:rsidP="007D16C8">
            <w:pPr>
              <w:widowControl w:val="0"/>
              <w:autoSpaceDE w:val="0"/>
              <w:autoSpaceDN w:val="0"/>
              <w:rPr>
                <w:sz w:val="22"/>
              </w:rPr>
            </w:pPr>
            <w:r w:rsidRPr="00A93359">
              <w:rPr>
                <w:sz w:val="22"/>
              </w:rPr>
              <w:t>Кассир билетный</w:t>
            </w:r>
          </w:p>
        </w:tc>
        <w:tc>
          <w:tcPr>
            <w:tcW w:w="2224" w:type="dxa"/>
            <w:vMerge/>
          </w:tcPr>
          <w:p w:rsidR="007D16C8" w:rsidRPr="00A93359" w:rsidRDefault="007D16C8" w:rsidP="007D16C8">
            <w:pPr>
              <w:spacing w:after="200" w:line="276" w:lineRule="auto"/>
              <w:rPr>
                <w:rFonts w:eastAsiaTheme="minorHAnsi"/>
                <w:sz w:val="22"/>
                <w:szCs w:val="22"/>
                <w:lang w:eastAsia="en-US"/>
              </w:rPr>
            </w:pPr>
          </w:p>
        </w:tc>
      </w:tr>
      <w:tr w:rsidR="00A93359" w:rsidRPr="00A93359" w:rsidTr="007D16C8">
        <w:tc>
          <w:tcPr>
            <w:tcW w:w="7132" w:type="dxa"/>
          </w:tcPr>
          <w:p w:rsidR="007D16C8" w:rsidRPr="00A93359" w:rsidRDefault="007D16C8" w:rsidP="007D16C8">
            <w:pPr>
              <w:widowControl w:val="0"/>
              <w:autoSpaceDE w:val="0"/>
              <w:autoSpaceDN w:val="0"/>
              <w:rPr>
                <w:sz w:val="22"/>
              </w:rPr>
            </w:pPr>
            <w:proofErr w:type="spellStart"/>
            <w:r w:rsidRPr="00A93359">
              <w:rPr>
                <w:sz w:val="22"/>
              </w:rPr>
              <w:t>Камеронщик</w:t>
            </w:r>
            <w:proofErr w:type="spellEnd"/>
          </w:p>
        </w:tc>
        <w:tc>
          <w:tcPr>
            <w:tcW w:w="2224" w:type="dxa"/>
            <w:vMerge/>
          </w:tcPr>
          <w:p w:rsidR="007D16C8" w:rsidRPr="00A93359" w:rsidRDefault="007D16C8" w:rsidP="007D16C8">
            <w:pPr>
              <w:spacing w:after="200" w:line="276" w:lineRule="auto"/>
              <w:rPr>
                <w:rFonts w:eastAsiaTheme="minorHAnsi"/>
                <w:sz w:val="22"/>
                <w:szCs w:val="22"/>
                <w:lang w:eastAsia="en-US"/>
              </w:rPr>
            </w:pPr>
          </w:p>
        </w:tc>
      </w:tr>
      <w:tr w:rsidR="00A93359" w:rsidRPr="00A93359" w:rsidTr="007D16C8">
        <w:tc>
          <w:tcPr>
            <w:tcW w:w="7132" w:type="dxa"/>
          </w:tcPr>
          <w:p w:rsidR="007D16C8" w:rsidRPr="00A93359" w:rsidRDefault="007D16C8" w:rsidP="007D16C8">
            <w:pPr>
              <w:widowControl w:val="0"/>
              <w:autoSpaceDE w:val="0"/>
              <w:autoSpaceDN w:val="0"/>
              <w:rPr>
                <w:sz w:val="22"/>
              </w:rPr>
            </w:pPr>
            <w:r w:rsidRPr="00A93359">
              <w:rPr>
                <w:sz w:val="22"/>
              </w:rPr>
              <w:t>Гардеробщик</w:t>
            </w:r>
          </w:p>
        </w:tc>
        <w:tc>
          <w:tcPr>
            <w:tcW w:w="2224" w:type="dxa"/>
            <w:vMerge/>
          </w:tcPr>
          <w:p w:rsidR="007D16C8" w:rsidRPr="00A93359" w:rsidRDefault="007D16C8" w:rsidP="007D16C8">
            <w:pPr>
              <w:spacing w:after="200" w:line="276" w:lineRule="auto"/>
              <w:rPr>
                <w:rFonts w:eastAsiaTheme="minorHAnsi"/>
                <w:sz w:val="22"/>
                <w:szCs w:val="22"/>
                <w:lang w:eastAsia="en-US"/>
              </w:rPr>
            </w:pPr>
          </w:p>
        </w:tc>
      </w:tr>
      <w:tr w:rsidR="00A93359" w:rsidRPr="00A93359" w:rsidTr="007D16C8">
        <w:tc>
          <w:tcPr>
            <w:tcW w:w="7132" w:type="dxa"/>
          </w:tcPr>
          <w:p w:rsidR="007D16C8" w:rsidRPr="00A93359" w:rsidRDefault="007D16C8" w:rsidP="007D16C8">
            <w:pPr>
              <w:widowControl w:val="0"/>
              <w:autoSpaceDE w:val="0"/>
              <w:autoSpaceDN w:val="0"/>
              <w:rPr>
                <w:sz w:val="22"/>
              </w:rPr>
            </w:pPr>
            <w:r w:rsidRPr="00A93359">
              <w:rPr>
                <w:sz w:val="22"/>
              </w:rPr>
              <w:t>Грузчик</w:t>
            </w:r>
          </w:p>
        </w:tc>
        <w:tc>
          <w:tcPr>
            <w:tcW w:w="2224" w:type="dxa"/>
            <w:vMerge/>
          </w:tcPr>
          <w:p w:rsidR="007D16C8" w:rsidRPr="00A93359" w:rsidRDefault="007D16C8" w:rsidP="007D16C8">
            <w:pPr>
              <w:spacing w:after="200" w:line="276" w:lineRule="auto"/>
              <w:rPr>
                <w:rFonts w:eastAsiaTheme="minorHAnsi"/>
                <w:sz w:val="22"/>
                <w:szCs w:val="22"/>
                <w:lang w:eastAsia="en-US"/>
              </w:rPr>
            </w:pPr>
          </w:p>
        </w:tc>
      </w:tr>
      <w:tr w:rsidR="00A93359" w:rsidRPr="00A93359" w:rsidTr="007D16C8">
        <w:tc>
          <w:tcPr>
            <w:tcW w:w="7132" w:type="dxa"/>
          </w:tcPr>
          <w:p w:rsidR="007D16C8" w:rsidRPr="00A93359" w:rsidRDefault="007D16C8" w:rsidP="007D16C8">
            <w:pPr>
              <w:widowControl w:val="0"/>
              <w:autoSpaceDE w:val="0"/>
              <w:autoSpaceDN w:val="0"/>
              <w:rPr>
                <w:sz w:val="22"/>
              </w:rPr>
            </w:pPr>
            <w:r w:rsidRPr="00A93359">
              <w:rPr>
                <w:sz w:val="22"/>
              </w:rPr>
              <w:t>Дворник</w:t>
            </w:r>
          </w:p>
        </w:tc>
        <w:tc>
          <w:tcPr>
            <w:tcW w:w="2224" w:type="dxa"/>
            <w:vMerge/>
          </w:tcPr>
          <w:p w:rsidR="007D16C8" w:rsidRPr="00A93359" w:rsidRDefault="007D16C8" w:rsidP="007D16C8">
            <w:pPr>
              <w:spacing w:after="200" w:line="276" w:lineRule="auto"/>
              <w:rPr>
                <w:rFonts w:eastAsiaTheme="minorHAnsi"/>
                <w:sz w:val="22"/>
                <w:szCs w:val="22"/>
                <w:lang w:eastAsia="en-US"/>
              </w:rPr>
            </w:pPr>
          </w:p>
        </w:tc>
      </w:tr>
      <w:tr w:rsidR="00A93359" w:rsidRPr="00A93359" w:rsidTr="007D16C8">
        <w:tc>
          <w:tcPr>
            <w:tcW w:w="7132" w:type="dxa"/>
          </w:tcPr>
          <w:p w:rsidR="007D16C8" w:rsidRPr="00A93359" w:rsidRDefault="007D16C8" w:rsidP="007D16C8">
            <w:pPr>
              <w:widowControl w:val="0"/>
              <w:autoSpaceDE w:val="0"/>
              <w:autoSpaceDN w:val="0"/>
              <w:rPr>
                <w:sz w:val="22"/>
              </w:rPr>
            </w:pPr>
            <w:r w:rsidRPr="00A93359">
              <w:rPr>
                <w:sz w:val="22"/>
              </w:rPr>
              <w:t>Подсобный рабочий</w:t>
            </w:r>
          </w:p>
        </w:tc>
        <w:tc>
          <w:tcPr>
            <w:tcW w:w="2224" w:type="dxa"/>
            <w:vMerge/>
          </w:tcPr>
          <w:p w:rsidR="007D16C8" w:rsidRPr="00A93359" w:rsidRDefault="007D16C8" w:rsidP="007D16C8">
            <w:pPr>
              <w:spacing w:after="200" w:line="276" w:lineRule="auto"/>
              <w:rPr>
                <w:rFonts w:eastAsiaTheme="minorHAnsi"/>
                <w:sz w:val="22"/>
                <w:szCs w:val="22"/>
                <w:lang w:eastAsia="en-US"/>
              </w:rPr>
            </w:pPr>
          </w:p>
        </w:tc>
      </w:tr>
      <w:tr w:rsidR="00A93359" w:rsidRPr="00A93359" w:rsidTr="007D16C8">
        <w:tc>
          <w:tcPr>
            <w:tcW w:w="7132" w:type="dxa"/>
          </w:tcPr>
          <w:p w:rsidR="007D16C8" w:rsidRPr="00A93359" w:rsidRDefault="007D16C8" w:rsidP="007D16C8">
            <w:pPr>
              <w:widowControl w:val="0"/>
              <w:autoSpaceDE w:val="0"/>
              <w:autoSpaceDN w:val="0"/>
              <w:rPr>
                <w:sz w:val="22"/>
              </w:rPr>
            </w:pPr>
            <w:r w:rsidRPr="00A93359">
              <w:rPr>
                <w:sz w:val="22"/>
              </w:rPr>
              <w:t>Швея по ремонту одежды</w:t>
            </w:r>
          </w:p>
        </w:tc>
        <w:tc>
          <w:tcPr>
            <w:tcW w:w="2224" w:type="dxa"/>
            <w:vMerge/>
          </w:tcPr>
          <w:p w:rsidR="007D16C8" w:rsidRPr="00A93359" w:rsidRDefault="007D16C8" w:rsidP="007D16C8">
            <w:pPr>
              <w:spacing w:after="200" w:line="276" w:lineRule="auto"/>
              <w:rPr>
                <w:rFonts w:eastAsiaTheme="minorHAnsi"/>
                <w:sz w:val="22"/>
                <w:szCs w:val="22"/>
                <w:lang w:eastAsia="en-US"/>
              </w:rPr>
            </w:pPr>
          </w:p>
        </w:tc>
      </w:tr>
      <w:tr w:rsidR="00A93359" w:rsidRPr="00A93359" w:rsidTr="007D16C8">
        <w:tc>
          <w:tcPr>
            <w:tcW w:w="7132" w:type="dxa"/>
          </w:tcPr>
          <w:p w:rsidR="007D16C8" w:rsidRPr="00A93359" w:rsidRDefault="007D16C8" w:rsidP="007D16C8">
            <w:pPr>
              <w:widowControl w:val="0"/>
              <w:autoSpaceDE w:val="0"/>
              <w:autoSpaceDN w:val="0"/>
              <w:rPr>
                <w:sz w:val="22"/>
              </w:rPr>
            </w:pPr>
            <w:r w:rsidRPr="00A93359">
              <w:rPr>
                <w:sz w:val="22"/>
              </w:rPr>
              <w:t>Рабочий по комплексному обслуживанию и ремонту зданий</w:t>
            </w:r>
          </w:p>
        </w:tc>
        <w:tc>
          <w:tcPr>
            <w:tcW w:w="2224" w:type="dxa"/>
            <w:vMerge/>
          </w:tcPr>
          <w:p w:rsidR="007D16C8" w:rsidRPr="00A93359" w:rsidRDefault="007D16C8" w:rsidP="007D16C8">
            <w:pPr>
              <w:spacing w:after="200" w:line="276" w:lineRule="auto"/>
              <w:rPr>
                <w:rFonts w:eastAsiaTheme="minorHAnsi"/>
                <w:sz w:val="22"/>
                <w:szCs w:val="22"/>
                <w:lang w:eastAsia="en-US"/>
              </w:rPr>
            </w:pPr>
          </w:p>
        </w:tc>
      </w:tr>
      <w:tr w:rsidR="00A93359" w:rsidRPr="00A93359" w:rsidTr="007D16C8">
        <w:tc>
          <w:tcPr>
            <w:tcW w:w="7132" w:type="dxa"/>
          </w:tcPr>
          <w:p w:rsidR="007D16C8" w:rsidRPr="00A93359" w:rsidRDefault="007D16C8" w:rsidP="007D16C8">
            <w:pPr>
              <w:widowControl w:val="0"/>
              <w:autoSpaceDE w:val="0"/>
              <w:autoSpaceDN w:val="0"/>
              <w:rPr>
                <w:sz w:val="22"/>
              </w:rPr>
            </w:pPr>
            <w:r w:rsidRPr="00A93359">
              <w:rPr>
                <w:sz w:val="22"/>
              </w:rPr>
              <w:t>Рабочий по стирке и ремонту спецодежды</w:t>
            </w:r>
          </w:p>
        </w:tc>
        <w:tc>
          <w:tcPr>
            <w:tcW w:w="2224" w:type="dxa"/>
            <w:vMerge/>
          </w:tcPr>
          <w:p w:rsidR="007D16C8" w:rsidRPr="00A93359" w:rsidRDefault="007D16C8" w:rsidP="007D16C8">
            <w:pPr>
              <w:spacing w:after="200" w:line="276" w:lineRule="auto"/>
              <w:rPr>
                <w:rFonts w:eastAsiaTheme="minorHAnsi"/>
                <w:sz w:val="22"/>
                <w:szCs w:val="22"/>
                <w:lang w:eastAsia="en-US"/>
              </w:rPr>
            </w:pPr>
          </w:p>
        </w:tc>
      </w:tr>
      <w:tr w:rsidR="00A93359" w:rsidRPr="00A93359" w:rsidTr="007D16C8">
        <w:tc>
          <w:tcPr>
            <w:tcW w:w="7132" w:type="dxa"/>
          </w:tcPr>
          <w:p w:rsidR="007D16C8" w:rsidRPr="00A93359" w:rsidRDefault="007D16C8" w:rsidP="007D16C8">
            <w:pPr>
              <w:widowControl w:val="0"/>
              <w:autoSpaceDE w:val="0"/>
              <w:autoSpaceDN w:val="0"/>
              <w:rPr>
                <w:sz w:val="22"/>
              </w:rPr>
            </w:pPr>
            <w:r w:rsidRPr="00A93359">
              <w:rPr>
                <w:sz w:val="22"/>
              </w:rPr>
              <w:t>Слесарь-электрик</w:t>
            </w:r>
          </w:p>
        </w:tc>
        <w:tc>
          <w:tcPr>
            <w:tcW w:w="2224" w:type="dxa"/>
            <w:vMerge/>
          </w:tcPr>
          <w:p w:rsidR="007D16C8" w:rsidRPr="00A93359" w:rsidRDefault="007D16C8" w:rsidP="007D16C8">
            <w:pPr>
              <w:spacing w:after="200" w:line="276" w:lineRule="auto"/>
              <w:rPr>
                <w:rFonts w:eastAsiaTheme="minorHAnsi"/>
                <w:sz w:val="22"/>
                <w:szCs w:val="22"/>
                <w:lang w:eastAsia="en-US"/>
              </w:rPr>
            </w:pPr>
          </w:p>
        </w:tc>
      </w:tr>
      <w:tr w:rsidR="00A93359" w:rsidRPr="00A93359" w:rsidTr="007D16C8">
        <w:tc>
          <w:tcPr>
            <w:tcW w:w="7132" w:type="dxa"/>
          </w:tcPr>
          <w:p w:rsidR="007D16C8" w:rsidRPr="00A93359" w:rsidRDefault="007D16C8" w:rsidP="007D16C8">
            <w:pPr>
              <w:widowControl w:val="0"/>
              <w:autoSpaceDE w:val="0"/>
              <w:autoSpaceDN w:val="0"/>
              <w:rPr>
                <w:sz w:val="22"/>
              </w:rPr>
            </w:pPr>
            <w:r w:rsidRPr="00A93359">
              <w:rPr>
                <w:sz w:val="22"/>
              </w:rPr>
              <w:t>Слесарь-инструментальщик</w:t>
            </w:r>
          </w:p>
        </w:tc>
        <w:tc>
          <w:tcPr>
            <w:tcW w:w="2224" w:type="dxa"/>
            <w:vMerge/>
          </w:tcPr>
          <w:p w:rsidR="007D16C8" w:rsidRPr="00A93359" w:rsidRDefault="007D16C8" w:rsidP="007D16C8">
            <w:pPr>
              <w:spacing w:after="200" w:line="276" w:lineRule="auto"/>
              <w:rPr>
                <w:rFonts w:eastAsiaTheme="minorHAnsi"/>
                <w:sz w:val="22"/>
                <w:szCs w:val="22"/>
                <w:lang w:eastAsia="en-US"/>
              </w:rPr>
            </w:pPr>
          </w:p>
        </w:tc>
      </w:tr>
      <w:tr w:rsidR="00A93359" w:rsidRPr="00A93359" w:rsidTr="007D16C8">
        <w:tc>
          <w:tcPr>
            <w:tcW w:w="7132" w:type="dxa"/>
          </w:tcPr>
          <w:p w:rsidR="007D16C8" w:rsidRPr="00A93359" w:rsidRDefault="007D16C8" w:rsidP="007D16C8">
            <w:pPr>
              <w:widowControl w:val="0"/>
              <w:autoSpaceDE w:val="0"/>
              <w:autoSpaceDN w:val="0"/>
              <w:rPr>
                <w:sz w:val="22"/>
              </w:rPr>
            </w:pPr>
            <w:r w:rsidRPr="00A93359">
              <w:rPr>
                <w:sz w:val="22"/>
              </w:rPr>
              <w:t>Слесарь-сантехник</w:t>
            </w:r>
          </w:p>
        </w:tc>
        <w:tc>
          <w:tcPr>
            <w:tcW w:w="2224" w:type="dxa"/>
            <w:vMerge/>
          </w:tcPr>
          <w:p w:rsidR="007D16C8" w:rsidRPr="00A93359" w:rsidRDefault="007D16C8" w:rsidP="007D16C8">
            <w:pPr>
              <w:spacing w:after="200" w:line="276" w:lineRule="auto"/>
              <w:rPr>
                <w:rFonts w:eastAsiaTheme="minorHAnsi"/>
                <w:sz w:val="22"/>
                <w:szCs w:val="22"/>
                <w:lang w:eastAsia="en-US"/>
              </w:rPr>
            </w:pPr>
          </w:p>
        </w:tc>
      </w:tr>
      <w:tr w:rsidR="00A93359" w:rsidRPr="00A93359" w:rsidTr="007D16C8">
        <w:tc>
          <w:tcPr>
            <w:tcW w:w="7132" w:type="dxa"/>
          </w:tcPr>
          <w:p w:rsidR="007D16C8" w:rsidRPr="00A93359" w:rsidRDefault="007D16C8" w:rsidP="007D16C8">
            <w:pPr>
              <w:widowControl w:val="0"/>
              <w:autoSpaceDE w:val="0"/>
              <w:autoSpaceDN w:val="0"/>
              <w:rPr>
                <w:sz w:val="22"/>
              </w:rPr>
            </w:pPr>
            <w:r w:rsidRPr="00A93359">
              <w:rPr>
                <w:sz w:val="22"/>
              </w:rPr>
              <w:t>Слесарь по ремонту оборудования</w:t>
            </w:r>
          </w:p>
        </w:tc>
        <w:tc>
          <w:tcPr>
            <w:tcW w:w="2224" w:type="dxa"/>
            <w:vMerge/>
          </w:tcPr>
          <w:p w:rsidR="007D16C8" w:rsidRPr="00A93359" w:rsidRDefault="007D16C8" w:rsidP="007D16C8">
            <w:pPr>
              <w:spacing w:after="200" w:line="276" w:lineRule="auto"/>
              <w:rPr>
                <w:rFonts w:eastAsiaTheme="minorHAnsi"/>
                <w:sz w:val="22"/>
                <w:szCs w:val="22"/>
                <w:lang w:eastAsia="en-US"/>
              </w:rPr>
            </w:pPr>
          </w:p>
        </w:tc>
      </w:tr>
      <w:tr w:rsidR="00A93359" w:rsidRPr="00A93359" w:rsidTr="007D16C8">
        <w:tc>
          <w:tcPr>
            <w:tcW w:w="7132" w:type="dxa"/>
          </w:tcPr>
          <w:p w:rsidR="007D16C8" w:rsidRPr="00A93359" w:rsidRDefault="007D16C8" w:rsidP="007D16C8">
            <w:pPr>
              <w:widowControl w:val="0"/>
              <w:autoSpaceDE w:val="0"/>
              <w:autoSpaceDN w:val="0"/>
              <w:rPr>
                <w:sz w:val="22"/>
              </w:rPr>
            </w:pPr>
            <w:r w:rsidRPr="00A93359">
              <w:rPr>
                <w:sz w:val="22"/>
              </w:rPr>
              <w:lastRenderedPageBreak/>
              <w:t>Слесарь-ремонтник</w:t>
            </w:r>
          </w:p>
        </w:tc>
        <w:tc>
          <w:tcPr>
            <w:tcW w:w="2224" w:type="dxa"/>
            <w:vMerge/>
          </w:tcPr>
          <w:p w:rsidR="007D16C8" w:rsidRPr="00A93359" w:rsidRDefault="007D16C8" w:rsidP="007D16C8">
            <w:pPr>
              <w:spacing w:after="200" w:line="276" w:lineRule="auto"/>
              <w:rPr>
                <w:rFonts w:eastAsiaTheme="minorHAnsi"/>
                <w:sz w:val="22"/>
                <w:szCs w:val="22"/>
                <w:lang w:eastAsia="en-US"/>
              </w:rPr>
            </w:pPr>
          </w:p>
        </w:tc>
      </w:tr>
      <w:tr w:rsidR="00A93359" w:rsidRPr="00A93359" w:rsidTr="007D16C8">
        <w:tc>
          <w:tcPr>
            <w:tcW w:w="7132" w:type="dxa"/>
          </w:tcPr>
          <w:p w:rsidR="009527BB" w:rsidRPr="00A93359" w:rsidRDefault="009527BB" w:rsidP="007D16C8">
            <w:pPr>
              <w:widowControl w:val="0"/>
              <w:autoSpaceDE w:val="0"/>
              <w:autoSpaceDN w:val="0"/>
              <w:rPr>
                <w:sz w:val="22"/>
              </w:rPr>
            </w:pPr>
            <w:r w:rsidRPr="00A93359">
              <w:rPr>
                <w:sz w:val="22"/>
              </w:rPr>
              <w:t>Столяр</w:t>
            </w:r>
          </w:p>
        </w:tc>
        <w:tc>
          <w:tcPr>
            <w:tcW w:w="2224" w:type="dxa"/>
            <w:vMerge/>
          </w:tcPr>
          <w:p w:rsidR="009527BB" w:rsidRPr="00A93359" w:rsidRDefault="009527BB" w:rsidP="007D16C8">
            <w:pPr>
              <w:spacing w:after="200" w:line="276" w:lineRule="auto"/>
              <w:rPr>
                <w:rFonts w:eastAsiaTheme="minorHAnsi"/>
                <w:sz w:val="22"/>
                <w:szCs w:val="22"/>
                <w:lang w:eastAsia="en-US"/>
              </w:rPr>
            </w:pPr>
          </w:p>
        </w:tc>
      </w:tr>
      <w:tr w:rsidR="00A93359" w:rsidRPr="00A93359" w:rsidTr="007D16C8">
        <w:tc>
          <w:tcPr>
            <w:tcW w:w="7132" w:type="dxa"/>
          </w:tcPr>
          <w:p w:rsidR="009527BB" w:rsidRPr="00A93359" w:rsidRDefault="009527BB" w:rsidP="007D16C8">
            <w:pPr>
              <w:widowControl w:val="0"/>
              <w:autoSpaceDE w:val="0"/>
              <w:autoSpaceDN w:val="0"/>
              <w:rPr>
                <w:sz w:val="22"/>
              </w:rPr>
            </w:pPr>
            <w:r w:rsidRPr="00A93359">
              <w:rPr>
                <w:sz w:val="22"/>
              </w:rPr>
              <w:t>Оператор копировальных и множительных машин</w:t>
            </w:r>
          </w:p>
        </w:tc>
        <w:tc>
          <w:tcPr>
            <w:tcW w:w="2224" w:type="dxa"/>
            <w:vMerge/>
          </w:tcPr>
          <w:p w:rsidR="009527BB" w:rsidRPr="00A93359" w:rsidRDefault="009527BB" w:rsidP="007D16C8">
            <w:pPr>
              <w:spacing w:after="200" w:line="276" w:lineRule="auto"/>
              <w:rPr>
                <w:rFonts w:eastAsiaTheme="minorHAnsi"/>
                <w:sz w:val="22"/>
                <w:szCs w:val="22"/>
                <w:lang w:eastAsia="en-US"/>
              </w:rPr>
            </w:pPr>
          </w:p>
        </w:tc>
      </w:tr>
      <w:tr w:rsidR="00A93359" w:rsidRPr="00A93359" w:rsidTr="007D16C8">
        <w:tc>
          <w:tcPr>
            <w:tcW w:w="7132" w:type="dxa"/>
          </w:tcPr>
          <w:p w:rsidR="009527BB" w:rsidRPr="00A93359" w:rsidRDefault="009527BB" w:rsidP="007D16C8">
            <w:pPr>
              <w:widowControl w:val="0"/>
              <w:autoSpaceDE w:val="0"/>
              <w:autoSpaceDN w:val="0"/>
              <w:rPr>
                <w:sz w:val="22"/>
              </w:rPr>
            </w:pPr>
            <w:r w:rsidRPr="00A93359">
              <w:rPr>
                <w:sz w:val="22"/>
              </w:rPr>
              <w:t>Парикмахер</w:t>
            </w:r>
          </w:p>
        </w:tc>
        <w:tc>
          <w:tcPr>
            <w:tcW w:w="2224" w:type="dxa"/>
            <w:vMerge/>
          </w:tcPr>
          <w:p w:rsidR="009527BB" w:rsidRPr="00A93359" w:rsidRDefault="009527BB" w:rsidP="007D16C8">
            <w:pPr>
              <w:spacing w:after="200" w:line="276" w:lineRule="auto"/>
              <w:rPr>
                <w:rFonts w:eastAsiaTheme="minorHAnsi"/>
                <w:sz w:val="22"/>
                <w:szCs w:val="22"/>
                <w:lang w:eastAsia="en-US"/>
              </w:rPr>
            </w:pPr>
          </w:p>
        </w:tc>
      </w:tr>
      <w:tr w:rsidR="00A93359" w:rsidRPr="00A93359" w:rsidTr="007D16C8">
        <w:tc>
          <w:tcPr>
            <w:tcW w:w="7132" w:type="dxa"/>
          </w:tcPr>
          <w:p w:rsidR="009527BB" w:rsidRPr="00A93359" w:rsidRDefault="009527BB" w:rsidP="007D16C8">
            <w:pPr>
              <w:widowControl w:val="0"/>
              <w:autoSpaceDE w:val="0"/>
              <w:autoSpaceDN w:val="0"/>
              <w:rPr>
                <w:sz w:val="22"/>
              </w:rPr>
            </w:pPr>
            <w:r w:rsidRPr="00A93359">
              <w:rPr>
                <w:sz w:val="22"/>
              </w:rPr>
              <w:t>Переплетчик документов</w:t>
            </w:r>
          </w:p>
        </w:tc>
        <w:tc>
          <w:tcPr>
            <w:tcW w:w="2224" w:type="dxa"/>
            <w:vMerge/>
          </w:tcPr>
          <w:p w:rsidR="009527BB" w:rsidRPr="00A93359" w:rsidRDefault="009527BB" w:rsidP="007D16C8">
            <w:pPr>
              <w:spacing w:after="200" w:line="276" w:lineRule="auto"/>
              <w:rPr>
                <w:rFonts w:eastAsiaTheme="minorHAnsi"/>
                <w:sz w:val="22"/>
                <w:szCs w:val="22"/>
                <w:lang w:eastAsia="en-US"/>
              </w:rPr>
            </w:pPr>
          </w:p>
        </w:tc>
      </w:tr>
      <w:tr w:rsidR="00A93359" w:rsidRPr="00A93359" w:rsidTr="007D16C8">
        <w:tc>
          <w:tcPr>
            <w:tcW w:w="7132" w:type="dxa"/>
          </w:tcPr>
          <w:p w:rsidR="009527BB" w:rsidRPr="00A93359" w:rsidRDefault="009527BB" w:rsidP="007D16C8">
            <w:pPr>
              <w:widowControl w:val="0"/>
              <w:autoSpaceDE w:val="0"/>
              <w:autoSpaceDN w:val="0"/>
              <w:rPr>
                <w:sz w:val="22"/>
              </w:rPr>
            </w:pPr>
            <w:r w:rsidRPr="00A93359">
              <w:rPr>
                <w:sz w:val="22"/>
              </w:rPr>
              <w:t>Сторож (вахтер)</w:t>
            </w:r>
          </w:p>
        </w:tc>
        <w:tc>
          <w:tcPr>
            <w:tcW w:w="2224" w:type="dxa"/>
            <w:vMerge/>
          </w:tcPr>
          <w:p w:rsidR="009527BB" w:rsidRPr="00A93359" w:rsidRDefault="009527BB" w:rsidP="007D16C8">
            <w:pPr>
              <w:spacing w:after="200" w:line="276" w:lineRule="auto"/>
              <w:rPr>
                <w:rFonts w:eastAsiaTheme="minorHAnsi"/>
                <w:sz w:val="22"/>
                <w:szCs w:val="22"/>
                <w:lang w:eastAsia="en-US"/>
              </w:rPr>
            </w:pPr>
          </w:p>
        </w:tc>
      </w:tr>
      <w:tr w:rsidR="00A93359" w:rsidRPr="00A93359" w:rsidTr="007D16C8">
        <w:tc>
          <w:tcPr>
            <w:tcW w:w="7132" w:type="dxa"/>
          </w:tcPr>
          <w:p w:rsidR="009527BB" w:rsidRPr="00A93359" w:rsidRDefault="009527BB" w:rsidP="007D16C8">
            <w:pPr>
              <w:widowControl w:val="0"/>
              <w:autoSpaceDE w:val="0"/>
              <w:autoSpaceDN w:val="0"/>
              <w:rPr>
                <w:sz w:val="22"/>
              </w:rPr>
            </w:pPr>
            <w:r w:rsidRPr="00A93359">
              <w:rPr>
                <w:sz w:val="22"/>
              </w:rPr>
              <w:t>Уборщик служебных помещений</w:t>
            </w:r>
          </w:p>
        </w:tc>
        <w:tc>
          <w:tcPr>
            <w:tcW w:w="2224" w:type="dxa"/>
            <w:vMerge/>
          </w:tcPr>
          <w:p w:rsidR="009527BB" w:rsidRPr="00A93359" w:rsidRDefault="009527BB" w:rsidP="007D16C8">
            <w:pPr>
              <w:spacing w:after="200" w:line="276" w:lineRule="auto"/>
              <w:rPr>
                <w:rFonts w:eastAsiaTheme="minorHAnsi"/>
                <w:sz w:val="22"/>
                <w:szCs w:val="22"/>
                <w:lang w:eastAsia="en-US"/>
              </w:rPr>
            </w:pPr>
          </w:p>
        </w:tc>
      </w:tr>
      <w:tr w:rsidR="00A93359" w:rsidRPr="00A93359" w:rsidTr="007D16C8">
        <w:tc>
          <w:tcPr>
            <w:tcW w:w="7132" w:type="dxa"/>
          </w:tcPr>
          <w:p w:rsidR="009527BB" w:rsidRPr="00A93359" w:rsidRDefault="009527BB" w:rsidP="007D16C8">
            <w:pPr>
              <w:widowControl w:val="0"/>
              <w:autoSpaceDE w:val="0"/>
              <w:autoSpaceDN w:val="0"/>
              <w:rPr>
                <w:sz w:val="22"/>
              </w:rPr>
            </w:pPr>
            <w:proofErr w:type="spellStart"/>
            <w:r w:rsidRPr="00A93359">
              <w:rPr>
                <w:sz w:val="22"/>
              </w:rPr>
              <w:t>Фотооператор</w:t>
            </w:r>
            <w:proofErr w:type="spellEnd"/>
          </w:p>
        </w:tc>
        <w:tc>
          <w:tcPr>
            <w:tcW w:w="2224" w:type="dxa"/>
            <w:vMerge/>
          </w:tcPr>
          <w:p w:rsidR="009527BB" w:rsidRPr="00A93359" w:rsidRDefault="009527BB" w:rsidP="007D16C8">
            <w:pPr>
              <w:spacing w:after="200" w:line="276" w:lineRule="auto"/>
              <w:rPr>
                <w:rFonts w:eastAsiaTheme="minorHAnsi"/>
                <w:sz w:val="22"/>
                <w:szCs w:val="22"/>
                <w:lang w:eastAsia="en-US"/>
              </w:rPr>
            </w:pPr>
          </w:p>
        </w:tc>
      </w:tr>
      <w:tr w:rsidR="00A93359" w:rsidRPr="00A93359" w:rsidTr="007D16C8">
        <w:tc>
          <w:tcPr>
            <w:tcW w:w="7132" w:type="dxa"/>
          </w:tcPr>
          <w:p w:rsidR="009527BB" w:rsidRPr="00A93359" w:rsidRDefault="009527BB" w:rsidP="007D16C8">
            <w:pPr>
              <w:widowControl w:val="0"/>
              <w:autoSpaceDE w:val="0"/>
              <w:autoSpaceDN w:val="0"/>
              <w:rPr>
                <w:sz w:val="22"/>
              </w:rPr>
            </w:pPr>
            <w:r w:rsidRPr="00A93359">
              <w:rPr>
                <w:sz w:val="22"/>
              </w:rPr>
              <w:t>Маляр</w:t>
            </w:r>
          </w:p>
        </w:tc>
        <w:tc>
          <w:tcPr>
            <w:tcW w:w="2224" w:type="dxa"/>
            <w:vMerge/>
          </w:tcPr>
          <w:p w:rsidR="009527BB" w:rsidRPr="00A93359" w:rsidRDefault="009527BB" w:rsidP="007D16C8">
            <w:pPr>
              <w:spacing w:after="200" w:line="276" w:lineRule="auto"/>
              <w:rPr>
                <w:rFonts w:eastAsiaTheme="minorHAnsi"/>
                <w:sz w:val="22"/>
                <w:szCs w:val="22"/>
                <w:lang w:eastAsia="en-US"/>
              </w:rPr>
            </w:pPr>
          </w:p>
        </w:tc>
      </w:tr>
      <w:tr w:rsidR="00A93359" w:rsidRPr="00A93359" w:rsidTr="007D16C8">
        <w:tc>
          <w:tcPr>
            <w:tcW w:w="7132" w:type="dxa"/>
          </w:tcPr>
          <w:p w:rsidR="009527BB" w:rsidRPr="00A93359" w:rsidRDefault="009527BB" w:rsidP="007D16C8">
            <w:pPr>
              <w:widowControl w:val="0"/>
              <w:autoSpaceDE w:val="0"/>
              <w:autoSpaceDN w:val="0"/>
              <w:rPr>
                <w:sz w:val="22"/>
              </w:rPr>
            </w:pPr>
          </w:p>
        </w:tc>
        <w:tc>
          <w:tcPr>
            <w:tcW w:w="2224" w:type="dxa"/>
            <w:vMerge/>
          </w:tcPr>
          <w:p w:rsidR="009527BB" w:rsidRPr="00A93359" w:rsidRDefault="009527BB" w:rsidP="007D16C8">
            <w:pPr>
              <w:spacing w:after="200" w:line="276" w:lineRule="auto"/>
              <w:rPr>
                <w:rFonts w:eastAsiaTheme="minorHAnsi"/>
                <w:sz w:val="22"/>
                <w:szCs w:val="22"/>
                <w:lang w:eastAsia="en-US"/>
              </w:rPr>
            </w:pPr>
          </w:p>
        </w:tc>
      </w:tr>
      <w:tr w:rsidR="00A93359" w:rsidRPr="00A93359" w:rsidTr="007D16C8">
        <w:tc>
          <w:tcPr>
            <w:tcW w:w="9356" w:type="dxa"/>
            <w:gridSpan w:val="2"/>
          </w:tcPr>
          <w:p w:rsidR="009527BB" w:rsidRPr="00A93359" w:rsidRDefault="008B0B78" w:rsidP="007D16C8">
            <w:pPr>
              <w:widowControl w:val="0"/>
              <w:autoSpaceDE w:val="0"/>
              <w:autoSpaceDN w:val="0"/>
              <w:jc w:val="center"/>
              <w:outlineLvl w:val="4"/>
              <w:rPr>
                <w:sz w:val="22"/>
              </w:rPr>
            </w:pPr>
            <w:r w:rsidRPr="00A93359">
              <w:rPr>
                <w:sz w:val="22"/>
              </w:rPr>
              <w:t>2 квалификационный уровень</w:t>
            </w:r>
          </w:p>
        </w:tc>
      </w:tr>
      <w:tr w:rsidR="00A93359" w:rsidRPr="00A93359" w:rsidTr="007D16C8">
        <w:tc>
          <w:tcPr>
            <w:tcW w:w="7132" w:type="dxa"/>
          </w:tcPr>
          <w:p w:rsidR="009527BB" w:rsidRPr="00A93359" w:rsidRDefault="008B0B78" w:rsidP="007D16C8">
            <w:pPr>
              <w:widowControl w:val="0"/>
              <w:autoSpaceDE w:val="0"/>
              <w:autoSpaceDN w:val="0"/>
              <w:jc w:val="both"/>
              <w:rPr>
                <w:sz w:val="22"/>
              </w:rPr>
            </w:pPr>
            <w:r w:rsidRPr="00A93359">
              <w:rPr>
                <w:sz w:val="22"/>
              </w:rPr>
              <w:t>Профессии рабочих, отнесенные к первому квалификационному уровню, при выполнении работ по профессии с производным наименованием "</w:t>
            </w:r>
            <w:proofErr w:type="gramStart"/>
            <w:r w:rsidRPr="00A93359">
              <w:rPr>
                <w:sz w:val="22"/>
              </w:rPr>
              <w:t>старший</w:t>
            </w:r>
            <w:proofErr w:type="gramEnd"/>
            <w:r w:rsidRPr="00A93359">
              <w:rPr>
                <w:sz w:val="22"/>
              </w:rPr>
              <w:t>" (старший по смене)</w:t>
            </w:r>
          </w:p>
        </w:tc>
        <w:tc>
          <w:tcPr>
            <w:tcW w:w="2224" w:type="dxa"/>
          </w:tcPr>
          <w:p w:rsidR="009527BB" w:rsidRPr="00A93359" w:rsidRDefault="009527BB" w:rsidP="007D16C8">
            <w:pPr>
              <w:widowControl w:val="0"/>
              <w:autoSpaceDE w:val="0"/>
              <w:autoSpaceDN w:val="0"/>
              <w:rPr>
                <w:sz w:val="22"/>
              </w:rPr>
            </w:pPr>
            <w:r w:rsidRPr="00A93359">
              <w:rPr>
                <w:sz w:val="22"/>
              </w:rPr>
              <w:t>3546</w:t>
            </w:r>
          </w:p>
        </w:tc>
      </w:tr>
    </w:tbl>
    <w:p w:rsidR="007D16C8" w:rsidRPr="00A93359" w:rsidRDefault="007D16C8" w:rsidP="007D16C8">
      <w:pPr>
        <w:widowControl w:val="0"/>
        <w:autoSpaceDE w:val="0"/>
        <w:autoSpaceDN w:val="0"/>
        <w:jc w:val="both"/>
        <w:rPr>
          <w:rFonts w:ascii="Calibri" w:hAnsi="Calibri" w:cs="Calibri"/>
          <w:sz w:val="22"/>
        </w:rPr>
      </w:pPr>
    </w:p>
    <w:p w:rsidR="00776A57" w:rsidRDefault="00606C3B" w:rsidP="00A93359">
      <w:pPr>
        <w:tabs>
          <w:tab w:val="left" w:pos="0"/>
        </w:tabs>
        <w:jc w:val="center"/>
        <w:rPr>
          <w:bCs/>
          <w:iCs/>
          <w:sz w:val="26"/>
          <w:szCs w:val="26"/>
        </w:rPr>
      </w:pPr>
      <w:r w:rsidRPr="00A93359">
        <w:rPr>
          <w:bCs/>
          <w:iCs/>
          <w:sz w:val="26"/>
          <w:szCs w:val="26"/>
        </w:rPr>
        <w:t>«</w:t>
      </w:r>
      <w:r w:rsidR="007D16C8" w:rsidRPr="00A93359">
        <w:rPr>
          <w:bCs/>
          <w:iCs/>
          <w:sz w:val="26"/>
          <w:szCs w:val="26"/>
        </w:rPr>
        <w:t>Профессиональная квалификационная группа</w:t>
      </w:r>
      <w:r w:rsidR="00A93359">
        <w:rPr>
          <w:bCs/>
          <w:iCs/>
          <w:sz w:val="26"/>
          <w:szCs w:val="26"/>
        </w:rPr>
        <w:t xml:space="preserve"> </w:t>
      </w:r>
      <w:r w:rsidRPr="00A93359">
        <w:rPr>
          <w:bCs/>
          <w:iCs/>
          <w:sz w:val="26"/>
          <w:szCs w:val="26"/>
        </w:rPr>
        <w:t>«</w:t>
      </w:r>
      <w:r w:rsidR="007D16C8" w:rsidRPr="00A93359">
        <w:rPr>
          <w:bCs/>
          <w:iCs/>
          <w:sz w:val="26"/>
          <w:szCs w:val="26"/>
        </w:rPr>
        <w:t>Общеотраслевые профессии рабочих второго</w:t>
      </w:r>
      <w:r w:rsidRPr="00A93359">
        <w:rPr>
          <w:bCs/>
          <w:iCs/>
          <w:sz w:val="26"/>
          <w:szCs w:val="26"/>
        </w:rPr>
        <w:t xml:space="preserve"> уровня»</w:t>
      </w:r>
      <w:r w:rsidR="00A93359">
        <w:rPr>
          <w:bCs/>
          <w:iCs/>
          <w:sz w:val="26"/>
          <w:szCs w:val="26"/>
        </w:rPr>
        <w:t xml:space="preserve"> </w:t>
      </w:r>
    </w:p>
    <w:p w:rsidR="00A93359" w:rsidRPr="00A93359" w:rsidRDefault="00A93359" w:rsidP="00A93359">
      <w:pPr>
        <w:tabs>
          <w:tab w:val="left" w:pos="0"/>
        </w:tabs>
        <w:jc w:val="center"/>
        <w:rPr>
          <w:bCs/>
          <w:iCs/>
          <w:sz w:val="26"/>
          <w:szCs w:val="26"/>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8"/>
        <w:gridCol w:w="2268"/>
      </w:tblGrid>
      <w:tr w:rsidR="00A93359" w:rsidRPr="00A93359" w:rsidTr="007D16C8">
        <w:tc>
          <w:tcPr>
            <w:tcW w:w="9356" w:type="dxa"/>
            <w:gridSpan w:val="2"/>
          </w:tcPr>
          <w:p w:rsidR="007D16C8" w:rsidRPr="00A93359" w:rsidRDefault="007D16C8" w:rsidP="007D16C8">
            <w:pPr>
              <w:widowControl w:val="0"/>
              <w:autoSpaceDE w:val="0"/>
              <w:autoSpaceDN w:val="0"/>
              <w:jc w:val="center"/>
              <w:outlineLvl w:val="4"/>
              <w:rPr>
                <w:sz w:val="22"/>
              </w:rPr>
            </w:pPr>
            <w:bookmarkStart w:id="1" w:name="P292"/>
            <w:bookmarkEnd w:id="1"/>
            <w:r w:rsidRPr="00A93359">
              <w:rPr>
                <w:sz w:val="22"/>
              </w:rPr>
              <w:t>1 квалификационный уровень</w:t>
            </w:r>
          </w:p>
        </w:tc>
      </w:tr>
      <w:tr w:rsidR="00A93359" w:rsidRPr="00A93359" w:rsidTr="007D16C8">
        <w:tc>
          <w:tcPr>
            <w:tcW w:w="7088" w:type="dxa"/>
          </w:tcPr>
          <w:p w:rsidR="007D16C8" w:rsidRPr="00A93359" w:rsidRDefault="007D16C8" w:rsidP="007D16C8">
            <w:pPr>
              <w:widowControl w:val="0"/>
              <w:autoSpaceDE w:val="0"/>
              <w:autoSpaceDN w:val="0"/>
              <w:jc w:val="both"/>
              <w:rPr>
                <w:sz w:val="22"/>
              </w:rPr>
            </w:pPr>
            <w:r w:rsidRPr="00A93359">
              <w:rPr>
                <w:sz w:val="22"/>
              </w:rPr>
              <w:t xml:space="preserve">Наименования профессий рабочих, по которым предусмотрено присвоение 4 и 5 квалификационных разрядов в соответствии с Единым тарифно-квалификационным </w:t>
            </w:r>
            <w:hyperlink r:id="rId12" w:history="1">
              <w:r w:rsidRPr="00A93359">
                <w:rPr>
                  <w:sz w:val="22"/>
                </w:rPr>
                <w:t>справочником</w:t>
              </w:r>
            </w:hyperlink>
            <w:r w:rsidRPr="00A93359">
              <w:rPr>
                <w:sz w:val="22"/>
              </w:rPr>
              <w:t xml:space="preserve"> работ и профессий рабочих</w:t>
            </w:r>
          </w:p>
        </w:tc>
        <w:tc>
          <w:tcPr>
            <w:tcW w:w="2268" w:type="dxa"/>
            <w:vMerge w:val="restart"/>
          </w:tcPr>
          <w:p w:rsidR="007D16C8" w:rsidRPr="00A93359" w:rsidRDefault="008E2779" w:rsidP="007D16C8">
            <w:pPr>
              <w:widowControl w:val="0"/>
              <w:autoSpaceDE w:val="0"/>
              <w:autoSpaceDN w:val="0"/>
              <w:rPr>
                <w:sz w:val="22"/>
              </w:rPr>
            </w:pPr>
            <w:r w:rsidRPr="00A93359">
              <w:rPr>
                <w:sz w:val="22"/>
              </w:rPr>
              <w:t xml:space="preserve">3718 </w:t>
            </w:r>
            <w:r w:rsidR="007D16C8" w:rsidRPr="00A93359">
              <w:rPr>
                <w:sz w:val="22"/>
              </w:rPr>
              <w:t xml:space="preserve">- 4 </w:t>
            </w:r>
            <w:proofErr w:type="spellStart"/>
            <w:r w:rsidR="007D16C8" w:rsidRPr="00A93359">
              <w:rPr>
                <w:sz w:val="22"/>
              </w:rPr>
              <w:t>квалификац</w:t>
            </w:r>
            <w:proofErr w:type="spellEnd"/>
            <w:r w:rsidR="007D16C8" w:rsidRPr="00A93359">
              <w:rPr>
                <w:sz w:val="22"/>
              </w:rPr>
              <w:t>-й разряд,</w:t>
            </w:r>
          </w:p>
          <w:p w:rsidR="007D16C8" w:rsidRPr="00A93359" w:rsidRDefault="008E2779" w:rsidP="007D16C8">
            <w:pPr>
              <w:widowControl w:val="0"/>
              <w:autoSpaceDE w:val="0"/>
              <w:autoSpaceDN w:val="0"/>
              <w:rPr>
                <w:sz w:val="22"/>
              </w:rPr>
            </w:pPr>
            <w:r w:rsidRPr="00A93359">
              <w:rPr>
                <w:sz w:val="22"/>
              </w:rPr>
              <w:t>4033</w:t>
            </w:r>
            <w:r w:rsidR="007D16C8" w:rsidRPr="00A93359">
              <w:rPr>
                <w:sz w:val="22"/>
              </w:rPr>
              <w:t xml:space="preserve"> - 5 </w:t>
            </w:r>
            <w:proofErr w:type="spellStart"/>
            <w:r w:rsidR="007D16C8" w:rsidRPr="00A93359">
              <w:rPr>
                <w:sz w:val="22"/>
              </w:rPr>
              <w:t>квалификац</w:t>
            </w:r>
            <w:proofErr w:type="spellEnd"/>
            <w:r w:rsidR="007D16C8" w:rsidRPr="00A93359">
              <w:rPr>
                <w:sz w:val="22"/>
              </w:rPr>
              <w:t>-й разряд</w:t>
            </w:r>
          </w:p>
        </w:tc>
      </w:tr>
      <w:tr w:rsidR="00A93359" w:rsidRPr="00A93359" w:rsidTr="007D16C8">
        <w:tc>
          <w:tcPr>
            <w:tcW w:w="7088" w:type="dxa"/>
          </w:tcPr>
          <w:p w:rsidR="007D16C8" w:rsidRPr="00A93359" w:rsidRDefault="007D16C8" w:rsidP="007D16C8">
            <w:pPr>
              <w:widowControl w:val="0"/>
              <w:autoSpaceDE w:val="0"/>
              <w:autoSpaceDN w:val="0"/>
              <w:rPr>
                <w:sz w:val="22"/>
              </w:rPr>
            </w:pPr>
            <w:r w:rsidRPr="00A93359">
              <w:rPr>
                <w:sz w:val="22"/>
              </w:rPr>
              <w:t>Водитель автомобиля</w:t>
            </w:r>
          </w:p>
        </w:tc>
        <w:tc>
          <w:tcPr>
            <w:tcW w:w="2268" w:type="dxa"/>
            <w:vMerge/>
          </w:tcPr>
          <w:p w:rsidR="007D16C8" w:rsidRPr="00A93359" w:rsidRDefault="007D16C8" w:rsidP="007D16C8">
            <w:pPr>
              <w:spacing w:after="200" w:line="276" w:lineRule="auto"/>
              <w:rPr>
                <w:rFonts w:eastAsiaTheme="minorHAnsi"/>
                <w:sz w:val="22"/>
                <w:szCs w:val="22"/>
                <w:lang w:eastAsia="en-US"/>
              </w:rPr>
            </w:pPr>
          </w:p>
        </w:tc>
      </w:tr>
      <w:tr w:rsidR="00A93359" w:rsidRPr="00A93359" w:rsidTr="007D16C8">
        <w:tc>
          <w:tcPr>
            <w:tcW w:w="9356" w:type="dxa"/>
            <w:gridSpan w:val="2"/>
          </w:tcPr>
          <w:p w:rsidR="007D16C8" w:rsidRPr="00A93359" w:rsidRDefault="007D16C8" w:rsidP="007D16C8">
            <w:pPr>
              <w:widowControl w:val="0"/>
              <w:autoSpaceDE w:val="0"/>
              <w:autoSpaceDN w:val="0"/>
              <w:jc w:val="center"/>
              <w:outlineLvl w:val="4"/>
              <w:rPr>
                <w:sz w:val="22"/>
              </w:rPr>
            </w:pPr>
            <w:r w:rsidRPr="00A93359">
              <w:rPr>
                <w:sz w:val="22"/>
              </w:rPr>
              <w:t>2 квалификационный уровень</w:t>
            </w:r>
          </w:p>
        </w:tc>
      </w:tr>
      <w:tr w:rsidR="00A93359" w:rsidRPr="00A93359" w:rsidTr="007D16C8">
        <w:tc>
          <w:tcPr>
            <w:tcW w:w="7088" w:type="dxa"/>
          </w:tcPr>
          <w:p w:rsidR="007D16C8" w:rsidRPr="00A93359" w:rsidRDefault="007D16C8" w:rsidP="007D16C8">
            <w:pPr>
              <w:widowControl w:val="0"/>
              <w:autoSpaceDE w:val="0"/>
              <w:autoSpaceDN w:val="0"/>
              <w:jc w:val="both"/>
              <w:rPr>
                <w:sz w:val="22"/>
              </w:rPr>
            </w:pPr>
            <w:r w:rsidRPr="00A93359">
              <w:rPr>
                <w:sz w:val="22"/>
              </w:rPr>
              <w:t xml:space="preserve">Наименования профессий рабочих, по которым предусмотрено присвоение 6 и 7 квалификационных разрядов в соответствии с Единым тарифно-квалификационным </w:t>
            </w:r>
            <w:hyperlink r:id="rId13" w:history="1">
              <w:r w:rsidRPr="00A93359">
                <w:rPr>
                  <w:sz w:val="22"/>
                </w:rPr>
                <w:t>справочником</w:t>
              </w:r>
            </w:hyperlink>
            <w:r w:rsidRPr="00A93359">
              <w:rPr>
                <w:sz w:val="22"/>
              </w:rPr>
              <w:t xml:space="preserve"> работ и профессий рабочих</w:t>
            </w:r>
          </w:p>
        </w:tc>
        <w:tc>
          <w:tcPr>
            <w:tcW w:w="2268" w:type="dxa"/>
          </w:tcPr>
          <w:p w:rsidR="007D16C8" w:rsidRPr="00A93359" w:rsidRDefault="008E2779" w:rsidP="007D16C8">
            <w:pPr>
              <w:widowControl w:val="0"/>
              <w:autoSpaceDE w:val="0"/>
              <w:autoSpaceDN w:val="0"/>
              <w:rPr>
                <w:sz w:val="22"/>
              </w:rPr>
            </w:pPr>
            <w:r w:rsidRPr="00A93359">
              <w:rPr>
                <w:sz w:val="22"/>
              </w:rPr>
              <w:t>4342</w:t>
            </w:r>
            <w:r w:rsidR="007D16C8" w:rsidRPr="00A93359">
              <w:rPr>
                <w:sz w:val="22"/>
              </w:rPr>
              <w:t xml:space="preserve"> - 6 </w:t>
            </w:r>
            <w:proofErr w:type="spellStart"/>
            <w:r w:rsidR="007D16C8" w:rsidRPr="00A93359">
              <w:rPr>
                <w:sz w:val="22"/>
              </w:rPr>
              <w:t>квалификац</w:t>
            </w:r>
            <w:proofErr w:type="spellEnd"/>
            <w:r w:rsidR="007D16C8" w:rsidRPr="00A93359">
              <w:rPr>
                <w:sz w:val="22"/>
              </w:rPr>
              <w:t>-й разряд,</w:t>
            </w:r>
          </w:p>
          <w:p w:rsidR="007D16C8" w:rsidRPr="00A93359" w:rsidRDefault="008E2779" w:rsidP="007D16C8">
            <w:pPr>
              <w:widowControl w:val="0"/>
              <w:autoSpaceDE w:val="0"/>
              <w:autoSpaceDN w:val="0"/>
              <w:rPr>
                <w:sz w:val="22"/>
              </w:rPr>
            </w:pPr>
            <w:r w:rsidRPr="00A93359">
              <w:rPr>
                <w:sz w:val="22"/>
              </w:rPr>
              <w:t>4651</w:t>
            </w:r>
            <w:r w:rsidR="007D16C8" w:rsidRPr="00A93359">
              <w:rPr>
                <w:sz w:val="22"/>
              </w:rPr>
              <w:t xml:space="preserve"> - 7 </w:t>
            </w:r>
            <w:proofErr w:type="spellStart"/>
            <w:r w:rsidR="007D16C8" w:rsidRPr="00A93359">
              <w:rPr>
                <w:sz w:val="22"/>
              </w:rPr>
              <w:t>квалификац</w:t>
            </w:r>
            <w:proofErr w:type="spellEnd"/>
            <w:r w:rsidR="007D16C8" w:rsidRPr="00A93359">
              <w:rPr>
                <w:sz w:val="22"/>
              </w:rPr>
              <w:t>-й разряд</w:t>
            </w:r>
          </w:p>
        </w:tc>
      </w:tr>
      <w:tr w:rsidR="00A93359" w:rsidRPr="00A93359" w:rsidTr="007D16C8">
        <w:tc>
          <w:tcPr>
            <w:tcW w:w="9356" w:type="dxa"/>
            <w:gridSpan w:val="2"/>
          </w:tcPr>
          <w:p w:rsidR="007D16C8" w:rsidRPr="00A93359" w:rsidRDefault="007D16C8" w:rsidP="007D16C8">
            <w:pPr>
              <w:widowControl w:val="0"/>
              <w:autoSpaceDE w:val="0"/>
              <w:autoSpaceDN w:val="0"/>
              <w:jc w:val="center"/>
              <w:outlineLvl w:val="4"/>
              <w:rPr>
                <w:sz w:val="22"/>
              </w:rPr>
            </w:pPr>
            <w:bookmarkStart w:id="2" w:name="P301"/>
            <w:bookmarkEnd w:id="2"/>
            <w:r w:rsidRPr="00A93359">
              <w:rPr>
                <w:sz w:val="22"/>
              </w:rPr>
              <w:t>3 квалификационный уровень</w:t>
            </w:r>
          </w:p>
        </w:tc>
      </w:tr>
      <w:tr w:rsidR="00A93359" w:rsidRPr="00A93359" w:rsidTr="007D16C8">
        <w:tc>
          <w:tcPr>
            <w:tcW w:w="7088" w:type="dxa"/>
          </w:tcPr>
          <w:p w:rsidR="007D16C8" w:rsidRPr="00A93359" w:rsidRDefault="007D16C8" w:rsidP="007D16C8">
            <w:pPr>
              <w:widowControl w:val="0"/>
              <w:autoSpaceDE w:val="0"/>
              <w:autoSpaceDN w:val="0"/>
              <w:jc w:val="both"/>
              <w:rPr>
                <w:sz w:val="22"/>
              </w:rPr>
            </w:pPr>
            <w:r w:rsidRPr="00A93359">
              <w:rPr>
                <w:sz w:val="22"/>
              </w:rPr>
              <w:t xml:space="preserve">Наименования профессий рабочих, по которым предусмотрено присвоение 8 квалификационного разряда в соответствии с Единым тарифно-квалификационным </w:t>
            </w:r>
            <w:hyperlink r:id="rId14" w:history="1">
              <w:r w:rsidRPr="00A93359">
                <w:rPr>
                  <w:sz w:val="22"/>
                </w:rPr>
                <w:t>справочником</w:t>
              </w:r>
            </w:hyperlink>
            <w:r w:rsidRPr="00A93359">
              <w:rPr>
                <w:sz w:val="22"/>
              </w:rPr>
              <w:t xml:space="preserve"> работ и профессий рабочих</w:t>
            </w:r>
          </w:p>
        </w:tc>
        <w:tc>
          <w:tcPr>
            <w:tcW w:w="2268" w:type="dxa"/>
          </w:tcPr>
          <w:p w:rsidR="007D16C8" w:rsidRPr="00A93359" w:rsidRDefault="008E2779" w:rsidP="007D16C8">
            <w:pPr>
              <w:widowControl w:val="0"/>
              <w:autoSpaceDE w:val="0"/>
              <w:autoSpaceDN w:val="0"/>
              <w:rPr>
                <w:sz w:val="22"/>
              </w:rPr>
            </w:pPr>
            <w:r w:rsidRPr="00A93359">
              <w:rPr>
                <w:sz w:val="22"/>
              </w:rPr>
              <w:t>5166</w:t>
            </w:r>
          </w:p>
        </w:tc>
      </w:tr>
      <w:tr w:rsidR="00A93359" w:rsidRPr="00A93359" w:rsidTr="007D16C8">
        <w:tc>
          <w:tcPr>
            <w:tcW w:w="9356" w:type="dxa"/>
            <w:gridSpan w:val="2"/>
          </w:tcPr>
          <w:p w:rsidR="007D16C8" w:rsidRPr="00A93359" w:rsidRDefault="007D16C8" w:rsidP="007D16C8">
            <w:pPr>
              <w:widowControl w:val="0"/>
              <w:autoSpaceDE w:val="0"/>
              <w:autoSpaceDN w:val="0"/>
              <w:jc w:val="center"/>
              <w:outlineLvl w:val="4"/>
              <w:rPr>
                <w:sz w:val="22"/>
              </w:rPr>
            </w:pPr>
            <w:r w:rsidRPr="00A93359">
              <w:rPr>
                <w:sz w:val="22"/>
              </w:rPr>
              <w:t>4 квалификационный уровень</w:t>
            </w:r>
          </w:p>
        </w:tc>
      </w:tr>
      <w:tr w:rsidR="00A93359" w:rsidRPr="00A93359" w:rsidTr="007D16C8">
        <w:tc>
          <w:tcPr>
            <w:tcW w:w="7088" w:type="dxa"/>
          </w:tcPr>
          <w:p w:rsidR="007D16C8" w:rsidRPr="00A93359" w:rsidRDefault="007D16C8" w:rsidP="007D16C8">
            <w:pPr>
              <w:widowControl w:val="0"/>
              <w:autoSpaceDE w:val="0"/>
              <w:autoSpaceDN w:val="0"/>
              <w:jc w:val="both"/>
              <w:rPr>
                <w:sz w:val="22"/>
              </w:rPr>
            </w:pPr>
            <w:r w:rsidRPr="00A93359">
              <w:rPr>
                <w:sz w:val="22"/>
              </w:rPr>
              <w:t xml:space="preserve">Наименования профессий рабочих, предусмотренных </w:t>
            </w:r>
            <w:hyperlink w:anchor="P292" w:history="1">
              <w:r w:rsidRPr="00A93359">
                <w:rPr>
                  <w:sz w:val="22"/>
                </w:rPr>
                <w:t>1</w:t>
              </w:r>
            </w:hyperlink>
            <w:r w:rsidRPr="00A93359">
              <w:rPr>
                <w:sz w:val="22"/>
              </w:rPr>
              <w:t xml:space="preserve"> - </w:t>
            </w:r>
            <w:hyperlink w:anchor="P301" w:history="1">
              <w:r w:rsidRPr="00A93359">
                <w:rPr>
                  <w:sz w:val="22"/>
                </w:rPr>
                <w:t>3</w:t>
              </w:r>
            </w:hyperlink>
            <w:r w:rsidRPr="00A93359">
              <w:rPr>
                <w:sz w:val="22"/>
              </w:rPr>
              <w:t xml:space="preserve">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2268" w:type="dxa"/>
          </w:tcPr>
          <w:p w:rsidR="007D16C8" w:rsidRPr="00A93359" w:rsidRDefault="008E2779" w:rsidP="007D16C8">
            <w:pPr>
              <w:widowControl w:val="0"/>
              <w:autoSpaceDE w:val="0"/>
              <w:autoSpaceDN w:val="0"/>
              <w:rPr>
                <w:sz w:val="22"/>
              </w:rPr>
            </w:pPr>
            <w:r w:rsidRPr="00A93359">
              <w:rPr>
                <w:sz w:val="22"/>
              </w:rPr>
              <w:t>5377</w:t>
            </w:r>
          </w:p>
        </w:tc>
      </w:tr>
    </w:tbl>
    <w:p w:rsidR="00D072F2" w:rsidRPr="00A93359" w:rsidRDefault="00DC6595" w:rsidP="00A93359">
      <w:pPr>
        <w:tabs>
          <w:tab w:val="left" w:pos="0"/>
        </w:tabs>
        <w:ind w:firstLine="709"/>
        <w:jc w:val="both"/>
        <w:rPr>
          <w:bCs/>
          <w:iCs/>
          <w:sz w:val="28"/>
          <w:szCs w:val="28"/>
        </w:rPr>
      </w:pPr>
      <w:r w:rsidRPr="00A93359">
        <w:rPr>
          <w:bCs/>
          <w:iCs/>
          <w:sz w:val="26"/>
          <w:szCs w:val="26"/>
        </w:rPr>
        <w:lastRenderedPageBreak/>
        <w:t>1.3</w:t>
      </w:r>
      <w:r w:rsidR="00D072F2" w:rsidRPr="00A93359">
        <w:rPr>
          <w:bCs/>
          <w:iCs/>
          <w:sz w:val="26"/>
          <w:szCs w:val="26"/>
        </w:rPr>
        <w:t xml:space="preserve">. </w:t>
      </w:r>
      <w:r w:rsidR="008733FC" w:rsidRPr="00A93359">
        <w:rPr>
          <w:bCs/>
          <w:iCs/>
          <w:sz w:val="28"/>
          <w:szCs w:val="28"/>
        </w:rPr>
        <w:t>Приложение № 1 к примерному Положению об оплате труда работников муниципального учреждения «Управление обслуживания муниципальных учреждений культуры»</w:t>
      </w:r>
      <w:r w:rsidR="008733FC" w:rsidRPr="00A93359">
        <w:rPr>
          <w:sz w:val="28"/>
          <w:szCs w:val="28"/>
        </w:rPr>
        <w:t xml:space="preserve"> к постановлению д</w:t>
      </w:r>
      <w:r w:rsidR="00D072F2" w:rsidRPr="00A93359">
        <w:rPr>
          <w:bCs/>
          <w:iCs/>
          <w:sz w:val="28"/>
          <w:szCs w:val="28"/>
        </w:rPr>
        <w:t>ополнить разделом</w:t>
      </w:r>
      <w:r w:rsidR="00DB63BE" w:rsidRPr="00A93359">
        <w:rPr>
          <w:bCs/>
          <w:iCs/>
          <w:sz w:val="28"/>
          <w:szCs w:val="28"/>
        </w:rPr>
        <w:t xml:space="preserve"> 3</w:t>
      </w:r>
      <w:r w:rsidR="00D072F2" w:rsidRPr="00A93359">
        <w:rPr>
          <w:bCs/>
          <w:iCs/>
          <w:sz w:val="28"/>
          <w:szCs w:val="28"/>
        </w:rPr>
        <w:t xml:space="preserve"> следующего содержания:</w:t>
      </w:r>
    </w:p>
    <w:p w:rsidR="00D072F2" w:rsidRPr="00A93359" w:rsidRDefault="00D072F2" w:rsidP="007D16C8">
      <w:pPr>
        <w:tabs>
          <w:tab w:val="left" w:pos="0"/>
        </w:tabs>
        <w:jc w:val="both"/>
        <w:rPr>
          <w:bCs/>
          <w:iCs/>
          <w:sz w:val="26"/>
          <w:szCs w:val="26"/>
        </w:rPr>
      </w:pPr>
    </w:p>
    <w:p w:rsidR="00D072F2" w:rsidRPr="00A93359" w:rsidRDefault="00D072F2" w:rsidP="00D072F2">
      <w:pPr>
        <w:tabs>
          <w:tab w:val="left" w:pos="0"/>
        </w:tabs>
        <w:jc w:val="center"/>
        <w:rPr>
          <w:bCs/>
          <w:iCs/>
          <w:sz w:val="26"/>
          <w:szCs w:val="26"/>
        </w:rPr>
      </w:pPr>
      <w:r w:rsidRPr="00A93359">
        <w:rPr>
          <w:bCs/>
          <w:iCs/>
          <w:sz w:val="26"/>
          <w:szCs w:val="26"/>
        </w:rPr>
        <w:t>«3. Профессиональные квалификационные группы должностей работников культуры, искус</w:t>
      </w:r>
      <w:r w:rsidR="00DB07D3" w:rsidRPr="00A93359">
        <w:rPr>
          <w:bCs/>
          <w:iCs/>
          <w:sz w:val="26"/>
          <w:szCs w:val="26"/>
        </w:rPr>
        <w:t>с</w:t>
      </w:r>
      <w:r w:rsidRPr="00A93359">
        <w:rPr>
          <w:bCs/>
          <w:iCs/>
          <w:sz w:val="26"/>
          <w:szCs w:val="26"/>
        </w:rPr>
        <w:t xml:space="preserve">тва и кинематографии, утвержденные приказом </w:t>
      </w:r>
      <w:proofErr w:type="spellStart"/>
      <w:r w:rsidRPr="00A93359">
        <w:rPr>
          <w:bCs/>
          <w:iCs/>
          <w:sz w:val="26"/>
          <w:szCs w:val="26"/>
        </w:rPr>
        <w:t>Минздравсоцразвития</w:t>
      </w:r>
      <w:proofErr w:type="spellEnd"/>
      <w:r w:rsidRPr="00A93359">
        <w:rPr>
          <w:bCs/>
          <w:iCs/>
          <w:sz w:val="26"/>
          <w:szCs w:val="26"/>
        </w:rPr>
        <w:t xml:space="preserve"> России от 31 августа 2007 года № 570</w:t>
      </w:r>
    </w:p>
    <w:p w:rsidR="00D072F2" w:rsidRPr="00A93359" w:rsidRDefault="00D072F2" w:rsidP="00D072F2">
      <w:pPr>
        <w:tabs>
          <w:tab w:val="left" w:pos="0"/>
        </w:tabs>
        <w:ind w:firstLine="709"/>
        <w:jc w:val="both"/>
        <w:rPr>
          <w:bCs/>
          <w:iCs/>
          <w:sz w:val="26"/>
          <w:szCs w:val="26"/>
        </w:rPr>
      </w:pPr>
    </w:p>
    <w:tbl>
      <w:tblPr>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0"/>
        <w:gridCol w:w="2304"/>
      </w:tblGrid>
      <w:tr w:rsidR="00A93359" w:rsidRPr="00A93359" w:rsidTr="00DB07D3">
        <w:tc>
          <w:tcPr>
            <w:tcW w:w="9454" w:type="dxa"/>
            <w:gridSpan w:val="2"/>
          </w:tcPr>
          <w:p w:rsidR="00D072F2" w:rsidRPr="00A93359" w:rsidRDefault="00D072F2" w:rsidP="00DB07D3">
            <w:pPr>
              <w:widowControl w:val="0"/>
              <w:autoSpaceDE w:val="0"/>
              <w:autoSpaceDN w:val="0"/>
              <w:jc w:val="center"/>
              <w:outlineLvl w:val="4"/>
              <w:rPr>
                <w:sz w:val="22"/>
              </w:rPr>
            </w:pPr>
            <w:r w:rsidRPr="00A93359">
              <w:rPr>
                <w:sz w:val="22"/>
              </w:rPr>
              <w:t xml:space="preserve">Профессиональная квалификационная группа </w:t>
            </w:r>
            <w:r w:rsidRPr="00A93359">
              <w:rPr>
                <w:sz w:val="22"/>
              </w:rPr>
              <w:br/>
              <w:t xml:space="preserve">«Должности </w:t>
            </w:r>
            <w:proofErr w:type="gramStart"/>
            <w:r w:rsidRPr="00A93359">
              <w:rPr>
                <w:sz w:val="22"/>
              </w:rPr>
              <w:t>технических исполнителей</w:t>
            </w:r>
            <w:proofErr w:type="gramEnd"/>
            <w:r w:rsidRPr="00A93359">
              <w:rPr>
                <w:sz w:val="22"/>
              </w:rPr>
              <w:t xml:space="preserve"> и артистов вспомогательного персонала»</w:t>
            </w:r>
          </w:p>
        </w:tc>
      </w:tr>
      <w:tr w:rsidR="00D072F2" w:rsidRPr="00A93359" w:rsidTr="00DB07D3">
        <w:tc>
          <w:tcPr>
            <w:tcW w:w="7150" w:type="dxa"/>
          </w:tcPr>
          <w:p w:rsidR="00D072F2" w:rsidRPr="00A93359" w:rsidRDefault="00D072F2" w:rsidP="00DB07D3">
            <w:pPr>
              <w:widowControl w:val="0"/>
              <w:autoSpaceDE w:val="0"/>
              <w:autoSpaceDN w:val="0"/>
              <w:rPr>
                <w:sz w:val="22"/>
              </w:rPr>
            </w:pPr>
            <w:r w:rsidRPr="00A93359">
              <w:rPr>
                <w:sz w:val="22"/>
              </w:rPr>
              <w:t>Смотритель музейный</w:t>
            </w:r>
          </w:p>
        </w:tc>
        <w:tc>
          <w:tcPr>
            <w:tcW w:w="2304" w:type="dxa"/>
          </w:tcPr>
          <w:p w:rsidR="00D072F2" w:rsidRPr="00A93359" w:rsidRDefault="00D072F2" w:rsidP="00DB07D3">
            <w:pPr>
              <w:widowControl w:val="0"/>
              <w:autoSpaceDE w:val="0"/>
              <w:autoSpaceDN w:val="0"/>
              <w:rPr>
                <w:sz w:val="22"/>
              </w:rPr>
            </w:pPr>
            <w:r w:rsidRPr="00A93359">
              <w:rPr>
                <w:sz w:val="22"/>
              </w:rPr>
              <w:t>3427</w:t>
            </w:r>
          </w:p>
        </w:tc>
      </w:tr>
    </w:tbl>
    <w:p w:rsidR="00F03C64" w:rsidRPr="00A93359" w:rsidRDefault="00E32EA9" w:rsidP="00A93359">
      <w:pPr>
        <w:tabs>
          <w:tab w:val="left" w:pos="0"/>
          <w:tab w:val="left" w:pos="709"/>
        </w:tabs>
        <w:ind w:firstLine="709"/>
        <w:jc w:val="both"/>
        <w:rPr>
          <w:bCs/>
          <w:iCs/>
          <w:sz w:val="28"/>
          <w:szCs w:val="28"/>
        </w:rPr>
      </w:pPr>
      <w:r w:rsidRPr="00A93359">
        <w:rPr>
          <w:bCs/>
          <w:iCs/>
          <w:sz w:val="28"/>
          <w:szCs w:val="28"/>
        </w:rPr>
        <w:t>2</w:t>
      </w:r>
      <w:r w:rsidR="005E7C95" w:rsidRPr="00A93359">
        <w:rPr>
          <w:bCs/>
          <w:iCs/>
          <w:sz w:val="28"/>
          <w:szCs w:val="28"/>
        </w:rPr>
        <w:t>.</w:t>
      </w:r>
      <w:r w:rsidR="00BC6593" w:rsidRPr="00A93359">
        <w:rPr>
          <w:bCs/>
          <w:iCs/>
          <w:sz w:val="28"/>
          <w:szCs w:val="28"/>
        </w:rPr>
        <w:t xml:space="preserve"> </w:t>
      </w:r>
      <w:r w:rsidR="00217539" w:rsidRPr="00A93359">
        <w:rPr>
          <w:bCs/>
          <w:iCs/>
          <w:sz w:val="28"/>
          <w:szCs w:val="28"/>
        </w:rPr>
        <w:t>М</w:t>
      </w:r>
      <w:r w:rsidR="00AA4E9B" w:rsidRPr="00A93359">
        <w:rPr>
          <w:bCs/>
          <w:iCs/>
          <w:sz w:val="28"/>
          <w:szCs w:val="28"/>
        </w:rPr>
        <w:t>униципальному казенному учреждению</w:t>
      </w:r>
      <w:r w:rsidR="00217539" w:rsidRPr="00A93359">
        <w:rPr>
          <w:bCs/>
          <w:iCs/>
          <w:sz w:val="28"/>
          <w:szCs w:val="28"/>
        </w:rPr>
        <w:t xml:space="preserve"> «</w:t>
      </w:r>
      <w:r w:rsidR="00BC6593" w:rsidRPr="00A93359">
        <w:rPr>
          <w:bCs/>
          <w:iCs/>
          <w:sz w:val="28"/>
          <w:szCs w:val="28"/>
        </w:rPr>
        <w:t>Управлени</w:t>
      </w:r>
      <w:r w:rsidR="00217539" w:rsidRPr="00A93359">
        <w:rPr>
          <w:bCs/>
          <w:iCs/>
          <w:sz w:val="28"/>
          <w:szCs w:val="28"/>
        </w:rPr>
        <w:t>е</w:t>
      </w:r>
      <w:r w:rsidR="00BC6593" w:rsidRPr="00A93359">
        <w:rPr>
          <w:bCs/>
          <w:iCs/>
          <w:sz w:val="28"/>
          <w:szCs w:val="28"/>
        </w:rPr>
        <w:t xml:space="preserve"> культуры</w:t>
      </w:r>
      <w:r w:rsidR="00AA4E9B" w:rsidRPr="00A93359">
        <w:rPr>
          <w:bCs/>
          <w:iCs/>
          <w:sz w:val="28"/>
          <w:szCs w:val="28"/>
        </w:rPr>
        <w:t xml:space="preserve"> администрации</w:t>
      </w:r>
      <w:r w:rsidR="00156D69" w:rsidRPr="00A93359">
        <w:rPr>
          <w:bCs/>
          <w:iCs/>
          <w:sz w:val="28"/>
          <w:szCs w:val="28"/>
        </w:rPr>
        <w:t xml:space="preserve"> </w:t>
      </w:r>
      <w:r w:rsidR="00217539" w:rsidRPr="00A93359">
        <w:rPr>
          <w:bCs/>
          <w:iCs/>
          <w:sz w:val="28"/>
          <w:szCs w:val="28"/>
        </w:rPr>
        <w:t>муниципального образования «город Саянск»</w:t>
      </w:r>
      <w:r w:rsidR="00BC6593" w:rsidRPr="00A93359">
        <w:rPr>
          <w:bCs/>
          <w:iCs/>
          <w:sz w:val="28"/>
          <w:szCs w:val="28"/>
        </w:rPr>
        <w:t xml:space="preserve"> </w:t>
      </w:r>
      <w:r w:rsidR="00FF2F60" w:rsidRPr="00A93359">
        <w:rPr>
          <w:bCs/>
          <w:iCs/>
          <w:sz w:val="28"/>
          <w:szCs w:val="28"/>
        </w:rPr>
        <w:t>привести</w:t>
      </w:r>
      <w:r w:rsidR="00156D69" w:rsidRPr="00A93359">
        <w:rPr>
          <w:bCs/>
          <w:iCs/>
          <w:sz w:val="28"/>
          <w:szCs w:val="28"/>
        </w:rPr>
        <w:t xml:space="preserve"> </w:t>
      </w:r>
      <w:r w:rsidR="00FF2F60" w:rsidRPr="00A93359">
        <w:rPr>
          <w:bCs/>
          <w:iCs/>
          <w:sz w:val="28"/>
          <w:szCs w:val="28"/>
        </w:rPr>
        <w:t xml:space="preserve">в соответствие с настоящим постановлением </w:t>
      </w:r>
      <w:r w:rsidR="00851E32" w:rsidRPr="00A93359">
        <w:rPr>
          <w:bCs/>
          <w:iCs/>
          <w:sz w:val="28"/>
          <w:szCs w:val="28"/>
        </w:rPr>
        <w:t>локальные</w:t>
      </w:r>
      <w:r w:rsidR="00FF2F60" w:rsidRPr="00A93359">
        <w:rPr>
          <w:bCs/>
          <w:iCs/>
          <w:sz w:val="28"/>
          <w:szCs w:val="28"/>
        </w:rPr>
        <w:t xml:space="preserve"> </w:t>
      </w:r>
      <w:r w:rsidR="00AA4E9B" w:rsidRPr="00A93359">
        <w:rPr>
          <w:bCs/>
          <w:iCs/>
          <w:sz w:val="28"/>
          <w:szCs w:val="28"/>
        </w:rPr>
        <w:t xml:space="preserve">нормативные </w:t>
      </w:r>
      <w:r w:rsidR="006774CA" w:rsidRPr="00A93359">
        <w:rPr>
          <w:bCs/>
          <w:iCs/>
          <w:sz w:val="28"/>
          <w:szCs w:val="28"/>
        </w:rPr>
        <w:t>акты в части</w:t>
      </w:r>
      <w:r w:rsidR="00F03C64" w:rsidRPr="00A93359">
        <w:rPr>
          <w:bCs/>
          <w:iCs/>
          <w:sz w:val="28"/>
          <w:szCs w:val="28"/>
        </w:rPr>
        <w:t>,</w:t>
      </w:r>
      <w:r w:rsidR="006774CA" w:rsidRPr="00A93359">
        <w:rPr>
          <w:bCs/>
          <w:iCs/>
          <w:sz w:val="28"/>
          <w:szCs w:val="28"/>
        </w:rPr>
        <w:t xml:space="preserve"> касающейся оплаты труда.</w:t>
      </w:r>
    </w:p>
    <w:p w:rsidR="00C720A4" w:rsidRPr="00A93359" w:rsidRDefault="0012415B" w:rsidP="00156D69">
      <w:pPr>
        <w:tabs>
          <w:tab w:val="left" w:pos="0"/>
        </w:tabs>
        <w:ind w:firstLine="709"/>
        <w:jc w:val="both"/>
        <w:rPr>
          <w:bCs/>
          <w:iCs/>
          <w:sz w:val="28"/>
          <w:szCs w:val="28"/>
        </w:rPr>
      </w:pPr>
      <w:r w:rsidRPr="00A93359">
        <w:rPr>
          <w:bCs/>
          <w:iCs/>
          <w:sz w:val="28"/>
          <w:szCs w:val="28"/>
        </w:rPr>
        <w:t>3</w:t>
      </w:r>
      <w:r w:rsidR="00601E06" w:rsidRPr="00A93359">
        <w:rPr>
          <w:bCs/>
          <w:iCs/>
          <w:sz w:val="28"/>
          <w:szCs w:val="28"/>
        </w:rPr>
        <w:t>.</w:t>
      </w:r>
      <w:r w:rsidR="00304CB8" w:rsidRPr="00A93359">
        <w:rPr>
          <w:bCs/>
          <w:iCs/>
          <w:sz w:val="28"/>
          <w:szCs w:val="28"/>
        </w:rPr>
        <w:t xml:space="preserve"> Опубликовать настоящее постановление в</w:t>
      </w:r>
      <w:r w:rsidR="00156D69" w:rsidRPr="00A93359">
        <w:rPr>
          <w:bCs/>
          <w:iCs/>
          <w:sz w:val="28"/>
          <w:szCs w:val="28"/>
        </w:rPr>
        <w:t xml:space="preserve"> </w:t>
      </w:r>
      <w:r w:rsidR="00304CB8" w:rsidRPr="00A93359">
        <w:rPr>
          <w:bCs/>
          <w:iCs/>
          <w:sz w:val="28"/>
          <w:szCs w:val="28"/>
        </w:rPr>
        <w:t>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86CED" w:rsidRPr="00A93359" w:rsidRDefault="0012415B" w:rsidP="00156D69">
      <w:pPr>
        <w:tabs>
          <w:tab w:val="left" w:pos="0"/>
        </w:tabs>
        <w:ind w:firstLine="709"/>
        <w:jc w:val="both"/>
        <w:rPr>
          <w:bCs/>
          <w:iCs/>
          <w:sz w:val="28"/>
          <w:szCs w:val="28"/>
        </w:rPr>
      </w:pPr>
      <w:r w:rsidRPr="00A93359">
        <w:rPr>
          <w:bCs/>
          <w:iCs/>
          <w:sz w:val="28"/>
          <w:szCs w:val="28"/>
        </w:rPr>
        <w:t>4</w:t>
      </w:r>
      <w:r w:rsidR="00304CB8" w:rsidRPr="00A93359">
        <w:rPr>
          <w:bCs/>
          <w:iCs/>
          <w:sz w:val="28"/>
          <w:szCs w:val="28"/>
        </w:rPr>
        <w:t xml:space="preserve">. </w:t>
      </w:r>
      <w:r w:rsidR="00486CED" w:rsidRPr="00A93359">
        <w:rPr>
          <w:bCs/>
          <w:iCs/>
          <w:sz w:val="28"/>
          <w:szCs w:val="28"/>
        </w:rPr>
        <w:t>Настоящее постановление вступает в силу после</w:t>
      </w:r>
      <w:r w:rsidR="00930538" w:rsidRPr="00A93359">
        <w:rPr>
          <w:bCs/>
          <w:iCs/>
          <w:sz w:val="28"/>
          <w:szCs w:val="28"/>
        </w:rPr>
        <w:t xml:space="preserve"> дня</w:t>
      </w:r>
      <w:r w:rsidR="0098005E" w:rsidRPr="00A93359">
        <w:rPr>
          <w:bCs/>
          <w:iCs/>
          <w:sz w:val="28"/>
          <w:szCs w:val="28"/>
        </w:rPr>
        <w:t xml:space="preserve"> его официального опубликования и распространяется на правоотношения</w:t>
      </w:r>
      <w:r w:rsidR="00851E32" w:rsidRPr="00A93359">
        <w:rPr>
          <w:bCs/>
          <w:iCs/>
          <w:sz w:val="28"/>
          <w:szCs w:val="28"/>
        </w:rPr>
        <w:t>,</w:t>
      </w:r>
      <w:r w:rsidR="0098005E" w:rsidRPr="00A93359">
        <w:rPr>
          <w:bCs/>
          <w:iCs/>
          <w:sz w:val="28"/>
          <w:szCs w:val="28"/>
        </w:rPr>
        <w:t xml:space="preserve"> возникшие с 1 </w:t>
      </w:r>
      <w:r w:rsidR="00BC57AD" w:rsidRPr="00A93359">
        <w:rPr>
          <w:bCs/>
          <w:iCs/>
          <w:sz w:val="28"/>
          <w:szCs w:val="28"/>
        </w:rPr>
        <w:t>января 2018</w:t>
      </w:r>
      <w:r w:rsidR="0098005E" w:rsidRPr="00A93359">
        <w:rPr>
          <w:bCs/>
          <w:iCs/>
          <w:sz w:val="28"/>
          <w:szCs w:val="28"/>
        </w:rPr>
        <w:t xml:space="preserve"> года.</w:t>
      </w:r>
    </w:p>
    <w:p w:rsidR="00475A34" w:rsidRPr="00A93359" w:rsidRDefault="00475A34" w:rsidP="00156D69">
      <w:pPr>
        <w:autoSpaceDE w:val="0"/>
        <w:autoSpaceDN w:val="0"/>
        <w:adjustRightInd w:val="0"/>
        <w:jc w:val="both"/>
        <w:rPr>
          <w:bCs/>
          <w:iCs/>
          <w:sz w:val="28"/>
          <w:szCs w:val="28"/>
        </w:rPr>
      </w:pPr>
    </w:p>
    <w:p w:rsidR="00F553A0" w:rsidRPr="00A93359" w:rsidRDefault="00F553A0" w:rsidP="00156D69">
      <w:pPr>
        <w:autoSpaceDE w:val="0"/>
        <w:autoSpaceDN w:val="0"/>
        <w:adjustRightInd w:val="0"/>
        <w:jc w:val="both"/>
        <w:rPr>
          <w:bCs/>
          <w:iCs/>
          <w:sz w:val="24"/>
          <w:szCs w:val="24"/>
        </w:rPr>
      </w:pPr>
    </w:p>
    <w:p w:rsidR="00304CB8" w:rsidRPr="00A93359" w:rsidRDefault="00B64B93" w:rsidP="00156D69">
      <w:pPr>
        <w:tabs>
          <w:tab w:val="left" w:pos="540"/>
        </w:tabs>
        <w:jc w:val="both"/>
        <w:rPr>
          <w:sz w:val="26"/>
          <w:szCs w:val="26"/>
        </w:rPr>
      </w:pPr>
      <w:r w:rsidRPr="00A93359">
        <w:rPr>
          <w:sz w:val="26"/>
          <w:szCs w:val="26"/>
        </w:rPr>
        <w:t>М</w:t>
      </w:r>
      <w:r w:rsidR="00304CB8" w:rsidRPr="00A93359">
        <w:rPr>
          <w:sz w:val="26"/>
          <w:szCs w:val="26"/>
        </w:rPr>
        <w:t>эр городского округа муниципального</w:t>
      </w:r>
    </w:p>
    <w:p w:rsidR="002F7FD2" w:rsidRPr="00A93359" w:rsidRDefault="00304CB8" w:rsidP="00156D69">
      <w:pPr>
        <w:jc w:val="both"/>
        <w:rPr>
          <w:sz w:val="26"/>
          <w:szCs w:val="26"/>
        </w:rPr>
      </w:pPr>
      <w:r w:rsidRPr="00A93359">
        <w:rPr>
          <w:sz w:val="26"/>
          <w:szCs w:val="26"/>
        </w:rPr>
        <w:t>образования «город Саянск»</w:t>
      </w:r>
      <w:r w:rsidRPr="00A93359">
        <w:rPr>
          <w:sz w:val="26"/>
          <w:szCs w:val="26"/>
        </w:rPr>
        <w:tab/>
      </w:r>
      <w:r w:rsidRPr="00A93359">
        <w:rPr>
          <w:sz w:val="26"/>
          <w:szCs w:val="26"/>
        </w:rPr>
        <w:tab/>
      </w:r>
      <w:r w:rsidR="00156D69" w:rsidRPr="00A93359">
        <w:rPr>
          <w:bCs/>
          <w:iCs/>
          <w:sz w:val="26"/>
          <w:szCs w:val="26"/>
        </w:rPr>
        <w:tab/>
      </w:r>
      <w:r w:rsidR="00156D69" w:rsidRPr="00A93359">
        <w:rPr>
          <w:bCs/>
          <w:iCs/>
          <w:sz w:val="26"/>
          <w:szCs w:val="26"/>
        </w:rPr>
        <w:tab/>
      </w:r>
      <w:r w:rsidR="00156D69" w:rsidRPr="00A93359">
        <w:rPr>
          <w:bCs/>
          <w:iCs/>
          <w:sz w:val="26"/>
          <w:szCs w:val="26"/>
        </w:rPr>
        <w:tab/>
      </w:r>
      <w:r w:rsidR="00156D69" w:rsidRPr="00A93359">
        <w:rPr>
          <w:bCs/>
          <w:iCs/>
          <w:sz w:val="26"/>
          <w:szCs w:val="26"/>
        </w:rPr>
        <w:tab/>
      </w:r>
      <w:r w:rsidRPr="00A93359">
        <w:rPr>
          <w:sz w:val="26"/>
          <w:szCs w:val="26"/>
        </w:rPr>
        <w:t>О.В.</w:t>
      </w:r>
      <w:r w:rsidR="00D57B9F" w:rsidRPr="00A93359">
        <w:rPr>
          <w:sz w:val="26"/>
          <w:szCs w:val="26"/>
        </w:rPr>
        <w:t xml:space="preserve"> </w:t>
      </w:r>
      <w:r w:rsidRPr="00A93359">
        <w:rPr>
          <w:sz w:val="26"/>
          <w:szCs w:val="26"/>
        </w:rPr>
        <w:t>Боровский</w:t>
      </w:r>
    </w:p>
    <w:p w:rsidR="006B49B4" w:rsidRPr="00A93359" w:rsidRDefault="006B49B4" w:rsidP="00156D69">
      <w:pPr>
        <w:rPr>
          <w:sz w:val="26"/>
          <w:szCs w:val="26"/>
        </w:rPr>
      </w:pPr>
    </w:p>
    <w:p w:rsidR="00E32EA9" w:rsidRPr="00A93359" w:rsidRDefault="00E32EA9" w:rsidP="00156D69">
      <w:pPr>
        <w:rPr>
          <w:sz w:val="24"/>
          <w:szCs w:val="24"/>
        </w:rPr>
      </w:pPr>
    </w:p>
    <w:p w:rsidR="00E32EA9" w:rsidRPr="00A93359" w:rsidRDefault="00E32EA9" w:rsidP="00156D69">
      <w:pPr>
        <w:rPr>
          <w:sz w:val="24"/>
          <w:szCs w:val="24"/>
        </w:rPr>
      </w:pPr>
    </w:p>
    <w:p w:rsidR="008E2779" w:rsidRPr="00A93359" w:rsidRDefault="008E2779" w:rsidP="00156D69">
      <w:pPr>
        <w:rPr>
          <w:sz w:val="24"/>
          <w:szCs w:val="24"/>
        </w:rPr>
      </w:pPr>
    </w:p>
    <w:p w:rsidR="008E2779" w:rsidRPr="00A93359" w:rsidRDefault="008E2779" w:rsidP="00156D69">
      <w:pPr>
        <w:rPr>
          <w:sz w:val="24"/>
          <w:szCs w:val="24"/>
        </w:rPr>
      </w:pPr>
    </w:p>
    <w:p w:rsidR="008E2779" w:rsidRPr="00A93359" w:rsidRDefault="008E2779" w:rsidP="00156D69">
      <w:pPr>
        <w:rPr>
          <w:sz w:val="24"/>
          <w:szCs w:val="24"/>
        </w:rPr>
      </w:pPr>
    </w:p>
    <w:p w:rsidR="00A411DE" w:rsidRPr="00A93359" w:rsidRDefault="00A411DE" w:rsidP="00156D69">
      <w:pPr>
        <w:rPr>
          <w:sz w:val="24"/>
          <w:szCs w:val="24"/>
        </w:rPr>
      </w:pPr>
    </w:p>
    <w:p w:rsidR="00054590" w:rsidRPr="00A93359" w:rsidRDefault="00664286" w:rsidP="00156D69">
      <w:pPr>
        <w:rPr>
          <w:sz w:val="26"/>
          <w:szCs w:val="26"/>
        </w:rPr>
      </w:pPr>
      <w:r w:rsidRPr="00A93359">
        <w:rPr>
          <w:sz w:val="26"/>
          <w:szCs w:val="26"/>
        </w:rPr>
        <w:t>исп.</w:t>
      </w:r>
      <w:r w:rsidR="00486CED" w:rsidRPr="00A93359">
        <w:rPr>
          <w:sz w:val="26"/>
          <w:szCs w:val="26"/>
        </w:rPr>
        <w:t xml:space="preserve"> </w:t>
      </w:r>
      <w:proofErr w:type="spellStart"/>
      <w:r w:rsidR="00486CED" w:rsidRPr="00A93359">
        <w:rPr>
          <w:sz w:val="26"/>
          <w:szCs w:val="26"/>
        </w:rPr>
        <w:t>Еремеева</w:t>
      </w:r>
      <w:proofErr w:type="spellEnd"/>
      <w:r w:rsidR="00486CED" w:rsidRPr="00A93359">
        <w:rPr>
          <w:sz w:val="26"/>
          <w:szCs w:val="26"/>
        </w:rPr>
        <w:t xml:space="preserve"> А.В.</w:t>
      </w:r>
    </w:p>
    <w:p w:rsidR="003D2E89" w:rsidRPr="00A93359" w:rsidRDefault="00664286" w:rsidP="00A93359">
      <w:pPr>
        <w:rPr>
          <w:sz w:val="26"/>
          <w:szCs w:val="26"/>
        </w:rPr>
      </w:pPr>
      <w:r w:rsidRPr="00A93359">
        <w:rPr>
          <w:sz w:val="26"/>
          <w:szCs w:val="26"/>
        </w:rPr>
        <w:t>тел.</w:t>
      </w:r>
      <w:r w:rsidR="005E7C95" w:rsidRPr="00A93359">
        <w:rPr>
          <w:sz w:val="26"/>
          <w:szCs w:val="26"/>
        </w:rPr>
        <w:t>5-68</w:t>
      </w:r>
      <w:r w:rsidR="00486CED" w:rsidRPr="00A93359">
        <w:rPr>
          <w:sz w:val="26"/>
          <w:szCs w:val="26"/>
        </w:rPr>
        <w:t>-</w:t>
      </w:r>
      <w:r w:rsidR="005E7C95" w:rsidRPr="00A93359">
        <w:rPr>
          <w:sz w:val="26"/>
          <w:szCs w:val="26"/>
        </w:rPr>
        <w:t>25</w:t>
      </w:r>
    </w:p>
    <w:sectPr w:rsidR="003D2E89" w:rsidRPr="00A93359" w:rsidSect="00A93359">
      <w:footerReference w:type="even" r:id="rId15"/>
      <w:pgSz w:w="11906" w:h="16838"/>
      <w:pgMar w:top="1134" w:right="850" w:bottom="1134"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22E" w:rsidRDefault="00A3222E">
      <w:r>
        <w:separator/>
      </w:r>
    </w:p>
  </w:endnote>
  <w:endnote w:type="continuationSeparator" w:id="0">
    <w:p w:rsidR="00A3222E" w:rsidRDefault="00A3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3E0" w:rsidRDefault="009E63E0"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9E63E0" w:rsidRDefault="009E63E0"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22E" w:rsidRDefault="00A3222E">
      <w:r>
        <w:separator/>
      </w:r>
    </w:p>
  </w:footnote>
  <w:footnote w:type="continuationSeparator" w:id="0">
    <w:p w:rsidR="00A3222E" w:rsidRDefault="00A322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2">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3">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4"/>
  </w:num>
  <w:num w:numId="4">
    <w:abstractNumId w:val="15"/>
  </w:num>
  <w:num w:numId="5">
    <w:abstractNumId w:val="3"/>
  </w:num>
  <w:num w:numId="6">
    <w:abstractNumId w:val="12"/>
  </w:num>
  <w:num w:numId="7">
    <w:abstractNumId w:val="23"/>
  </w:num>
  <w:num w:numId="8">
    <w:abstractNumId w:val="1"/>
  </w:num>
  <w:num w:numId="9">
    <w:abstractNumId w:val="11"/>
  </w:num>
  <w:num w:numId="10">
    <w:abstractNumId w:val="5"/>
  </w:num>
  <w:num w:numId="11">
    <w:abstractNumId w:val="13"/>
  </w:num>
  <w:num w:numId="12">
    <w:abstractNumId w:val="14"/>
  </w:num>
  <w:num w:numId="13">
    <w:abstractNumId w:val="9"/>
  </w:num>
  <w:num w:numId="14">
    <w:abstractNumId w:val="8"/>
  </w:num>
  <w:num w:numId="15">
    <w:abstractNumId w:val="22"/>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2"/>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FA2"/>
    <w:rsid w:val="000402FB"/>
    <w:rsid w:val="00043046"/>
    <w:rsid w:val="000446AF"/>
    <w:rsid w:val="00046924"/>
    <w:rsid w:val="00051BDE"/>
    <w:rsid w:val="00054590"/>
    <w:rsid w:val="000576C8"/>
    <w:rsid w:val="000620CF"/>
    <w:rsid w:val="00063F79"/>
    <w:rsid w:val="0006613E"/>
    <w:rsid w:val="00066E31"/>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0BC6"/>
    <w:rsid w:val="000B2D27"/>
    <w:rsid w:val="000B5CB8"/>
    <w:rsid w:val="000B62FB"/>
    <w:rsid w:val="000B7037"/>
    <w:rsid w:val="000B7048"/>
    <w:rsid w:val="000C5163"/>
    <w:rsid w:val="000C7929"/>
    <w:rsid w:val="000D032D"/>
    <w:rsid w:val="000D3AA9"/>
    <w:rsid w:val="000D42F1"/>
    <w:rsid w:val="000D703E"/>
    <w:rsid w:val="000D7515"/>
    <w:rsid w:val="000E01A6"/>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3126"/>
    <w:rsid w:val="000F5E80"/>
    <w:rsid w:val="000F61A6"/>
    <w:rsid w:val="000F6211"/>
    <w:rsid w:val="000F6FCB"/>
    <w:rsid w:val="000F7F8A"/>
    <w:rsid w:val="00100292"/>
    <w:rsid w:val="0010228F"/>
    <w:rsid w:val="00102855"/>
    <w:rsid w:val="00103467"/>
    <w:rsid w:val="001047CA"/>
    <w:rsid w:val="00105E42"/>
    <w:rsid w:val="00115373"/>
    <w:rsid w:val="00115908"/>
    <w:rsid w:val="00115B6E"/>
    <w:rsid w:val="0012063F"/>
    <w:rsid w:val="001212B2"/>
    <w:rsid w:val="0012415B"/>
    <w:rsid w:val="00124233"/>
    <w:rsid w:val="001243A3"/>
    <w:rsid w:val="0012459C"/>
    <w:rsid w:val="0012665F"/>
    <w:rsid w:val="001270D2"/>
    <w:rsid w:val="001276B2"/>
    <w:rsid w:val="001306C5"/>
    <w:rsid w:val="00134BB9"/>
    <w:rsid w:val="00135C43"/>
    <w:rsid w:val="001376E6"/>
    <w:rsid w:val="0014321D"/>
    <w:rsid w:val="001467BC"/>
    <w:rsid w:val="00146876"/>
    <w:rsid w:val="0015479F"/>
    <w:rsid w:val="0015517C"/>
    <w:rsid w:val="00156D69"/>
    <w:rsid w:val="0015735C"/>
    <w:rsid w:val="00157FF9"/>
    <w:rsid w:val="00161CF1"/>
    <w:rsid w:val="00163AAE"/>
    <w:rsid w:val="0016599D"/>
    <w:rsid w:val="00170F32"/>
    <w:rsid w:val="001716E2"/>
    <w:rsid w:val="0017594E"/>
    <w:rsid w:val="00177564"/>
    <w:rsid w:val="00177C2E"/>
    <w:rsid w:val="001802BE"/>
    <w:rsid w:val="00180DB9"/>
    <w:rsid w:val="0018298B"/>
    <w:rsid w:val="0018342C"/>
    <w:rsid w:val="00183D6C"/>
    <w:rsid w:val="001874E7"/>
    <w:rsid w:val="00187ED1"/>
    <w:rsid w:val="00190024"/>
    <w:rsid w:val="00190D67"/>
    <w:rsid w:val="001926A0"/>
    <w:rsid w:val="00193FDC"/>
    <w:rsid w:val="00194C70"/>
    <w:rsid w:val="00195D32"/>
    <w:rsid w:val="00197673"/>
    <w:rsid w:val="00197EF4"/>
    <w:rsid w:val="001A18FF"/>
    <w:rsid w:val="001A21F8"/>
    <w:rsid w:val="001A35BF"/>
    <w:rsid w:val="001A74FE"/>
    <w:rsid w:val="001B7246"/>
    <w:rsid w:val="001C32F4"/>
    <w:rsid w:val="001D06C7"/>
    <w:rsid w:val="001D08C3"/>
    <w:rsid w:val="001D0FDB"/>
    <w:rsid w:val="001D1343"/>
    <w:rsid w:val="001D17DC"/>
    <w:rsid w:val="001E0799"/>
    <w:rsid w:val="001E094D"/>
    <w:rsid w:val="001E2C6A"/>
    <w:rsid w:val="001E4B7A"/>
    <w:rsid w:val="001E539A"/>
    <w:rsid w:val="001F1149"/>
    <w:rsid w:val="001F32B0"/>
    <w:rsid w:val="001F39E3"/>
    <w:rsid w:val="001F4E7C"/>
    <w:rsid w:val="001F5659"/>
    <w:rsid w:val="001F572C"/>
    <w:rsid w:val="001F5E11"/>
    <w:rsid w:val="001F5EAA"/>
    <w:rsid w:val="00202BED"/>
    <w:rsid w:val="00204801"/>
    <w:rsid w:val="0020763E"/>
    <w:rsid w:val="002079A9"/>
    <w:rsid w:val="00210430"/>
    <w:rsid w:val="00214298"/>
    <w:rsid w:val="00217450"/>
    <w:rsid w:val="00217539"/>
    <w:rsid w:val="00220370"/>
    <w:rsid w:val="002206F6"/>
    <w:rsid w:val="0022186D"/>
    <w:rsid w:val="00221DB9"/>
    <w:rsid w:val="002229B6"/>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23B9"/>
    <w:rsid w:val="0025340E"/>
    <w:rsid w:val="002604B3"/>
    <w:rsid w:val="0026595F"/>
    <w:rsid w:val="002718F6"/>
    <w:rsid w:val="00272196"/>
    <w:rsid w:val="00274157"/>
    <w:rsid w:val="0027732E"/>
    <w:rsid w:val="00281018"/>
    <w:rsid w:val="00282C73"/>
    <w:rsid w:val="0028437C"/>
    <w:rsid w:val="002879A3"/>
    <w:rsid w:val="002909D0"/>
    <w:rsid w:val="00292647"/>
    <w:rsid w:val="00294730"/>
    <w:rsid w:val="00297D12"/>
    <w:rsid w:val="002A1FF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5DAA"/>
    <w:rsid w:val="002E0D21"/>
    <w:rsid w:val="002E305F"/>
    <w:rsid w:val="002E35A4"/>
    <w:rsid w:val="002E4123"/>
    <w:rsid w:val="002E622C"/>
    <w:rsid w:val="002F0E10"/>
    <w:rsid w:val="002F7FD2"/>
    <w:rsid w:val="003007F0"/>
    <w:rsid w:val="003023EA"/>
    <w:rsid w:val="00304CB8"/>
    <w:rsid w:val="00306B93"/>
    <w:rsid w:val="003157B0"/>
    <w:rsid w:val="00315962"/>
    <w:rsid w:val="003203E0"/>
    <w:rsid w:val="003224FB"/>
    <w:rsid w:val="00323736"/>
    <w:rsid w:val="00324AB8"/>
    <w:rsid w:val="00325DEA"/>
    <w:rsid w:val="00330469"/>
    <w:rsid w:val="00331E13"/>
    <w:rsid w:val="00332045"/>
    <w:rsid w:val="00332287"/>
    <w:rsid w:val="0033736D"/>
    <w:rsid w:val="00337F19"/>
    <w:rsid w:val="00337FD3"/>
    <w:rsid w:val="003424D4"/>
    <w:rsid w:val="003438AA"/>
    <w:rsid w:val="003452AE"/>
    <w:rsid w:val="0034768C"/>
    <w:rsid w:val="0035177E"/>
    <w:rsid w:val="003529F9"/>
    <w:rsid w:val="00355F0C"/>
    <w:rsid w:val="003607F7"/>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86854"/>
    <w:rsid w:val="00386E44"/>
    <w:rsid w:val="0039175F"/>
    <w:rsid w:val="003918AD"/>
    <w:rsid w:val="00392FC9"/>
    <w:rsid w:val="00393BA8"/>
    <w:rsid w:val="00397BD8"/>
    <w:rsid w:val="003A1C0A"/>
    <w:rsid w:val="003A4738"/>
    <w:rsid w:val="003A4836"/>
    <w:rsid w:val="003A4FBB"/>
    <w:rsid w:val="003A71F0"/>
    <w:rsid w:val="003B219E"/>
    <w:rsid w:val="003C0ECD"/>
    <w:rsid w:val="003C14BD"/>
    <w:rsid w:val="003C1651"/>
    <w:rsid w:val="003C22C2"/>
    <w:rsid w:val="003C395D"/>
    <w:rsid w:val="003C74A6"/>
    <w:rsid w:val="003C764E"/>
    <w:rsid w:val="003D2E89"/>
    <w:rsid w:val="003D52D9"/>
    <w:rsid w:val="003D756D"/>
    <w:rsid w:val="003D75F6"/>
    <w:rsid w:val="003E15FB"/>
    <w:rsid w:val="003E2D6C"/>
    <w:rsid w:val="003E40A8"/>
    <w:rsid w:val="003E6561"/>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3D01"/>
    <w:rsid w:val="004146AD"/>
    <w:rsid w:val="00414830"/>
    <w:rsid w:val="0041763A"/>
    <w:rsid w:val="00422CF7"/>
    <w:rsid w:val="00424D26"/>
    <w:rsid w:val="0042573E"/>
    <w:rsid w:val="0042775E"/>
    <w:rsid w:val="00431089"/>
    <w:rsid w:val="00432075"/>
    <w:rsid w:val="00433DE7"/>
    <w:rsid w:val="004470C6"/>
    <w:rsid w:val="004529A7"/>
    <w:rsid w:val="00454943"/>
    <w:rsid w:val="004561D9"/>
    <w:rsid w:val="0045662A"/>
    <w:rsid w:val="0045695A"/>
    <w:rsid w:val="00460CB7"/>
    <w:rsid w:val="00464DCA"/>
    <w:rsid w:val="00467C7B"/>
    <w:rsid w:val="00471085"/>
    <w:rsid w:val="004714D5"/>
    <w:rsid w:val="00471E88"/>
    <w:rsid w:val="00474979"/>
    <w:rsid w:val="00474AC9"/>
    <w:rsid w:val="00475A34"/>
    <w:rsid w:val="00477941"/>
    <w:rsid w:val="004779E7"/>
    <w:rsid w:val="004813D1"/>
    <w:rsid w:val="00481AA3"/>
    <w:rsid w:val="004838A3"/>
    <w:rsid w:val="004848D9"/>
    <w:rsid w:val="00485FE4"/>
    <w:rsid w:val="00486543"/>
    <w:rsid w:val="00486CED"/>
    <w:rsid w:val="0048717F"/>
    <w:rsid w:val="00487FF7"/>
    <w:rsid w:val="00490841"/>
    <w:rsid w:val="00490CEB"/>
    <w:rsid w:val="00491EB6"/>
    <w:rsid w:val="00492B85"/>
    <w:rsid w:val="00492F92"/>
    <w:rsid w:val="00493F7E"/>
    <w:rsid w:val="004944F0"/>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2C3"/>
    <w:rsid w:val="004D7856"/>
    <w:rsid w:val="004D7F74"/>
    <w:rsid w:val="004E27B2"/>
    <w:rsid w:val="004E4121"/>
    <w:rsid w:val="004E6110"/>
    <w:rsid w:val="004E6864"/>
    <w:rsid w:val="004E78FF"/>
    <w:rsid w:val="004E7C4B"/>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5DE1"/>
    <w:rsid w:val="00530623"/>
    <w:rsid w:val="00531947"/>
    <w:rsid w:val="00531C5F"/>
    <w:rsid w:val="005323BD"/>
    <w:rsid w:val="00533405"/>
    <w:rsid w:val="005339FF"/>
    <w:rsid w:val="00536FD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2B89"/>
    <w:rsid w:val="005A3EDB"/>
    <w:rsid w:val="005A4243"/>
    <w:rsid w:val="005A63E2"/>
    <w:rsid w:val="005B1A9D"/>
    <w:rsid w:val="005B2046"/>
    <w:rsid w:val="005B5AA8"/>
    <w:rsid w:val="005C1F26"/>
    <w:rsid w:val="005C61AE"/>
    <w:rsid w:val="005C7398"/>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1E06"/>
    <w:rsid w:val="00601FAB"/>
    <w:rsid w:val="00605FE1"/>
    <w:rsid w:val="0060645A"/>
    <w:rsid w:val="006067BE"/>
    <w:rsid w:val="00606C3B"/>
    <w:rsid w:val="00606E5A"/>
    <w:rsid w:val="006070C8"/>
    <w:rsid w:val="0061030A"/>
    <w:rsid w:val="00611DF1"/>
    <w:rsid w:val="00613830"/>
    <w:rsid w:val="00620A60"/>
    <w:rsid w:val="00620B89"/>
    <w:rsid w:val="0062252D"/>
    <w:rsid w:val="00622633"/>
    <w:rsid w:val="00623F02"/>
    <w:rsid w:val="00626D1F"/>
    <w:rsid w:val="00632D9B"/>
    <w:rsid w:val="006348FB"/>
    <w:rsid w:val="006376DA"/>
    <w:rsid w:val="00637AF0"/>
    <w:rsid w:val="00644368"/>
    <w:rsid w:val="00653263"/>
    <w:rsid w:val="00655C7C"/>
    <w:rsid w:val="00655FC8"/>
    <w:rsid w:val="00656E0B"/>
    <w:rsid w:val="00660AE0"/>
    <w:rsid w:val="0066158D"/>
    <w:rsid w:val="00662173"/>
    <w:rsid w:val="006621BD"/>
    <w:rsid w:val="00663D29"/>
    <w:rsid w:val="00664286"/>
    <w:rsid w:val="00664DC6"/>
    <w:rsid w:val="00667911"/>
    <w:rsid w:val="006679A6"/>
    <w:rsid w:val="00671488"/>
    <w:rsid w:val="006774CA"/>
    <w:rsid w:val="006815D3"/>
    <w:rsid w:val="00681CDA"/>
    <w:rsid w:val="006839E1"/>
    <w:rsid w:val="00683D80"/>
    <w:rsid w:val="00687ED7"/>
    <w:rsid w:val="0069118B"/>
    <w:rsid w:val="00691C62"/>
    <w:rsid w:val="00692FFC"/>
    <w:rsid w:val="00693DD8"/>
    <w:rsid w:val="00695E12"/>
    <w:rsid w:val="00695F2D"/>
    <w:rsid w:val="006A08BB"/>
    <w:rsid w:val="006A1C4F"/>
    <w:rsid w:val="006A1F54"/>
    <w:rsid w:val="006A43AC"/>
    <w:rsid w:val="006B0A4A"/>
    <w:rsid w:val="006B2C96"/>
    <w:rsid w:val="006B49B4"/>
    <w:rsid w:val="006B5BCB"/>
    <w:rsid w:val="006B6566"/>
    <w:rsid w:val="006B7490"/>
    <w:rsid w:val="006B78BB"/>
    <w:rsid w:val="006B7CD1"/>
    <w:rsid w:val="006C0774"/>
    <w:rsid w:val="006C2606"/>
    <w:rsid w:val="006C400C"/>
    <w:rsid w:val="006C75B1"/>
    <w:rsid w:val="006D2289"/>
    <w:rsid w:val="006D2976"/>
    <w:rsid w:val="006D4F4B"/>
    <w:rsid w:val="006D69A3"/>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D50"/>
    <w:rsid w:val="00707BFF"/>
    <w:rsid w:val="0071190B"/>
    <w:rsid w:val="00716602"/>
    <w:rsid w:val="00716C78"/>
    <w:rsid w:val="0071751F"/>
    <w:rsid w:val="00730B1D"/>
    <w:rsid w:val="00732606"/>
    <w:rsid w:val="00733375"/>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546B"/>
    <w:rsid w:val="00775D4B"/>
    <w:rsid w:val="00776A57"/>
    <w:rsid w:val="00776A7F"/>
    <w:rsid w:val="007779A4"/>
    <w:rsid w:val="00777D7D"/>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D3"/>
    <w:rsid w:val="007C3235"/>
    <w:rsid w:val="007C42A7"/>
    <w:rsid w:val="007C50B9"/>
    <w:rsid w:val="007C60E6"/>
    <w:rsid w:val="007D16C8"/>
    <w:rsid w:val="007D1CBE"/>
    <w:rsid w:val="007D47DF"/>
    <w:rsid w:val="007D5331"/>
    <w:rsid w:val="007D55B0"/>
    <w:rsid w:val="007D7B1F"/>
    <w:rsid w:val="007E0150"/>
    <w:rsid w:val="007E2174"/>
    <w:rsid w:val="007E361E"/>
    <w:rsid w:val="007E7809"/>
    <w:rsid w:val="007F2E31"/>
    <w:rsid w:val="007F51DC"/>
    <w:rsid w:val="007F5958"/>
    <w:rsid w:val="007F651A"/>
    <w:rsid w:val="00800040"/>
    <w:rsid w:val="008016EC"/>
    <w:rsid w:val="00802176"/>
    <w:rsid w:val="00803286"/>
    <w:rsid w:val="00803C05"/>
    <w:rsid w:val="00807BE1"/>
    <w:rsid w:val="0081191A"/>
    <w:rsid w:val="00812B00"/>
    <w:rsid w:val="00813C43"/>
    <w:rsid w:val="00816ADB"/>
    <w:rsid w:val="0082219B"/>
    <w:rsid w:val="00823092"/>
    <w:rsid w:val="0082380C"/>
    <w:rsid w:val="00823981"/>
    <w:rsid w:val="008247A6"/>
    <w:rsid w:val="00824945"/>
    <w:rsid w:val="00826B6F"/>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159F"/>
    <w:rsid w:val="00862A30"/>
    <w:rsid w:val="008637EF"/>
    <w:rsid w:val="008645DB"/>
    <w:rsid w:val="00865C1A"/>
    <w:rsid w:val="0087067C"/>
    <w:rsid w:val="008729F7"/>
    <w:rsid w:val="008733FC"/>
    <w:rsid w:val="00873526"/>
    <w:rsid w:val="008741D0"/>
    <w:rsid w:val="008746B8"/>
    <w:rsid w:val="00881338"/>
    <w:rsid w:val="008849F6"/>
    <w:rsid w:val="00884AC9"/>
    <w:rsid w:val="00886D83"/>
    <w:rsid w:val="00887CA4"/>
    <w:rsid w:val="0089238E"/>
    <w:rsid w:val="00894C92"/>
    <w:rsid w:val="0089526B"/>
    <w:rsid w:val="00895C8E"/>
    <w:rsid w:val="00897005"/>
    <w:rsid w:val="008A2232"/>
    <w:rsid w:val="008A2FA6"/>
    <w:rsid w:val="008A37BE"/>
    <w:rsid w:val="008A3E9F"/>
    <w:rsid w:val="008A5688"/>
    <w:rsid w:val="008A689E"/>
    <w:rsid w:val="008A7AEF"/>
    <w:rsid w:val="008B0B78"/>
    <w:rsid w:val="008B4023"/>
    <w:rsid w:val="008B4307"/>
    <w:rsid w:val="008C1645"/>
    <w:rsid w:val="008C2070"/>
    <w:rsid w:val="008C3907"/>
    <w:rsid w:val="008C55AB"/>
    <w:rsid w:val="008C7A43"/>
    <w:rsid w:val="008D09C8"/>
    <w:rsid w:val="008D164B"/>
    <w:rsid w:val="008D1A93"/>
    <w:rsid w:val="008D333D"/>
    <w:rsid w:val="008D39A2"/>
    <w:rsid w:val="008D43CE"/>
    <w:rsid w:val="008D56E5"/>
    <w:rsid w:val="008D7AC1"/>
    <w:rsid w:val="008E2779"/>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E0E"/>
    <w:rsid w:val="009114FB"/>
    <w:rsid w:val="00911621"/>
    <w:rsid w:val="0091233A"/>
    <w:rsid w:val="009125C3"/>
    <w:rsid w:val="009178E2"/>
    <w:rsid w:val="009247EF"/>
    <w:rsid w:val="00924B56"/>
    <w:rsid w:val="0092622D"/>
    <w:rsid w:val="00930538"/>
    <w:rsid w:val="00930D95"/>
    <w:rsid w:val="00933615"/>
    <w:rsid w:val="009344F8"/>
    <w:rsid w:val="0093714B"/>
    <w:rsid w:val="00937A5A"/>
    <w:rsid w:val="009418D7"/>
    <w:rsid w:val="00942A5A"/>
    <w:rsid w:val="0094319D"/>
    <w:rsid w:val="009437AB"/>
    <w:rsid w:val="009503D0"/>
    <w:rsid w:val="00950A37"/>
    <w:rsid w:val="009527BB"/>
    <w:rsid w:val="00953D91"/>
    <w:rsid w:val="00956C55"/>
    <w:rsid w:val="00956FBC"/>
    <w:rsid w:val="00961654"/>
    <w:rsid w:val="00961725"/>
    <w:rsid w:val="009631B5"/>
    <w:rsid w:val="009717A1"/>
    <w:rsid w:val="009717CE"/>
    <w:rsid w:val="00972189"/>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43F1"/>
    <w:rsid w:val="009C7450"/>
    <w:rsid w:val="009C76C8"/>
    <w:rsid w:val="009D0385"/>
    <w:rsid w:val="009D0731"/>
    <w:rsid w:val="009D3210"/>
    <w:rsid w:val="009D4C0C"/>
    <w:rsid w:val="009D4C2F"/>
    <w:rsid w:val="009E161F"/>
    <w:rsid w:val="009E3050"/>
    <w:rsid w:val="009E4A89"/>
    <w:rsid w:val="009E510A"/>
    <w:rsid w:val="009E5654"/>
    <w:rsid w:val="009E601B"/>
    <w:rsid w:val="009E63E0"/>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53A3"/>
    <w:rsid w:val="00A26397"/>
    <w:rsid w:val="00A26763"/>
    <w:rsid w:val="00A2692F"/>
    <w:rsid w:val="00A26AB9"/>
    <w:rsid w:val="00A27A04"/>
    <w:rsid w:val="00A306D5"/>
    <w:rsid w:val="00A3213E"/>
    <w:rsid w:val="00A3222E"/>
    <w:rsid w:val="00A32D7C"/>
    <w:rsid w:val="00A35C5C"/>
    <w:rsid w:val="00A36414"/>
    <w:rsid w:val="00A3688B"/>
    <w:rsid w:val="00A405D4"/>
    <w:rsid w:val="00A411DE"/>
    <w:rsid w:val="00A419AA"/>
    <w:rsid w:val="00A445FA"/>
    <w:rsid w:val="00A4646C"/>
    <w:rsid w:val="00A51F1C"/>
    <w:rsid w:val="00A551DE"/>
    <w:rsid w:val="00A57F05"/>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3359"/>
    <w:rsid w:val="00A9634B"/>
    <w:rsid w:val="00A96EC5"/>
    <w:rsid w:val="00A97361"/>
    <w:rsid w:val="00AA09F3"/>
    <w:rsid w:val="00AA104A"/>
    <w:rsid w:val="00AA4E9B"/>
    <w:rsid w:val="00AA522F"/>
    <w:rsid w:val="00AA7853"/>
    <w:rsid w:val="00AB079E"/>
    <w:rsid w:val="00AB592F"/>
    <w:rsid w:val="00AB5BF5"/>
    <w:rsid w:val="00AB67A4"/>
    <w:rsid w:val="00AB6997"/>
    <w:rsid w:val="00AC1081"/>
    <w:rsid w:val="00AC3554"/>
    <w:rsid w:val="00AC6D8B"/>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307C"/>
    <w:rsid w:val="00B046CB"/>
    <w:rsid w:val="00B049F7"/>
    <w:rsid w:val="00B0519F"/>
    <w:rsid w:val="00B0569C"/>
    <w:rsid w:val="00B07C2F"/>
    <w:rsid w:val="00B102CB"/>
    <w:rsid w:val="00B12667"/>
    <w:rsid w:val="00B141C6"/>
    <w:rsid w:val="00B14240"/>
    <w:rsid w:val="00B149D3"/>
    <w:rsid w:val="00B153E9"/>
    <w:rsid w:val="00B2047B"/>
    <w:rsid w:val="00B204EA"/>
    <w:rsid w:val="00B22380"/>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50A94"/>
    <w:rsid w:val="00B50E76"/>
    <w:rsid w:val="00B52DC7"/>
    <w:rsid w:val="00B53D94"/>
    <w:rsid w:val="00B54A58"/>
    <w:rsid w:val="00B552B2"/>
    <w:rsid w:val="00B5583A"/>
    <w:rsid w:val="00B56033"/>
    <w:rsid w:val="00B564D2"/>
    <w:rsid w:val="00B57796"/>
    <w:rsid w:val="00B64B93"/>
    <w:rsid w:val="00B67A13"/>
    <w:rsid w:val="00B71862"/>
    <w:rsid w:val="00B72D65"/>
    <w:rsid w:val="00B74322"/>
    <w:rsid w:val="00B7432F"/>
    <w:rsid w:val="00B77B9B"/>
    <w:rsid w:val="00B807E0"/>
    <w:rsid w:val="00B8166E"/>
    <w:rsid w:val="00B820A6"/>
    <w:rsid w:val="00B826D4"/>
    <w:rsid w:val="00B8394A"/>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6331"/>
    <w:rsid w:val="00BB63AB"/>
    <w:rsid w:val="00BC3133"/>
    <w:rsid w:val="00BC4281"/>
    <w:rsid w:val="00BC48F6"/>
    <w:rsid w:val="00BC57AD"/>
    <w:rsid w:val="00BC60C3"/>
    <w:rsid w:val="00BC6487"/>
    <w:rsid w:val="00BC6593"/>
    <w:rsid w:val="00BC7BB1"/>
    <w:rsid w:val="00BD04F9"/>
    <w:rsid w:val="00BD65F4"/>
    <w:rsid w:val="00BD670E"/>
    <w:rsid w:val="00BD776B"/>
    <w:rsid w:val="00BE15AD"/>
    <w:rsid w:val="00BE25D8"/>
    <w:rsid w:val="00BE3ABB"/>
    <w:rsid w:val="00BE486A"/>
    <w:rsid w:val="00BE56DF"/>
    <w:rsid w:val="00BF011B"/>
    <w:rsid w:val="00BF2CEF"/>
    <w:rsid w:val="00BF31A8"/>
    <w:rsid w:val="00BF4818"/>
    <w:rsid w:val="00C047BB"/>
    <w:rsid w:val="00C051FF"/>
    <w:rsid w:val="00C05B8C"/>
    <w:rsid w:val="00C075EB"/>
    <w:rsid w:val="00C07B2F"/>
    <w:rsid w:val="00C12700"/>
    <w:rsid w:val="00C14AFA"/>
    <w:rsid w:val="00C16EEB"/>
    <w:rsid w:val="00C17C51"/>
    <w:rsid w:val="00C20F87"/>
    <w:rsid w:val="00C2232D"/>
    <w:rsid w:val="00C2277D"/>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5F71"/>
    <w:rsid w:val="00C56967"/>
    <w:rsid w:val="00C605F4"/>
    <w:rsid w:val="00C61D1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C2023"/>
    <w:rsid w:val="00CC212A"/>
    <w:rsid w:val="00CC38AA"/>
    <w:rsid w:val="00CC427D"/>
    <w:rsid w:val="00CD0378"/>
    <w:rsid w:val="00CD05DD"/>
    <w:rsid w:val="00CD269B"/>
    <w:rsid w:val="00CD47D0"/>
    <w:rsid w:val="00CD5A9B"/>
    <w:rsid w:val="00CD660D"/>
    <w:rsid w:val="00CD724F"/>
    <w:rsid w:val="00CD79B1"/>
    <w:rsid w:val="00CE0282"/>
    <w:rsid w:val="00CE29B9"/>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359A"/>
    <w:rsid w:val="00D03ECE"/>
    <w:rsid w:val="00D06801"/>
    <w:rsid w:val="00D06CB0"/>
    <w:rsid w:val="00D072F2"/>
    <w:rsid w:val="00D0790F"/>
    <w:rsid w:val="00D10D29"/>
    <w:rsid w:val="00D116E5"/>
    <w:rsid w:val="00D119BD"/>
    <w:rsid w:val="00D11A2D"/>
    <w:rsid w:val="00D1331A"/>
    <w:rsid w:val="00D20D68"/>
    <w:rsid w:val="00D23D2B"/>
    <w:rsid w:val="00D30734"/>
    <w:rsid w:val="00D334CC"/>
    <w:rsid w:val="00D340B4"/>
    <w:rsid w:val="00D35363"/>
    <w:rsid w:val="00D35B22"/>
    <w:rsid w:val="00D367DF"/>
    <w:rsid w:val="00D4353A"/>
    <w:rsid w:val="00D460E0"/>
    <w:rsid w:val="00D461B9"/>
    <w:rsid w:val="00D50B40"/>
    <w:rsid w:val="00D5205F"/>
    <w:rsid w:val="00D5315C"/>
    <w:rsid w:val="00D553CF"/>
    <w:rsid w:val="00D57B9F"/>
    <w:rsid w:val="00D60CCE"/>
    <w:rsid w:val="00D6171A"/>
    <w:rsid w:val="00D65CE4"/>
    <w:rsid w:val="00D6634C"/>
    <w:rsid w:val="00D66F1E"/>
    <w:rsid w:val="00D700FD"/>
    <w:rsid w:val="00D70A8B"/>
    <w:rsid w:val="00D70EE4"/>
    <w:rsid w:val="00D75952"/>
    <w:rsid w:val="00D7653C"/>
    <w:rsid w:val="00D77CFC"/>
    <w:rsid w:val="00D810A8"/>
    <w:rsid w:val="00D81DED"/>
    <w:rsid w:val="00D8666F"/>
    <w:rsid w:val="00D91DD7"/>
    <w:rsid w:val="00D93B5C"/>
    <w:rsid w:val="00D94976"/>
    <w:rsid w:val="00D96323"/>
    <w:rsid w:val="00D97371"/>
    <w:rsid w:val="00D9787D"/>
    <w:rsid w:val="00D97DB0"/>
    <w:rsid w:val="00DA047C"/>
    <w:rsid w:val="00DA04EE"/>
    <w:rsid w:val="00DA0D0D"/>
    <w:rsid w:val="00DA2C40"/>
    <w:rsid w:val="00DA441B"/>
    <w:rsid w:val="00DA7721"/>
    <w:rsid w:val="00DB07D3"/>
    <w:rsid w:val="00DB13E9"/>
    <w:rsid w:val="00DB179C"/>
    <w:rsid w:val="00DB388F"/>
    <w:rsid w:val="00DB63BE"/>
    <w:rsid w:val="00DB7D2C"/>
    <w:rsid w:val="00DC03F5"/>
    <w:rsid w:val="00DC15F2"/>
    <w:rsid w:val="00DC217C"/>
    <w:rsid w:val="00DC382B"/>
    <w:rsid w:val="00DC5D84"/>
    <w:rsid w:val="00DC61D2"/>
    <w:rsid w:val="00DC6595"/>
    <w:rsid w:val="00DC6802"/>
    <w:rsid w:val="00DC6B57"/>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652E"/>
    <w:rsid w:val="00E2156F"/>
    <w:rsid w:val="00E23403"/>
    <w:rsid w:val="00E26706"/>
    <w:rsid w:val="00E26FC8"/>
    <w:rsid w:val="00E27481"/>
    <w:rsid w:val="00E3075D"/>
    <w:rsid w:val="00E31976"/>
    <w:rsid w:val="00E32483"/>
    <w:rsid w:val="00E326A2"/>
    <w:rsid w:val="00E32EA9"/>
    <w:rsid w:val="00E3371F"/>
    <w:rsid w:val="00E33727"/>
    <w:rsid w:val="00E338D7"/>
    <w:rsid w:val="00E35186"/>
    <w:rsid w:val="00E3672B"/>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7918"/>
    <w:rsid w:val="00E70E95"/>
    <w:rsid w:val="00E71D44"/>
    <w:rsid w:val="00E72F3B"/>
    <w:rsid w:val="00E7489B"/>
    <w:rsid w:val="00E75851"/>
    <w:rsid w:val="00E825E1"/>
    <w:rsid w:val="00E82EF9"/>
    <w:rsid w:val="00E839E4"/>
    <w:rsid w:val="00E85A91"/>
    <w:rsid w:val="00E861A3"/>
    <w:rsid w:val="00E8681E"/>
    <w:rsid w:val="00E92877"/>
    <w:rsid w:val="00E93367"/>
    <w:rsid w:val="00E93A68"/>
    <w:rsid w:val="00E94952"/>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3C64"/>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6B7"/>
    <w:rsid w:val="00F267C3"/>
    <w:rsid w:val="00F26C62"/>
    <w:rsid w:val="00F2763A"/>
    <w:rsid w:val="00F3093F"/>
    <w:rsid w:val="00F32FB8"/>
    <w:rsid w:val="00F3403D"/>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0E9"/>
    <w:rsid w:val="00F74436"/>
    <w:rsid w:val="00F75C63"/>
    <w:rsid w:val="00F869B6"/>
    <w:rsid w:val="00F871FE"/>
    <w:rsid w:val="00F90278"/>
    <w:rsid w:val="00F90BC0"/>
    <w:rsid w:val="00F9127C"/>
    <w:rsid w:val="00F920CF"/>
    <w:rsid w:val="00F97607"/>
    <w:rsid w:val="00FA0CFB"/>
    <w:rsid w:val="00FA18F0"/>
    <w:rsid w:val="00FA2B5A"/>
    <w:rsid w:val="00FA34C1"/>
    <w:rsid w:val="00FA669E"/>
    <w:rsid w:val="00FA7039"/>
    <w:rsid w:val="00FB0777"/>
    <w:rsid w:val="00FB102F"/>
    <w:rsid w:val="00FB358C"/>
    <w:rsid w:val="00FB59B7"/>
    <w:rsid w:val="00FB6081"/>
    <w:rsid w:val="00FB658E"/>
    <w:rsid w:val="00FB6636"/>
    <w:rsid w:val="00FC02C3"/>
    <w:rsid w:val="00FC0BC6"/>
    <w:rsid w:val="00FC1BDC"/>
    <w:rsid w:val="00FC36D7"/>
    <w:rsid w:val="00FC3723"/>
    <w:rsid w:val="00FC6B75"/>
    <w:rsid w:val="00FC705B"/>
    <w:rsid w:val="00FD3A8E"/>
    <w:rsid w:val="00FD4278"/>
    <w:rsid w:val="00FD464B"/>
    <w:rsid w:val="00FD5966"/>
    <w:rsid w:val="00FD6BF7"/>
    <w:rsid w:val="00FE17B9"/>
    <w:rsid w:val="00FE193A"/>
    <w:rsid w:val="00FE495C"/>
    <w:rsid w:val="00FE4E91"/>
    <w:rsid w:val="00FE5C4B"/>
    <w:rsid w:val="00FE6860"/>
    <w:rsid w:val="00FE721B"/>
    <w:rsid w:val="00FE7B7F"/>
    <w:rsid w:val="00FF01D1"/>
    <w:rsid w:val="00FF2F60"/>
    <w:rsid w:val="00FF3421"/>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72F2"/>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72F2"/>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576C26C63E1EBF5A6EC3939E511B02DA93615411491F97C0680B594eEj1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576C26C63E1EBF5A6EC3939E511B02DA93615411491F97C0680B594eEj1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576C26C63E1EBF5A6EC3939E511B02DA93615411491F97C0680B594eEj1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01440B8838A6B3B70B3DA050681B3F082742DCEE8D2667661D67CB19D1DA45296BFB0A905FD7238C0F2C9A74z5uAF" TargetMode="External"/><Relationship Id="rId4" Type="http://schemas.microsoft.com/office/2007/relationships/stylesWithEffects" Target="stylesWithEffects.xml"/><Relationship Id="rId9" Type="http://schemas.openxmlformats.org/officeDocument/2006/relationships/hyperlink" Target="consultantplus://offline/ref=01440B8838A6B3B70B3DA050681B3F082742DCEE8D26646D1861CB19D1DA45296BFB0A905FD7238C0F2C9A75z5u9F" TargetMode="External"/><Relationship Id="rId14" Type="http://schemas.openxmlformats.org/officeDocument/2006/relationships/hyperlink" Target="consultantplus://offline/ref=1576C26C63E1EBF5A6EC3939E511B02DA93615411491F97C0680B594eEj1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BC40C4-5B5F-4E06-B42D-4410D788B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5</TotalTime>
  <Pages>6</Pages>
  <Words>1326</Words>
  <Characters>7560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8869</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2017-11-02T08:39:00Z</cp:lastPrinted>
  <dcterms:created xsi:type="dcterms:W3CDTF">2017-12-11T00:28:00Z</dcterms:created>
  <dcterms:modified xsi:type="dcterms:W3CDTF">2017-12-11T00:28:00Z</dcterms:modified>
</cp:coreProperties>
</file>