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9D5E75" w:rsidP="001C1A2B">
            <w:r>
              <w:t>27.12.2017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9D5E75" w:rsidP="001C1A2B">
            <w:r>
              <w:t>110-37-1368-17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</w:rPr>
      </w:pPr>
    </w:p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 w:rsidR="009D5E75">
              <w:t xml:space="preserve">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</w:t>
            </w:r>
            <w:r w:rsidR="009D5E75">
              <w:t xml:space="preserve">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9D5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</w:t>
      </w:r>
      <w:r w:rsidR="009D5E75">
        <w:rPr>
          <w:bCs/>
          <w:sz w:val="28"/>
          <w:szCs w:val="28"/>
        </w:rPr>
        <w:t xml:space="preserve">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>уга муниципального образования</w:t>
      </w:r>
      <w:r w:rsidR="009D5E75">
        <w:rPr>
          <w:bCs/>
          <w:sz w:val="28"/>
          <w:szCs w:val="28"/>
        </w:rPr>
        <w:t xml:space="preserve">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  <w:proofErr w:type="gramEnd"/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="009D5E75">
        <w:rPr>
          <w:sz w:val="28"/>
          <w:szCs w:val="28"/>
        </w:rPr>
        <w:t xml:space="preserve"> </w:t>
      </w:r>
      <w:r w:rsidR="008D2BDD">
        <w:rPr>
          <w:sz w:val="28"/>
          <w:szCs w:val="28"/>
        </w:rPr>
        <w:t xml:space="preserve">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>,</w:t>
      </w:r>
      <w:r w:rsidR="009D5E75">
        <w:rPr>
          <w:sz w:val="28"/>
          <w:szCs w:val="28"/>
        </w:rPr>
        <w:t xml:space="preserve"> </w:t>
      </w:r>
      <w:r w:rsidR="004B467D">
        <w:rPr>
          <w:sz w:val="28"/>
          <w:szCs w:val="28"/>
        </w:rPr>
        <w:t>от 12.07.2017 № 110-37-740-17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</w:t>
      </w:r>
      <w:r w:rsidR="009D5E75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>от 21.04.2016 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 №</w:t>
      </w:r>
      <w:r w:rsidR="00157D58">
        <w:rPr>
          <w:sz w:val="28"/>
          <w:szCs w:val="28"/>
        </w:rPr>
        <w:t xml:space="preserve"> </w:t>
      </w:r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</w:t>
      </w:r>
      <w:r w:rsidR="009D5E75">
        <w:rPr>
          <w:sz w:val="28"/>
          <w:szCs w:val="28"/>
        </w:rPr>
        <w:t xml:space="preserve">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</w:t>
      </w:r>
      <w:proofErr w:type="gramEnd"/>
      <w:r w:rsidR="00157D58">
        <w:rPr>
          <w:sz w:val="28"/>
          <w:szCs w:val="28"/>
        </w:rPr>
        <w:t xml:space="preserve"> № 28</w:t>
      </w:r>
      <w:r w:rsidRPr="00D970D8">
        <w:rPr>
          <w:sz w:val="28"/>
          <w:szCs w:val="28"/>
        </w:rPr>
        <w:t>) следующие изменения:</w:t>
      </w:r>
    </w:p>
    <w:p w:rsidR="00C944BB" w:rsidRPr="00D970D8" w:rsidRDefault="001309C7" w:rsidP="009D5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1.1. </w:t>
      </w:r>
      <w:r w:rsidR="00C944BB" w:rsidRPr="00D970D8">
        <w:rPr>
          <w:sz w:val="28"/>
          <w:szCs w:val="28"/>
        </w:rPr>
        <w:t xml:space="preserve">Изложить приложение </w:t>
      </w:r>
      <w:r w:rsidR="00820713" w:rsidRPr="00D970D8">
        <w:rPr>
          <w:sz w:val="28"/>
          <w:szCs w:val="28"/>
        </w:rPr>
        <w:t xml:space="preserve">№ </w:t>
      </w:r>
      <w:r w:rsidR="00C944BB" w:rsidRPr="00D970D8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lastRenderedPageBreak/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9D5E75" w:rsidRPr="00D970D8" w:rsidRDefault="009D5E75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</w:t>
      </w:r>
      <w:r w:rsidR="009D5E75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образования «город Саянск»</w:t>
      </w:r>
      <w:r w:rsidR="009D5E75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9D7240" w:rsidRPr="009D7240" w:rsidRDefault="009D7240" w:rsidP="0052706D">
      <w:pPr>
        <w:tabs>
          <w:tab w:val="left" w:pos="4820"/>
        </w:tabs>
        <w:jc w:val="both"/>
      </w:pPr>
      <w:r>
        <w:t>5-10-05</w:t>
      </w:r>
    </w:p>
    <w:p w:rsidR="009D7240" w:rsidRDefault="009D7240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E75" w:rsidRDefault="009D5E75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5221" w:rsidRPr="00AE5221" w:rsidRDefault="005C54A4" w:rsidP="006D2BCC">
      <w:pPr>
        <w:widowControl w:val="0"/>
        <w:autoSpaceDE w:val="0"/>
        <w:autoSpaceDN w:val="0"/>
        <w:adjustRightInd w:val="0"/>
        <w:jc w:val="right"/>
      </w:pPr>
      <w:r w:rsidRPr="00AE5221">
        <w:t xml:space="preserve">Приложение </w:t>
      </w:r>
    </w:p>
    <w:p w:rsidR="00AE5221" w:rsidRPr="00AE5221" w:rsidRDefault="00AE5221" w:rsidP="006D2BCC">
      <w:pPr>
        <w:tabs>
          <w:tab w:val="left" w:pos="3119"/>
          <w:tab w:val="left" w:pos="3402"/>
        </w:tabs>
        <w:autoSpaceDE w:val="0"/>
        <w:autoSpaceDN w:val="0"/>
        <w:adjustRightInd w:val="0"/>
        <w:ind w:left="3969"/>
        <w:jc w:val="right"/>
      </w:pPr>
      <w:r>
        <w:t xml:space="preserve">к </w:t>
      </w:r>
      <w:r w:rsidRPr="00AE5221">
        <w:t>постановлени</w:t>
      </w:r>
      <w:r>
        <w:t>ю</w:t>
      </w:r>
      <w:r w:rsidRPr="00AE5221">
        <w:t xml:space="preserve"> администрации городского округа муниципального образования «город </w:t>
      </w:r>
      <w:r>
        <w:t>С</w:t>
      </w:r>
      <w:r w:rsidRPr="00AE5221">
        <w:t>аянск»</w:t>
      </w:r>
    </w:p>
    <w:p w:rsidR="00AE5221" w:rsidRPr="00AE5221" w:rsidRDefault="00AE5221" w:rsidP="006D2BCC">
      <w:pPr>
        <w:autoSpaceDE w:val="0"/>
        <w:autoSpaceDN w:val="0"/>
        <w:adjustRightInd w:val="0"/>
        <w:ind w:left="3969"/>
        <w:jc w:val="right"/>
      </w:pPr>
      <w:r w:rsidRPr="00AE5221">
        <w:t xml:space="preserve">от </w:t>
      </w:r>
      <w:r w:rsidR="009D5E75">
        <w:t>27.12.2017</w:t>
      </w:r>
      <w:r w:rsidRPr="00AE5221">
        <w:t xml:space="preserve"> №</w:t>
      </w:r>
      <w:r w:rsidR="009D5E75">
        <w:t xml:space="preserve"> 110-37-1368-17</w:t>
      </w:r>
    </w:p>
    <w:p w:rsidR="00AE5221" w:rsidRDefault="00AE5221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49"/>
        <w:gridCol w:w="6061"/>
      </w:tblGrid>
      <w:tr w:rsidR="005C54A4" w:rsidRPr="0089161F" w:rsidTr="006D2BCC">
        <w:tc>
          <w:tcPr>
            <w:tcW w:w="567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№ п/п</w:t>
            </w:r>
          </w:p>
        </w:tc>
        <w:tc>
          <w:tcPr>
            <w:tcW w:w="214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61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6D2BCC">
        <w:tc>
          <w:tcPr>
            <w:tcW w:w="567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14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6061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</w:t>
            </w:r>
            <w:r w:rsidR="009D5E75"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разработки муниципальной 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  <w:r w:rsidR="00C40E47" w:rsidRPr="00D96F7E">
              <w:rPr>
                <w:sz w:val="26"/>
                <w:szCs w:val="26"/>
              </w:rPr>
              <w:t xml:space="preserve"> (далее - Комитет)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>Обеспечение деятельности органа местного самоуправления по распоряжению муниципальным имуществом.</w:t>
            </w:r>
            <w:r w:rsidR="009D5E75">
              <w:rPr>
                <w:sz w:val="26"/>
                <w:szCs w:val="26"/>
              </w:rPr>
              <w:t xml:space="preserve"> 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Подпрограмма 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lastRenderedPageBreak/>
              <w:t>отсутствует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5C54A4" w:rsidRPr="00A70659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A70659">
              <w:rPr>
                <w:sz w:val="26"/>
                <w:szCs w:val="26"/>
              </w:rPr>
              <w:t xml:space="preserve">программы составляет </w:t>
            </w:r>
            <w:r w:rsidR="00A70659" w:rsidRP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7</w:t>
            </w:r>
            <w:r w:rsidR="00D76CE4">
              <w:rPr>
                <w:sz w:val="26"/>
                <w:szCs w:val="26"/>
              </w:rPr>
              <w:t>5</w:t>
            </w:r>
            <w:r w:rsidR="009B5A0B">
              <w:rPr>
                <w:sz w:val="26"/>
                <w:szCs w:val="26"/>
              </w:rPr>
              <w:t>33</w:t>
            </w:r>
            <w:r w:rsidRPr="00A70659">
              <w:rPr>
                <w:sz w:val="26"/>
                <w:szCs w:val="26"/>
              </w:rPr>
              <w:t>тыс.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A70659">
              <w:rPr>
                <w:sz w:val="26"/>
                <w:szCs w:val="26"/>
              </w:rPr>
              <w:t xml:space="preserve">1) областной бюджет – </w:t>
            </w:r>
            <w:r w:rsidR="008D2C0C" w:rsidRPr="00A70659">
              <w:rPr>
                <w:sz w:val="26"/>
                <w:szCs w:val="26"/>
              </w:rPr>
              <w:t>1</w:t>
            </w:r>
            <w:r w:rsidR="001B10BE">
              <w:rPr>
                <w:sz w:val="26"/>
                <w:szCs w:val="26"/>
              </w:rPr>
              <w:t>858</w:t>
            </w:r>
            <w:r w:rsidRPr="00A70659">
              <w:rPr>
                <w:sz w:val="26"/>
                <w:szCs w:val="26"/>
              </w:rPr>
              <w:t xml:space="preserve"> тыс.</w:t>
            </w:r>
            <w:r w:rsidRPr="00D96F7E">
              <w:rPr>
                <w:sz w:val="26"/>
                <w:szCs w:val="26"/>
              </w:rPr>
              <w:t xml:space="preserve">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5</w:t>
            </w:r>
            <w:r w:rsidR="00D76CE4">
              <w:rPr>
                <w:sz w:val="26"/>
                <w:szCs w:val="26"/>
              </w:rPr>
              <w:t>6</w:t>
            </w:r>
            <w:r w:rsidR="009B5A0B">
              <w:rPr>
                <w:sz w:val="26"/>
                <w:szCs w:val="26"/>
              </w:rPr>
              <w:t>75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</w:t>
            </w:r>
            <w:r w:rsidR="002A0080">
              <w:rPr>
                <w:sz w:val="26"/>
                <w:szCs w:val="26"/>
              </w:rPr>
              <w:t>34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1B10BE" w:rsidRPr="00D96F7E" w:rsidRDefault="001B10BE" w:rsidP="001B10B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>
              <w:rPr>
                <w:sz w:val="26"/>
                <w:szCs w:val="26"/>
              </w:rPr>
              <w:t xml:space="preserve">140 </w:t>
            </w:r>
            <w:r w:rsidRPr="00D96F7E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</w:t>
            </w:r>
            <w:r w:rsidRPr="00A70659">
              <w:rPr>
                <w:sz w:val="26"/>
                <w:szCs w:val="26"/>
              </w:rPr>
              <w:t xml:space="preserve">бюджет </w:t>
            </w:r>
            <w:r w:rsidR="00A70659" w:rsidRPr="00A70659">
              <w:rPr>
                <w:sz w:val="26"/>
                <w:szCs w:val="26"/>
              </w:rPr>
              <w:t>–</w:t>
            </w:r>
            <w:r w:rsidRPr="00A70659">
              <w:rPr>
                <w:sz w:val="26"/>
                <w:szCs w:val="26"/>
              </w:rPr>
              <w:t xml:space="preserve"> </w:t>
            </w:r>
            <w:r w:rsidR="001B10BE">
              <w:rPr>
                <w:sz w:val="26"/>
                <w:szCs w:val="26"/>
              </w:rPr>
              <w:t>29</w:t>
            </w:r>
            <w:r w:rsidR="009B5A0B">
              <w:rPr>
                <w:sz w:val="26"/>
                <w:szCs w:val="26"/>
              </w:rPr>
              <w:t>555</w:t>
            </w:r>
            <w:r w:rsidRPr="00A70659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</w:t>
            </w:r>
            <w:r w:rsidR="009D5E75">
              <w:rPr>
                <w:sz w:val="26"/>
                <w:szCs w:val="26"/>
              </w:rPr>
              <w:t xml:space="preserve"> </w:t>
            </w:r>
            <w:r w:rsidRPr="002D77F3"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- местный бюджет -</w:t>
            </w:r>
            <w:r w:rsidR="009D5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6D2BCC">
        <w:tc>
          <w:tcPr>
            <w:tcW w:w="56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1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</w:t>
            </w:r>
            <w:r w:rsidR="009D5E75">
              <w:rPr>
                <w:rFonts w:eastAsia="Arial" w:cs="Arial"/>
                <w:sz w:val="26"/>
                <w:szCs w:val="26"/>
              </w:rPr>
              <w:t xml:space="preserve"> </w:t>
            </w:r>
            <w:r w:rsidRPr="0089161F">
              <w:rPr>
                <w:rFonts w:eastAsia="Arial" w:cs="Arial"/>
                <w:sz w:val="26"/>
                <w:szCs w:val="26"/>
              </w:rPr>
              <w:t>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</w:t>
            </w:r>
            <w:r w:rsidR="009D5E75">
              <w:rPr>
                <w:sz w:val="26"/>
                <w:szCs w:val="26"/>
              </w:rPr>
              <w:t xml:space="preserve"> </w:t>
            </w:r>
            <w:r w:rsidRPr="0089161F">
              <w:rPr>
                <w:sz w:val="26"/>
                <w:szCs w:val="26"/>
              </w:rPr>
              <w:t>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6D2B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</w:t>
      </w:r>
      <w:r w:rsidR="009D5E7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96F7E">
        <w:rPr>
          <w:rFonts w:ascii="Times New Roman CYR" w:hAnsi="Times New Roman CYR" w:cs="Times New Roman CYR"/>
          <w:sz w:val="26"/>
          <w:szCs w:val="26"/>
        </w:rPr>
        <w:t>текущего состояния сферы реализации муниципальной программы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Комитет по управлению имуществом администрации муниципального образования «город Саянск», в</w:t>
      </w:r>
      <w:r w:rsidR="009D5E75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 xml:space="preserve">соответствии с действующей структурой </w:t>
      </w:r>
      <w:r w:rsidRPr="00D96F7E">
        <w:rPr>
          <w:sz w:val="26"/>
          <w:szCs w:val="26"/>
        </w:rPr>
        <w:lastRenderedPageBreak/>
        <w:t>администрации городского округа муниципального образования «город Саянск»</w:t>
      </w:r>
      <w:r w:rsidR="00A22491">
        <w:rPr>
          <w:sz w:val="26"/>
          <w:szCs w:val="26"/>
        </w:rPr>
        <w:t xml:space="preserve"> (далее – городской округ)</w:t>
      </w:r>
      <w:r w:rsidRPr="00D96F7E">
        <w:rPr>
          <w:sz w:val="26"/>
          <w:szCs w:val="26"/>
        </w:rPr>
        <w:t xml:space="preserve"> занимает особое место в системе органов местного самоуправления города Саянска.</w:t>
      </w:r>
      <w:r w:rsidR="009D5E75">
        <w:rPr>
          <w:sz w:val="26"/>
          <w:szCs w:val="26"/>
        </w:rPr>
        <w:t xml:space="preserve">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</w:t>
      </w:r>
      <w:r w:rsidR="00A22491">
        <w:rPr>
          <w:sz w:val="26"/>
          <w:szCs w:val="26"/>
        </w:rPr>
        <w:t>, в том числе</w:t>
      </w:r>
      <w:r w:rsidRPr="00D96F7E">
        <w:rPr>
          <w:sz w:val="26"/>
          <w:szCs w:val="26"/>
        </w:rPr>
        <w:t xml:space="preserve">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Комитетом пров</w:t>
      </w:r>
      <w:r w:rsidR="00A22491">
        <w:rPr>
          <w:color w:val="000000"/>
          <w:sz w:val="26"/>
          <w:szCs w:val="26"/>
          <w:lang w:eastAsia="fa-IR" w:bidi="fa-IR"/>
        </w:rPr>
        <w:t>едена</w:t>
      </w:r>
      <w:r w:rsidR="009D5E75">
        <w:rPr>
          <w:color w:val="000000"/>
          <w:sz w:val="26"/>
          <w:szCs w:val="26"/>
          <w:lang w:eastAsia="fa-IR" w:bidi="fa-IR"/>
        </w:rPr>
        <w:t xml:space="preserve"> </w:t>
      </w:r>
      <w:r w:rsidRPr="00D96F7E">
        <w:rPr>
          <w:color w:val="000000"/>
          <w:sz w:val="26"/>
          <w:szCs w:val="26"/>
          <w:lang w:eastAsia="fa-IR" w:bidi="fa-IR"/>
        </w:rPr>
        <w:t>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DB5A6C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проведение претензионной </w:t>
      </w:r>
      <w:r w:rsidR="005C54A4" w:rsidRPr="00D96F7E">
        <w:rPr>
          <w:color w:val="000000"/>
          <w:sz w:val="26"/>
          <w:szCs w:val="26"/>
          <w:lang w:eastAsia="fa-IR" w:bidi="fa-IR"/>
        </w:rPr>
        <w:t>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9D5E75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DB5A6C" w:rsidRDefault="005C54A4" w:rsidP="006A10F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Кроме того, в соответствии с пунктом 7 статьи 3 Федерального закона от </w:t>
      </w:r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6A10FC" w:rsidRPr="006A10FC" w:rsidRDefault="006A10FC" w:rsidP="006A10FC">
      <w:pPr>
        <w:rPr>
          <w:lang w:eastAsia="fa-IR" w:bidi="fa-IR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>Обеспечение деятельности органа местного самоуправления по распоряжению муниципальным имуществом.</w:t>
      </w:r>
      <w:r w:rsidR="009D5E75">
        <w:rPr>
          <w:sz w:val="26"/>
          <w:szCs w:val="26"/>
        </w:rPr>
        <w:t xml:space="preserve">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</w:t>
      </w:r>
      <w:r w:rsidR="009D5E75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>муниципальной программы</w:t>
      </w:r>
      <w:r w:rsidR="009D5E75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>представлена в таблице 1.</w:t>
      </w:r>
    </w:p>
    <w:p w:rsidR="005C54A4" w:rsidRPr="00D96F7E" w:rsidRDefault="00FE3A2E" w:rsidP="005C54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Таблица 1</w:t>
      </w:r>
    </w:p>
    <w:p w:rsidR="005C54A4" w:rsidRPr="006D2BCC" w:rsidRDefault="005C54A4" w:rsidP="005C54A4">
      <w:pPr>
        <w:jc w:val="center"/>
        <w:rPr>
          <w:i/>
          <w:sz w:val="26"/>
          <w:szCs w:val="26"/>
        </w:rPr>
      </w:pPr>
      <w:r w:rsidRPr="006D2BCC">
        <w:rPr>
          <w:i/>
          <w:sz w:val="26"/>
          <w:szCs w:val="26"/>
        </w:rPr>
        <w:t>Система мероприятий программы</w:t>
      </w:r>
    </w:p>
    <w:tbl>
      <w:tblPr>
        <w:tblW w:w="1020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1"/>
        <w:gridCol w:w="709"/>
        <w:gridCol w:w="850"/>
        <w:gridCol w:w="851"/>
        <w:gridCol w:w="709"/>
        <w:gridCol w:w="851"/>
        <w:gridCol w:w="709"/>
        <w:gridCol w:w="709"/>
        <w:gridCol w:w="851"/>
        <w:gridCol w:w="1132"/>
      </w:tblGrid>
      <w:tr w:rsidR="005C54A4" w:rsidRPr="009D5E75" w:rsidTr="009D5E75">
        <w:trPr>
          <w:trHeight w:val="1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CC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proofErr w:type="spellEnd"/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ние основных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9D5E75" w:rsidTr="009D5E75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9D5E75">
            <w:pPr>
              <w:pStyle w:val="ConsPlusNonformat"/>
              <w:ind w:left="-181" w:right="58"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D5E75"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9D5E75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9D5E75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35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9D5E75"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DB5A6C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5E75">
              <w:rPr>
                <w:rFonts w:eastAsia="Calibri"/>
                <w:sz w:val="22"/>
                <w:szCs w:val="22"/>
              </w:rPr>
              <w:t>Участие в п</w:t>
            </w:r>
            <w:r w:rsidR="005C54A4" w:rsidRPr="009D5E75">
              <w:rPr>
                <w:rFonts w:eastAsia="Calibri"/>
                <w:sz w:val="22"/>
                <w:szCs w:val="22"/>
              </w:rPr>
              <w:t>роведени</w:t>
            </w:r>
            <w:r w:rsidRPr="009D5E75">
              <w:rPr>
                <w:rFonts w:eastAsia="Calibri"/>
                <w:sz w:val="22"/>
                <w:szCs w:val="22"/>
              </w:rPr>
              <w:t>и</w:t>
            </w:r>
            <w:r w:rsidR="005C54A4" w:rsidRPr="009D5E75">
              <w:rPr>
                <w:rFonts w:eastAsia="Calibri"/>
                <w:sz w:val="22"/>
                <w:szCs w:val="22"/>
              </w:rPr>
              <w:t xml:space="preserve"> балансовых комиссий по рас-</w:t>
            </w:r>
          </w:p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5E75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9D5E75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5E75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5E75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9D5E75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="009D5E75"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</w:t>
            </w:r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ности</w:t>
            </w:r>
            <w:proofErr w:type="spellEnd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 w:rsidRPr="009D5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9D5E75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FA4C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4CDB" w:rsidRPr="009D5E75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4793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E75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FA4C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4CDB" w:rsidRPr="009D5E75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9D5E7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4793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="00DB5A6C" w:rsidRPr="009D5E7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частка или аукционов на право заключения договора </w:t>
            </w: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9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9D5E75" w:rsidTr="009D5E75">
        <w:trPr>
          <w:trHeight w:val="495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EE1118" w:rsidP="006C18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6C186D" w:rsidRPr="009D5E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1467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EE1118" w:rsidP="006C18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186D" w:rsidRPr="009D5E75">
              <w:rPr>
                <w:rFonts w:ascii="Times New Roman" w:hAnsi="Times New Roman" w:cs="Times New Roman"/>
                <w:sz w:val="22"/>
                <w:szCs w:val="22"/>
              </w:rPr>
              <w:t>3558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 w:rsidRPr="009D5E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9D5E75" w:rsidTr="009D5E75">
        <w:trPr>
          <w:trHeight w:val="163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AB450B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AB450B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9D5E75" w:rsidTr="009D5E75">
        <w:trPr>
          <w:trHeight w:val="10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9D5E75" w:rsidTr="009D5E75">
        <w:trPr>
          <w:trHeight w:val="11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9D5E75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11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9D5E75"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EE11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218" w:rsidRPr="009D5E75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EE1118" w:rsidRPr="009D5E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073218" w:rsidP="00EE11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="00EE1118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66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C60E61" w:rsidP="00AB45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450B" w:rsidRPr="009D5E7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63112" w:rsidRPr="009D5E7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AB450B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9D5E75" w:rsidTr="009D5E75">
        <w:trPr>
          <w:trHeight w:val="159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45BF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A70659" w:rsidP="00D10E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218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0EAE" w:rsidRPr="009D5E75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B116E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E317D6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393F" w:rsidRPr="009D5E75">
              <w:rPr>
                <w:rFonts w:ascii="Times New Roman" w:hAnsi="Times New Roman" w:cs="Times New Roman"/>
                <w:sz w:val="22"/>
                <w:szCs w:val="22"/>
              </w:rPr>
              <w:t>7973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D5E75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9D5E75" w:rsidTr="009D5E7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9D5E75" w:rsidTr="009D5E7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9D5E75" w:rsidTr="009D5E75">
        <w:trPr>
          <w:trHeight w:val="198"/>
        </w:trPr>
        <w:tc>
          <w:tcPr>
            <w:tcW w:w="35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Итого по программе, в том числе:</w:t>
            </w:r>
            <w:r w:rsidR="009D5E75"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A70659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A7C26" w:rsidRPr="009D5E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97779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4393F" w:rsidRPr="009D5E7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9A7C26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B97779" w:rsidRPr="009D5E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4393F" w:rsidRPr="009D5E7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9D5E75" w:rsidTr="009D5E75">
        <w:trPr>
          <w:trHeight w:val="198"/>
        </w:trPr>
        <w:tc>
          <w:tcPr>
            <w:tcW w:w="35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  <w:r w:rsidR="009D5E75" w:rsidRPr="009D5E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A70659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A7C26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97779" w:rsidRPr="009D5E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4393F" w:rsidRPr="009D5E7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9A7C26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B97779" w:rsidRPr="009D5E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4393F" w:rsidRPr="009D5E7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9D5E75" w:rsidTr="009D5E75">
        <w:trPr>
          <w:trHeight w:val="198"/>
        </w:trPr>
        <w:tc>
          <w:tcPr>
            <w:tcW w:w="35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E33A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33A94" w:rsidRPr="009D5E75">
              <w:rPr>
                <w:rFonts w:ascii="Times New Roman" w:hAnsi="Times New Roman" w:cs="Times New Roman"/>
                <w:sz w:val="22"/>
                <w:szCs w:val="22"/>
              </w:rPr>
              <w:t>858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E33A9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9D5E75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E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9D5E75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Default="005C54A4" w:rsidP="009D5E75">
      <w:pPr>
        <w:pStyle w:val="a7"/>
        <w:tabs>
          <w:tab w:val="left" w:pos="1013"/>
        </w:tabs>
        <w:ind w:right="141"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tbl>
      <w:tblPr>
        <w:tblpPr w:leftFromText="180" w:rightFromText="180" w:vertAnchor="text" w:horzAnchor="margin" w:tblpXSpec="center" w:tblpY="25"/>
        <w:tblW w:w="925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560"/>
        <w:gridCol w:w="850"/>
        <w:gridCol w:w="709"/>
        <w:gridCol w:w="709"/>
        <w:gridCol w:w="850"/>
        <w:gridCol w:w="567"/>
      </w:tblGrid>
      <w:tr w:rsidR="009D5E75" w:rsidRPr="00D96F7E" w:rsidTr="009D5E75">
        <w:trPr>
          <w:trHeight w:val="241"/>
        </w:trPr>
        <w:tc>
          <w:tcPr>
            <w:tcW w:w="4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9D5E75" w:rsidRPr="00D96F7E" w:rsidTr="009D5E75">
        <w:tc>
          <w:tcPr>
            <w:tcW w:w="4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36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9D5E75" w:rsidRPr="00D96F7E" w:rsidTr="009D5E75">
        <w:tc>
          <w:tcPr>
            <w:tcW w:w="4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5E75" w:rsidRPr="009639AB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9D5E75" w:rsidRPr="00D96F7E" w:rsidTr="009D5E75">
        <w:trPr>
          <w:trHeight w:val="241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D5E75" w:rsidRPr="00D96F7E" w:rsidTr="009D5E75">
        <w:trPr>
          <w:trHeight w:val="241"/>
        </w:trPr>
        <w:tc>
          <w:tcPr>
            <w:tcW w:w="92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9D5E75" w:rsidRPr="00D96F7E" w:rsidTr="009D5E75">
        <w:trPr>
          <w:trHeight w:val="241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Всего, в том числе: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9D5E75" w:rsidRPr="00D96F7E" w:rsidTr="009D5E75">
        <w:trPr>
          <w:trHeight w:val="241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9D5E75" w:rsidRPr="00D96F7E" w:rsidRDefault="009D5E75" w:rsidP="009D5E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образования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17128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9D5E75" w:rsidRPr="00D96F7E" w:rsidTr="009D5E75">
        <w:trPr>
          <w:trHeight w:val="241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2C169A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2C169A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5E75" w:rsidRPr="00D96F7E" w:rsidRDefault="009D5E75" w:rsidP="009D5E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6D2BCC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D17128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</w:t>
      </w:r>
      <w:r w:rsidRPr="00D17128">
        <w:rPr>
          <w:sz w:val="26"/>
          <w:szCs w:val="26"/>
        </w:rPr>
        <w:t xml:space="preserve">муниципальной программы составляет </w:t>
      </w:r>
      <w:r w:rsidR="00D17128" w:rsidRPr="00D17128">
        <w:rPr>
          <w:sz w:val="26"/>
          <w:szCs w:val="26"/>
        </w:rPr>
        <w:t>9</w:t>
      </w:r>
      <w:r w:rsidR="00C76279">
        <w:rPr>
          <w:sz w:val="26"/>
          <w:szCs w:val="26"/>
        </w:rPr>
        <w:t>7</w:t>
      </w:r>
      <w:r w:rsidR="00531A69">
        <w:rPr>
          <w:sz w:val="26"/>
          <w:szCs w:val="26"/>
        </w:rPr>
        <w:t>520</w:t>
      </w:r>
      <w:r w:rsidRPr="00D17128">
        <w:rPr>
          <w:sz w:val="26"/>
          <w:szCs w:val="26"/>
        </w:rPr>
        <w:t xml:space="preserve"> тыс. руб.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6D2BCC">
      <w:pPr>
        <w:pStyle w:val="a7"/>
        <w:tabs>
          <w:tab w:val="left" w:pos="709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</w:t>
      </w:r>
      <w:r w:rsidR="009D5E75">
        <w:rPr>
          <w:rFonts w:eastAsia="Arial" w:cs="Arial"/>
          <w:sz w:val="26"/>
          <w:szCs w:val="26"/>
        </w:rPr>
        <w:t xml:space="preserve"> </w:t>
      </w:r>
      <w:r w:rsidRPr="00D96F7E">
        <w:rPr>
          <w:rFonts w:eastAsia="Arial" w:cs="Arial"/>
          <w:sz w:val="26"/>
          <w:szCs w:val="26"/>
        </w:rPr>
        <w:t>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</w:t>
      </w:r>
      <w:r w:rsidR="00AF663F">
        <w:rPr>
          <w:rFonts w:eastAsia="Arial" w:cs="Arial"/>
          <w:sz w:val="26"/>
          <w:szCs w:val="26"/>
        </w:rPr>
        <w:t xml:space="preserve"> местного</w:t>
      </w:r>
      <w:r w:rsidRPr="00D96F7E">
        <w:rPr>
          <w:rFonts w:eastAsia="Arial" w:cs="Arial"/>
          <w:sz w:val="26"/>
          <w:szCs w:val="26"/>
        </w:rPr>
        <w:t xml:space="preserve">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AF663F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3)</w:t>
      </w:r>
      <w:r w:rsidR="006D2BCC">
        <w:rPr>
          <w:rFonts w:eastAsia="Arial" w:cs="Arial"/>
          <w:sz w:val="26"/>
          <w:szCs w:val="26"/>
        </w:rPr>
        <w:t xml:space="preserve"> </w:t>
      </w:r>
      <w:r w:rsidR="005C54A4" w:rsidRPr="00D96F7E">
        <w:rPr>
          <w:rFonts w:eastAsia="Arial" w:cs="Arial"/>
          <w:sz w:val="26"/>
          <w:szCs w:val="26"/>
        </w:rPr>
        <w:t>Увеличение доли объектов муниципального имущества, на которые зарегистрировано право собственности, с 35</w:t>
      </w:r>
      <w:r w:rsidR="005C54A4"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</w:t>
      </w:r>
      <w:r w:rsidR="009D5E75">
        <w:rPr>
          <w:rFonts w:eastAsia="Arial" w:cs="Arial"/>
          <w:sz w:val="26"/>
          <w:szCs w:val="26"/>
        </w:rPr>
        <w:t xml:space="preserve"> </w:t>
      </w:r>
      <w:r w:rsidRPr="0089161F">
        <w:rPr>
          <w:rFonts w:eastAsia="Arial" w:cs="Arial"/>
          <w:sz w:val="26"/>
          <w:szCs w:val="26"/>
        </w:rPr>
        <w:t>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</w:t>
      </w:r>
      <w:r w:rsidR="009D5E75">
        <w:rPr>
          <w:sz w:val="26"/>
          <w:szCs w:val="26"/>
        </w:rPr>
        <w:t xml:space="preserve"> </w:t>
      </w:r>
      <w:r w:rsidRPr="0089161F">
        <w:rPr>
          <w:sz w:val="26"/>
          <w:szCs w:val="26"/>
        </w:rPr>
        <w:t>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A332F3" w:rsidRDefault="005C54A4" w:rsidP="00041F98">
      <w:pPr>
        <w:pStyle w:val="a7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9558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2612"/>
        <w:gridCol w:w="1134"/>
        <w:gridCol w:w="1134"/>
        <w:gridCol w:w="851"/>
        <w:gridCol w:w="708"/>
        <w:gridCol w:w="709"/>
        <w:gridCol w:w="851"/>
        <w:gridCol w:w="850"/>
      </w:tblGrid>
      <w:tr w:rsidR="005C54A4" w:rsidRPr="00D96F7E" w:rsidTr="006D2BC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6D2BC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6D2BCC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6D2BCC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6D2BC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6D2BC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6D2BC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 xml:space="preserve">Доля земельных участков, расположенных под объектами муниципального имущества, на которые </w:t>
            </w:r>
            <w:r w:rsidRPr="00D96F7E">
              <w:rPr>
                <w:sz w:val="22"/>
                <w:szCs w:val="22"/>
              </w:rPr>
              <w:lastRenderedPageBreak/>
              <w:t>зарегистрировано право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  <w:r w:rsidR="009D5E75">
        <w:rPr>
          <w:color w:val="000000"/>
          <w:sz w:val="26"/>
          <w:szCs w:val="26"/>
        </w:rPr>
        <w:t xml:space="preserve">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6D2BCC" w:rsidP="005C54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5C54A4" w:rsidRPr="00D96F7E">
        <w:rPr>
          <w:color w:val="000000"/>
          <w:sz w:val="26"/>
          <w:szCs w:val="26"/>
        </w:rPr>
        <w:t xml:space="preserve">ежегодное уточнение объема финансовых средств исходя из возможностей </w:t>
      </w:r>
      <w:r w:rsidR="00041F98">
        <w:rPr>
          <w:color w:val="000000"/>
          <w:sz w:val="26"/>
          <w:szCs w:val="26"/>
        </w:rPr>
        <w:t xml:space="preserve">местного </w:t>
      </w:r>
      <w:r w:rsidR="005C54A4" w:rsidRPr="00D96F7E">
        <w:rPr>
          <w:color w:val="000000"/>
          <w:sz w:val="26"/>
          <w:szCs w:val="26"/>
        </w:rPr>
        <w:t>бюджета города Саянска и в зависимости от достигнутых результатов;</w:t>
      </w:r>
    </w:p>
    <w:p w:rsidR="005C54A4" w:rsidRPr="00D96F7E" w:rsidRDefault="006D2BCC" w:rsidP="005C54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5C54A4" w:rsidRPr="00D96F7E">
        <w:rPr>
          <w:color w:val="000000"/>
          <w:sz w:val="26"/>
          <w:szCs w:val="26"/>
        </w:rPr>
        <w:t xml:space="preserve">определение наиболее значимых мероприятий для первоочередного финансирования; </w:t>
      </w:r>
    </w:p>
    <w:p w:rsidR="005C54A4" w:rsidRPr="00D96F7E" w:rsidRDefault="006D2BCC" w:rsidP="005C54A4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2) </w:t>
      </w:r>
      <w:r w:rsidR="005C54A4" w:rsidRPr="00D96F7E">
        <w:rPr>
          <w:color w:val="000000"/>
          <w:sz w:val="26"/>
          <w:szCs w:val="26"/>
        </w:rPr>
        <w:t>риска, связанного с изменениями законодательства (как на федеральном, так и на региональном уровне).</w:t>
      </w:r>
      <w:proofErr w:type="gramEnd"/>
      <w:r w:rsidR="005C54A4" w:rsidRPr="00D96F7E">
        <w:rPr>
          <w:color w:val="000000"/>
          <w:sz w:val="26"/>
          <w:szCs w:val="26"/>
        </w:rPr>
        <w:t xml:space="preserve">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6D2BCC" w:rsidP="005C54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5C54A4" w:rsidRPr="00D96F7E">
        <w:rPr>
          <w:color w:val="000000"/>
          <w:sz w:val="26"/>
          <w:szCs w:val="26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муниципального образования «город Саянск»</w:t>
      </w:r>
      <w:r w:rsidR="006D2BCC">
        <w:rPr>
          <w:sz w:val="26"/>
          <w:szCs w:val="26"/>
        </w:rPr>
        <w:tab/>
      </w:r>
      <w:r w:rsidR="006D2BCC">
        <w:rPr>
          <w:sz w:val="26"/>
          <w:szCs w:val="26"/>
        </w:rPr>
        <w:tab/>
      </w:r>
      <w:r w:rsidR="006D2BCC">
        <w:rPr>
          <w:sz w:val="26"/>
          <w:szCs w:val="26"/>
        </w:rPr>
        <w:tab/>
      </w:r>
      <w:r w:rsidR="009D5E75">
        <w:rPr>
          <w:sz w:val="26"/>
          <w:szCs w:val="26"/>
        </w:rPr>
        <w:t xml:space="preserve"> </w:t>
      </w:r>
      <w:proofErr w:type="spellStart"/>
      <w:r w:rsidRPr="00D96F7E">
        <w:rPr>
          <w:sz w:val="26"/>
          <w:szCs w:val="26"/>
        </w:rPr>
        <w:t>О.В.Боровский</w:t>
      </w:r>
      <w:proofErr w:type="spellEnd"/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A3378A" w:rsidRDefault="00A3378A" w:rsidP="00A3378A">
      <w:pPr>
        <w:rPr>
          <w:rStyle w:val="a5"/>
          <w:sz w:val="28"/>
          <w:szCs w:val="28"/>
        </w:rPr>
      </w:pPr>
    </w:p>
    <w:sectPr w:rsidR="00A3378A" w:rsidSect="009D5E7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D5" w:rsidRDefault="008F7BD5" w:rsidP="00AF663F">
      <w:r>
        <w:separator/>
      </w:r>
    </w:p>
  </w:endnote>
  <w:endnote w:type="continuationSeparator" w:id="0">
    <w:p w:rsidR="008F7BD5" w:rsidRDefault="008F7BD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D5" w:rsidRDefault="008F7BD5" w:rsidP="00AF663F">
      <w:r>
        <w:separator/>
      </w:r>
    </w:p>
  </w:footnote>
  <w:footnote w:type="continuationSeparator" w:id="0">
    <w:p w:rsidR="008F7BD5" w:rsidRDefault="008F7BD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0682"/>
    <w:rsid w:val="00041F98"/>
    <w:rsid w:val="00043C5A"/>
    <w:rsid w:val="00044157"/>
    <w:rsid w:val="00062236"/>
    <w:rsid w:val="00071BE1"/>
    <w:rsid w:val="00073218"/>
    <w:rsid w:val="0007385B"/>
    <w:rsid w:val="00080CE2"/>
    <w:rsid w:val="00084CD8"/>
    <w:rsid w:val="000C0CB2"/>
    <w:rsid w:val="000C6796"/>
    <w:rsid w:val="000D3840"/>
    <w:rsid w:val="000D6B7B"/>
    <w:rsid w:val="000E0459"/>
    <w:rsid w:val="000F6DE1"/>
    <w:rsid w:val="001309C7"/>
    <w:rsid w:val="00130A6D"/>
    <w:rsid w:val="00133BB1"/>
    <w:rsid w:val="00152A28"/>
    <w:rsid w:val="00157D58"/>
    <w:rsid w:val="001615FC"/>
    <w:rsid w:val="001704D6"/>
    <w:rsid w:val="00183506"/>
    <w:rsid w:val="001A11BB"/>
    <w:rsid w:val="001B10BE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856E4"/>
    <w:rsid w:val="00297087"/>
    <w:rsid w:val="002A0080"/>
    <w:rsid w:val="002B1EBA"/>
    <w:rsid w:val="002B2062"/>
    <w:rsid w:val="002C6FC7"/>
    <w:rsid w:val="002C78F4"/>
    <w:rsid w:val="002E1808"/>
    <w:rsid w:val="002E356F"/>
    <w:rsid w:val="0031195B"/>
    <w:rsid w:val="00332DC3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045BF"/>
    <w:rsid w:val="00427418"/>
    <w:rsid w:val="00470BD0"/>
    <w:rsid w:val="00471317"/>
    <w:rsid w:val="00482E23"/>
    <w:rsid w:val="00497634"/>
    <w:rsid w:val="004A2E73"/>
    <w:rsid w:val="004A47BB"/>
    <w:rsid w:val="004B467D"/>
    <w:rsid w:val="004C5798"/>
    <w:rsid w:val="004C7734"/>
    <w:rsid w:val="004D221C"/>
    <w:rsid w:val="004D6A7C"/>
    <w:rsid w:val="004F5F77"/>
    <w:rsid w:val="00501CB0"/>
    <w:rsid w:val="00501D79"/>
    <w:rsid w:val="00525EB8"/>
    <w:rsid w:val="0052706D"/>
    <w:rsid w:val="00530378"/>
    <w:rsid w:val="00531A69"/>
    <w:rsid w:val="005335FD"/>
    <w:rsid w:val="00550C89"/>
    <w:rsid w:val="00561A92"/>
    <w:rsid w:val="0058504C"/>
    <w:rsid w:val="00585564"/>
    <w:rsid w:val="00594473"/>
    <w:rsid w:val="005B562B"/>
    <w:rsid w:val="005C54A4"/>
    <w:rsid w:val="005D61F1"/>
    <w:rsid w:val="006004AE"/>
    <w:rsid w:val="006415F5"/>
    <w:rsid w:val="006416A2"/>
    <w:rsid w:val="00643C4D"/>
    <w:rsid w:val="006535F1"/>
    <w:rsid w:val="006639DB"/>
    <w:rsid w:val="00664C56"/>
    <w:rsid w:val="00682550"/>
    <w:rsid w:val="00697F4B"/>
    <w:rsid w:val="006A10FC"/>
    <w:rsid w:val="006A4933"/>
    <w:rsid w:val="006B7548"/>
    <w:rsid w:val="006C186D"/>
    <w:rsid w:val="006D2BCC"/>
    <w:rsid w:val="006F4DD3"/>
    <w:rsid w:val="00743632"/>
    <w:rsid w:val="0075094D"/>
    <w:rsid w:val="00751784"/>
    <w:rsid w:val="007752CC"/>
    <w:rsid w:val="00775FF6"/>
    <w:rsid w:val="007801C0"/>
    <w:rsid w:val="00780C7A"/>
    <w:rsid w:val="00784F82"/>
    <w:rsid w:val="007C04C5"/>
    <w:rsid w:val="007C4FD3"/>
    <w:rsid w:val="007F5BB0"/>
    <w:rsid w:val="00803331"/>
    <w:rsid w:val="008069C7"/>
    <w:rsid w:val="00820713"/>
    <w:rsid w:val="008260B7"/>
    <w:rsid w:val="0085171F"/>
    <w:rsid w:val="008821AF"/>
    <w:rsid w:val="00886750"/>
    <w:rsid w:val="008B55E2"/>
    <w:rsid w:val="008D2BDD"/>
    <w:rsid w:val="008D2C0C"/>
    <w:rsid w:val="008F7BD5"/>
    <w:rsid w:val="00911219"/>
    <w:rsid w:val="0094205B"/>
    <w:rsid w:val="009424E1"/>
    <w:rsid w:val="009504BA"/>
    <w:rsid w:val="00950AF3"/>
    <w:rsid w:val="00961A8E"/>
    <w:rsid w:val="00975AEA"/>
    <w:rsid w:val="0098401A"/>
    <w:rsid w:val="009843F3"/>
    <w:rsid w:val="009A43B0"/>
    <w:rsid w:val="009A7C26"/>
    <w:rsid w:val="009B5A0B"/>
    <w:rsid w:val="009C0AAE"/>
    <w:rsid w:val="009C5B5E"/>
    <w:rsid w:val="009D5E75"/>
    <w:rsid w:val="009D706B"/>
    <w:rsid w:val="009D724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78C3"/>
    <w:rsid w:val="00A57C6C"/>
    <w:rsid w:val="00A63112"/>
    <w:rsid w:val="00A70659"/>
    <w:rsid w:val="00A717AF"/>
    <w:rsid w:val="00A778B4"/>
    <w:rsid w:val="00A91FB7"/>
    <w:rsid w:val="00A93ACC"/>
    <w:rsid w:val="00A9464F"/>
    <w:rsid w:val="00AB4117"/>
    <w:rsid w:val="00AB450B"/>
    <w:rsid w:val="00AD774D"/>
    <w:rsid w:val="00AE5221"/>
    <w:rsid w:val="00AE60E7"/>
    <w:rsid w:val="00AF663F"/>
    <w:rsid w:val="00B116EC"/>
    <w:rsid w:val="00B313A1"/>
    <w:rsid w:val="00B85FC3"/>
    <w:rsid w:val="00B96923"/>
    <w:rsid w:val="00B97779"/>
    <w:rsid w:val="00BB548E"/>
    <w:rsid w:val="00BC3CA9"/>
    <w:rsid w:val="00BD1898"/>
    <w:rsid w:val="00BE2A59"/>
    <w:rsid w:val="00C11887"/>
    <w:rsid w:val="00C40E47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C27CC"/>
    <w:rsid w:val="00CD1D9B"/>
    <w:rsid w:val="00CF0A76"/>
    <w:rsid w:val="00CF2A01"/>
    <w:rsid w:val="00CF7830"/>
    <w:rsid w:val="00D10EAE"/>
    <w:rsid w:val="00D17128"/>
    <w:rsid w:val="00D24CFE"/>
    <w:rsid w:val="00D322E9"/>
    <w:rsid w:val="00D323F1"/>
    <w:rsid w:val="00D35391"/>
    <w:rsid w:val="00D36574"/>
    <w:rsid w:val="00D36802"/>
    <w:rsid w:val="00D5464D"/>
    <w:rsid w:val="00D64DF3"/>
    <w:rsid w:val="00D67EAF"/>
    <w:rsid w:val="00D752D5"/>
    <w:rsid w:val="00D76CE4"/>
    <w:rsid w:val="00D970D8"/>
    <w:rsid w:val="00DB5A6C"/>
    <w:rsid w:val="00DD27EA"/>
    <w:rsid w:val="00DD57D4"/>
    <w:rsid w:val="00DF356D"/>
    <w:rsid w:val="00E12314"/>
    <w:rsid w:val="00E317D6"/>
    <w:rsid w:val="00E32197"/>
    <w:rsid w:val="00E33A94"/>
    <w:rsid w:val="00E4082A"/>
    <w:rsid w:val="00E5157E"/>
    <w:rsid w:val="00E75AB6"/>
    <w:rsid w:val="00E8503E"/>
    <w:rsid w:val="00EC315F"/>
    <w:rsid w:val="00EC6796"/>
    <w:rsid w:val="00EE1118"/>
    <w:rsid w:val="00EE298D"/>
    <w:rsid w:val="00F0555A"/>
    <w:rsid w:val="00F30849"/>
    <w:rsid w:val="00F4393F"/>
    <w:rsid w:val="00F44A8C"/>
    <w:rsid w:val="00F4659C"/>
    <w:rsid w:val="00F56372"/>
    <w:rsid w:val="00F7547D"/>
    <w:rsid w:val="00F766DC"/>
    <w:rsid w:val="00FA1A0A"/>
    <w:rsid w:val="00FA4CDB"/>
    <w:rsid w:val="00FB379F"/>
    <w:rsid w:val="00FB5A19"/>
    <w:rsid w:val="00FD6D02"/>
    <w:rsid w:val="00FE3A2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31E1-A92D-4BC4-9D4E-79A4512F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20162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2017-12-11T01:36:00Z</cp:lastPrinted>
  <dcterms:created xsi:type="dcterms:W3CDTF">2017-12-28T07:33:00Z</dcterms:created>
  <dcterms:modified xsi:type="dcterms:W3CDTF">2017-12-28T07:33:00Z</dcterms:modified>
</cp:coreProperties>
</file>