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FC" w:rsidRDefault="00993DFC" w:rsidP="0099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93DFC" w:rsidRDefault="00993DFC" w:rsidP="0099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93DFC" w:rsidRDefault="00993DFC" w:rsidP="0099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93DFC" w:rsidRDefault="00993DFC" w:rsidP="00993DF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93DFC" w:rsidRDefault="00993DFC" w:rsidP="00993D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93DFC" w:rsidRDefault="00993DFC" w:rsidP="0099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93DFC" w:rsidTr="00993DFC">
        <w:trPr>
          <w:cantSplit/>
          <w:trHeight w:val="220"/>
        </w:trPr>
        <w:tc>
          <w:tcPr>
            <w:tcW w:w="534" w:type="dxa"/>
            <w:hideMark/>
          </w:tcPr>
          <w:p w:rsidR="00993DFC" w:rsidRDefault="0099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DFC" w:rsidRPr="00A365D3" w:rsidRDefault="009B1CBA">
            <w:pPr>
              <w:spacing w:after="0"/>
              <w:rPr>
                <w:rFonts w:ascii="Times New Roman" w:hAnsi="Times New Roman" w:cs="Times New Roman"/>
              </w:rPr>
            </w:pPr>
            <w:r w:rsidRPr="00A365D3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449" w:type="dxa"/>
            <w:hideMark/>
          </w:tcPr>
          <w:p w:rsidR="00993DFC" w:rsidRPr="00A365D3" w:rsidRDefault="0099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5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DFC" w:rsidRPr="00A365D3" w:rsidRDefault="009B1CBA">
            <w:pPr>
              <w:spacing w:after="0"/>
              <w:rPr>
                <w:rFonts w:ascii="Times New Roman" w:hAnsi="Times New Roman" w:cs="Times New Roman"/>
              </w:rPr>
            </w:pPr>
            <w:r w:rsidRPr="00A365D3">
              <w:rPr>
                <w:rFonts w:ascii="Times New Roman" w:hAnsi="Times New Roman" w:cs="Times New Roman"/>
              </w:rPr>
              <w:t>110-37-30-18</w:t>
            </w:r>
          </w:p>
        </w:tc>
        <w:tc>
          <w:tcPr>
            <w:tcW w:w="794" w:type="dxa"/>
            <w:vMerge w:val="restart"/>
          </w:tcPr>
          <w:p w:rsidR="00993DFC" w:rsidRDefault="0099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DFC" w:rsidTr="00993DF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93DFC" w:rsidRDefault="0099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93DFC" w:rsidRDefault="0099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13"/>
        <w:gridCol w:w="4707"/>
        <w:gridCol w:w="142"/>
      </w:tblGrid>
      <w:tr w:rsidR="00993DFC" w:rsidTr="00993DFC">
        <w:trPr>
          <w:cantSplit/>
        </w:trPr>
        <w:tc>
          <w:tcPr>
            <w:tcW w:w="1559" w:type="dxa"/>
          </w:tcPr>
          <w:p w:rsidR="00993DFC" w:rsidRDefault="00993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993DFC" w:rsidRDefault="0099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993DFC" w:rsidRDefault="00993DFC" w:rsidP="00993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мероприятий профилактики нарушений обязательных 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торговой деятельности, организации розничного рынка на 2018 год</w:t>
            </w:r>
          </w:p>
        </w:tc>
        <w:tc>
          <w:tcPr>
            <w:tcW w:w="142" w:type="dxa"/>
            <w:hideMark/>
          </w:tcPr>
          <w:p w:rsidR="00993DFC" w:rsidRDefault="00993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</w:tbl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Default="00993DFC" w:rsidP="00993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8"/>
        </w:smartTagPr>
        <w:r>
          <w:rPr>
            <w:rFonts w:ascii="Times New Roman" w:hAnsi="Times New Roman" w:cs="Times New Roman"/>
            <w:sz w:val="28"/>
            <w:szCs w:val="28"/>
          </w:rPr>
          <w:t>26 декабря 2008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Федеральным законом от 6 октября 2003 года № 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Иркутской области </w:t>
      </w:r>
      <w:r>
        <w:rPr>
          <w:rFonts w:ascii="Times New Roman" w:hAnsi="Times New Roman" w:cs="Times New Roman"/>
          <w:sz w:val="28"/>
          <w:szCs w:val="28"/>
        </w:rPr>
        <w:t>от 17 июня 2008 года № 26-оз «О наделении органов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статьями 7, 32, 38 Устава муниципального образования «город Саянск», администрация городского округа муниципаль</w:t>
      </w:r>
      <w:r w:rsidR="00A365D3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  <w:bookmarkStart w:id="0" w:name="_GoBack"/>
      <w:bookmarkEnd w:id="0"/>
    </w:p>
    <w:p w:rsidR="00993DFC" w:rsidRDefault="00993DFC" w:rsidP="0099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93DFC" w:rsidRDefault="00993DFC" w:rsidP="00993DFC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прилагаемую программу мероприятий профилактики нарушений обязательных требований в области торговой деятельности, организации розничного рынка на 2018 год.</w:t>
      </w:r>
    </w:p>
    <w:p w:rsidR="00993DFC" w:rsidRDefault="00993DFC" w:rsidP="00993DF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93DFC" w:rsidRDefault="00993DFC" w:rsidP="00993DF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после дня его подписания.</w:t>
      </w:r>
    </w:p>
    <w:p w:rsidR="00993DFC" w:rsidRDefault="00993DFC" w:rsidP="00993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Default="00993DFC" w:rsidP="00993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93DFC" w:rsidRP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P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993DFC" w:rsidRDefault="00993DFC" w:rsidP="00993DF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  <w:sectPr w:rsidR="00993DFC" w:rsidSect="00A365D3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993DFC" w:rsidRDefault="00993DFC" w:rsidP="00993DFC">
      <w:pPr>
        <w:spacing w:after="0" w:line="240" w:lineRule="auto"/>
        <w:ind w:left="97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УТВЕРЖДЕНА</w:t>
      </w:r>
    </w:p>
    <w:p w:rsidR="00993DFC" w:rsidRDefault="00993DFC" w:rsidP="00993DFC">
      <w:pPr>
        <w:spacing w:after="0" w:line="240" w:lineRule="auto"/>
        <w:ind w:left="9781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постановлением администрации городского округа муниципального образования «город Саянск»</w:t>
      </w:r>
    </w:p>
    <w:p w:rsidR="00993DFC" w:rsidRDefault="00993DFC" w:rsidP="00993DFC">
      <w:pPr>
        <w:spacing w:after="0" w:line="240" w:lineRule="auto"/>
        <w:ind w:left="97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A365D3">
        <w:rPr>
          <w:rFonts w:ascii="Times New Roman" w:hAnsi="Times New Roman" w:cs="Times New Roman"/>
          <w:sz w:val="26"/>
          <w:szCs w:val="26"/>
          <w:lang w:eastAsia="ru-RU"/>
        </w:rPr>
        <w:t>16.01.2018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A365D3">
        <w:rPr>
          <w:rFonts w:ascii="Times New Roman" w:hAnsi="Times New Roman" w:cs="Times New Roman"/>
          <w:sz w:val="26"/>
          <w:szCs w:val="26"/>
          <w:lang w:eastAsia="ru-RU"/>
        </w:rPr>
        <w:t>110-37-30-18</w:t>
      </w:r>
    </w:p>
    <w:p w:rsidR="00993DFC" w:rsidRDefault="00993DFC" w:rsidP="00993DFC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993DFC" w:rsidRDefault="00993DFC" w:rsidP="00993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мероприятий</w:t>
      </w:r>
    </w:p>
    <w:p w:rsidR="00993DFC" w:rsidRDefault="00993DFC" w:rsidP="00993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профилактики нарушений обязательных требований в области торговой деятельности, организации розничного рынка на 2018 год </w:t>
      </w:r>
    </w:p>
    <w:p w:rsidR="00993DFC" w:rsidRDefault="00993DFC" w:rsidP="00993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1843"/>
      </w:tblGrid>
      <w:tr w:rsidR="00993DFC" w:rsidRPr="00993DFC" w:rsidTr="00481B4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93DFC" w:rsidRPr="00993DFC" w:rsidTr="00481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в разделе «Потребительский рынок» для следующих видов муниципального контроля: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- муниципального контроля в области торговой деятельности,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- муниципального </w:t>
            </w:r>
            <w:proofErr w:type="gramStart"/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розничного рынка</w:t>
            </w:r>
          </w:p>
          <w:p w:rsidR="00993DFC" w:rsidRPr="00993DFC" w:rsidRDefault="00993DFC" w:rsidP="00947DA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A4">
              <w:rPr>
                <w:rFonts w:ascii="Times New Roman" w:hAnsi="Times New Roman" w:cs="Times New Roman"/>
                <w:sz w:val="24"/>
                <w:szCs w:val="24"/>
              </w:rPr>
              <w:t>1) перечней нормативных правовых актов или их отдельных частей, содержащих, обязательные требования в области торговой деятельности, организации розничного рынка (далее – обязательные требования),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  <w:r w:rsidR="00947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 и потребительского рынка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</w:tr>
      <w:tr w:rsidR="00993DFC" w:rsidRPr="00993DFC" w:rsidTr="00481B4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посредством: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1) разработки и опубликования руководств по соблюдению обязательных требований, 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2) проведения семинаров, 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3) разъяснительной работы в средствах массовой информации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в разделе «Потребительский рынок»,</w:t>
            </w:r>
          </w:p>
          <w:p w:rsidR="00993DFC" w:rsidRPr="00993DFC" w:rsidRDefault="00993DFC" w:rsidP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4) устного консультирования по вопросам соблюдения обязательных требований, письменных ответов на поступающие письменные обращения.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 и потребительского рынка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</w:tr>
      <w:tr w:rsidR="00993DFC" w:rsidRPr="00993DFC" w:rsidTr="00481B44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требований: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1) 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</w:t>
            </w:r>
          </w:p>
          <w:p w:rsidR="00993DFC" w:rsidRPr="00993DFC" w:rsidRDefault="00993DFC" w:rsidP="00993D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2) 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r w:rsidR="00947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 и потребительского рынка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</w:tr>
      <w:tr w:rsidR="00993DFC" w:rsidRPr="00993DFC" w:rsidTr="00481B44">
        <w:trPr>
          <w:trHeight w:val="1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A4" w:rsidRPr="00993DFC" w:rsidRDefault="00947DA4" w:rsidP="00947DA4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бобщен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осуществления муниципального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 и индивидуальными предпринимателями в целях недопущения таких 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 и потребительского рынка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93DFC" w:rsidRPr="00993DFC" w:rsidTr="00481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 w:rsidP="00993DFC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направление юридическим лицам, индивидуальным предпринимателям предостережений о недопустимости нарушения обязательных требований в соответствии с частями 5-7 </w:t>
            </w:r>
            <w:hyperlink r:id="rId7" w:history="1">
              <w:r w:rsidRPr="00993DF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статьи 8.2</w:t>
              </w:r>
            </w:hyperlink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муниципального контроля».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 и потребительского рынка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FC" w:rsidRPr="00993DFC" w:rsidRDefault="0099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нарушениях или о признаках нарушений лицензионных требований, обязательных требований</w:t>
            </w:r>
          </w:p>
        </w:tc>
      </w:tr>
    </w:tbl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B44" w:rsidRPr="00993DFC" w:rsidRDefault="00481B44" w:rsidP="0099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О.В.Боровский</w:t>
      </w:r>
      <w:proofErr w:type="spellEnd"/>
    </w:p>
    <w:p w:rsidR="00481B44" w:rsidRDefault="00481B44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7DA4" w:rsidRDefault="00947DA4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7DA4" w:rsidRDefault="00947DA4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DFC" w:rsidRDefault="00993DFC" w:rsidP="00993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FC673D" w:rsidRDefault="00993DFC" w:rsidP="00481B44">
      <w:pPr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тел.572425</w:t>
      </w:r>
    </w:p>
    <w:sectPr w:rsidR="00FC673D" w:rsidSect="00481B4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64A"/>
    <w:multiLevelType w:val="hybridMultilevel"/>
    <w:tmpl w:val="0F8A7318"/>
    <w:lvl w:ilvl="0" w:tplc="013CC480">
      <w:start w:val="1"/>
      <w:numFmt w:val="decimal"/>
      <w:lvlText w:val="%1."/>
      <w:lvlJc w:val="left"/>
      <w:pPr>
        <w:ind w:left="1714" w:hanging="100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FC"/>
    <w:rsid w:val="00481B44"/>
    <w:rsid w:val="00947DA4"/>
    <w:rsid w:val="00993DFC"/>
    <w:rsid w:val="009B1CBA"/>
    <w:rsid w:val="00A365D3"/>
    <w:rsid w:val="00D27493"/>
    <w:rsid w:val="00F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D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3D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D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3D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BF7C9C83850B63E1504D45DEDD8C669F8F82B3B1DADCE60D160B1059E7DD400D1ECDA000L8g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1F7453612DF8D9BA322803A90D031876E7C58C2FF59D2F9348945142EA2368573FCA02Fk5UF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2018-01-12T07:54:00Z</cp:lastPrinted>
  <dcterms:created xsi:type="dcterms:W3CDTF">2018-01-17T07:49:00Z</dcterms:created>
  <dcterms:modified xsi:type="dcterms:W3CDTF">2018-01-17T07:49:00Z</dcterms:modified>
</cp:coreProperties>
</file>